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76" w:lineRule="auto"/>
        <w:ind w:left="0" w:hanging="2"/>
        <w:rPr>
          <w:rFonts w:ascii="Arial" w:cs="Arial" w:eastAsia="Arial" w:hAnsi="Arial"/>
          <w:sz w:val="22"/>
          <w:szCs w:val="22"/>
        </w:rPr>
      </w:pPr>
      <w:r w:rsidDel="00000000" w:rsidR="00000000" w:rsidRPr="00000000">
        <w:rPr>
          <w:rtl w:val="0"/>
        </w:rPr>
      </w:r>
    </w:p>
    <w:sdt>
      <w:sdtPr>
        <w:lock w:val="contentLocked"/>
        <w:id w:val="208389025"/>
        <w:tag w:val="goog_rdk_0"/>
      </w:sdtPr>
      <w:sdtContent>
        <w:tbl>
          <w:tblPr>
            <w:tblStyle w:val="Table1"/>
            <w:tblW w:w="10140.0" w:type="dxa"/>
            <w:jc w:val="left"/>
            <w:tblLayout w:type="fixed"/>
            <w:tblLook w:val="0400"/>
          </w:tblPr>
          <w:tblGrid>
            <w:gridCol w:w="4734"/>
            <w:gridCol w:w="5406"/>
            <w:tblGridChange w:id="0">
              <w:tblGrid>
                <w:gridCol w:w="4734"/>
                <w:gridCol w:w="5406"/>
              </w:tblGrid>
            </w:tblGridChange>
          </w:tblGrid>
          <w:tr>
            <w:trPr>
              <w:cantSplit w:val="0"/>
              <w:tblHeader w:val="0"/>
            </w:trPr>
            <w:tc>
              <w:tcPr/>
              <w:p w:rsidR="00000000" w:rsidDel="00000000" w:rsidP="00000000" w:rsidRDefault="00000000" w:rsidRPr="00000000" w14:paraId="00000002">
                <w:pPr>
                  <w:spacing w:after="200" w:line="276" w:lineRule="auto"/>
                  <w:ind w:left="0" w:hanging="2"/>
                  <w:jc w:val="both"/>
                  <w:rPr>
                    <w:rFonts w:ascii="Calibri" w:cs="Calibri" w:eastAsia="Calibri" w:hAnsi="Calibri"/>
                  </w:rPr>
                </w:pPr>
                <w:bookmarkStart w:colFirst="0" w:colLast="0" w:name="_heading=h.99xv3atu5gyj" w:id="0"/>
                <w:bookmarkEnd w:id="0"/>
                <w:r w:rsidDel="00000000" w:rsidR="00000000" w:rsidRPr="00000000">
                  <w:rPr>
                    <w:rFonts w:ascii="Calibri" w:cs="Calibri" w:eastAsia="Calibri" w:hAnsi="Calibri"/>
                  </w:rPr>
                  <w:drawing>
                    <wp:inline distB="0" distT="0" distL="0" distR="0">
                      <wp:extent cx="1662113" cy="1036842"/>
                      <wp:effectExtent b="0" l="0" r="0" t="0"/>
                      <wp:docPr id="102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662113" cy="1036842"/>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03">
                <w:pPr>
                  <w:spacing w:after="200" w:line="276" w:lineRule="auto"/>
                  <w:ind w:left="0" w:hanging="2"/>
                  <w:jc w:val="right"/>
                  <w:rPr>
                    <w:rFonts w:ascii="Calibri" w:cs="Calibri" w:eastAsia="Calibri" w:hAnsi="Calibri"/>
                  </w:rPr>
                </w:pPr>
                <w:r w:rsidDel="00000000" w:rsidR="00000000" w:rsidRPr="00000000">
                  <w:rPr>
                    <w:rFonts w:ascii="Calibri" w:cs="Calibri" w:eastAsia="Calibri" w:hAnsi="Calibri"/>
                  </w:rPr>
                  <w:drawing>
                    <wp:inline distB="0" distT="0" distL="0" distR="0">
                      <wp:extent cx="3286125" cy="485775"/>
                      <wp:effectExtent b="0" l="0" r="0" t="0"/>
                      <wp:docPr descr="Εικόνα που περιέχει κείμενο, γραμματοσειρά, στιγμιότυπο οθόνης, Μπελ ηλεκτρίκ&#10;&#10;Περιγραφή που δημιουργήθηκε αυτόματα" id="1030" name="image2.png"/>
                      <a:graphic>
                        <a:graphicData uri="http://schemas.openxmlformats.org/drawingml/2006/picture">
                          <pic:pic>
                            <pic:nvPicPr>
                              <pic:cNvPr descr="Εικόνα που περιέχει κείμενο, γραμματοσειρά, στιγμιότυπο οθόνης, Μπελ ηλεκτρίκ&#10;&#10;Περιγραφή που δημιουργήθηκε αυτόματα" id="0" name="image2.png"/>
                              <pic:cNvPicPr preferRelativeResize="0"/>
                            </pic:nvPicPr>
                            <pic:blipFill>
                              <a:blip r:embed="rId8"/>
                              <a:srcRect b="0" l="0" r="0" t="0"/>
                              <a:stretch>
                                <a:fillRect/>
                              </a:stretch>
                            </pic:blipFill>
                            <pic:spPr>
                              <a:xfrm>
                                <a:off x="0" y="0"/>
                                <a:ext cx="3286125" cy="485775"/>
                              </a:xfrm>
                              <a:prstGeom prst="rect"/>
                              <a:ln/>
                            </pic:spPr>
                          </pic:pic>
                        </a:graphicData>
                      </a:graphic>
                    </wp:inline>
                  </w:drawing>
                </w:r>
                <w:r w:rsidDel="00000000" w:rsidR="00000000" w:rsidRPr="00000000">
                  <w:rPr>
                    <w:rtl w:val="0"/>
                  </w:rPr>
                </w:r>
              </w:p>
            </w:tc>
          </w:tr>
          <w:tr>
            <w:trPr>
              <w:cantSplit w:val="0"/>
              <w:tblHeader w:val="0"/>
            </w:trPr>
            <w:tc>
              <w:tcPr>
                <w:gridSpan w:val="2"/>
              </w:tcPr>
              <w:p w:rsidR="00000000" w:rsidDel="00000000" w:rsidP="00000000" w:rsidRDefault="00000000" w:rsidRPr="00000000" w14:paraId="00000004">
                <w:pPr>
                  <w:spacing w:after="200" w:line="276" w:lineRule="auto"/>
                  <w:ind w:left="0" w:hanging="2"/>
                  <w:jc w:val="both"/>
                  <w:rPr>
                    <w:rFonts w:ascii="Calibri" w:cs="Calibri" w:eastAsia="Calibri" w:hAnsi="Calibri"/>
                    <w:sz w:val="16"/>
                    <w:szCs w:val="16"/>
                  </w:rPr>
                </w:pPr>
                <w:r w:rsidDel="00000000" w:rsidR="00000000" w:rsidRPr="00000000">
                  <w:rPr>
                    <w:rFonts w:ascii="Calibri" w:cs="Calibri" w:eastAsia="Calibri" w:hAnsi="Calibri"/>
                    <w:b w:val="1"/>
                    <w:sz w:val="22"/>
                    <w:szCs w:val="22"/>
                    <w:rtl w:val="0"/>
                  </w:rPr>
                  <w:t xml:space="preserve">Ε</w:t>
                </w:r>
                <w:r w:rsidDel="00000000" w:rsidR="00000000" w:rsidRPr="00000000">
                  <w:rPr>
                    <w:rFonts w:ascii="Calibri" w:cs="Calibri" w:eastAsia="Calibri" w:hAnsi="Calibri"/>
                    <w:b w:val="1"/>
                    <w:sz w:val="16"/>
                    <w:szCs w:val="16"/>
                    <w:rtl w:val="0"/>
                  </w:rPr>
                  <w:t xml:space="preserve">ΘΝΙΚΗ </w:t>
                </w:r>
                <w:r w:rsidDel="00000000" w:rsidR="00000000" w:rsidRPr="00000000">
                  <w:rPr>
                    <w:rFonts w:ascii="Calibri" w:cs="Calibri" w:eastAsia="Calibri" w:hAnsi="Calibri"/>
                    <w:b w:val="1"/>
                    <w:rtl w:val="0"/>
                  </w:rPr>
                  <w:t xml:space="preserve">Σ</w:t>
                </w:r>
                <w:r w:rsidDel="00000000" w:rsidR="00000000" w:rsidRPr="00000000">
                  <w:rPr>
                    <w:rFonts w:ascii="Calibri" w:cs="Calibri" w:eastAsia="Calibri" w:hAnsi="Calibri"/>
                    <w:b w:val="1"/>
                    <w:sz w:val="16"/>
                    <w:szCs w:val="16"/>
                    <w:rtl w:val="0"/>
                  </w:rPr>
                  <w:t xml:space="preserve">ΧΟΛΗ </w:t>
                </w:r>
                <w:r w:rsidDel="00000000" w:rsidR="00000000" w:rsidRPr="00000000">
                  <w:rPr>
                    <w:rFonts w:ascii="Calibri" w:cs="Calibri" w:eastAsia="Calibri" w:hAnsi="Calibri"/>
                    <w:b w:val="1"/>
                    <w:rtl w:val="0"/>
                  </w:rPr>
                  <w:t xml:space="preserve">Δ</w:t>
                </w:r>
                <w:r w:rsidDel="00000000" w:rsidR="00000000" w:rsidRPr="00000000">
                  <w:rPr>
                    <w:rFonts w:ascii="Calibri" w:cs="Calibri" w:eastAsia="Calibri" w:hAnsi="Calibri"/>
                    <w:b w:val="1"/>
                    <w:sz w:val="16"/>
                    <w:szCs w:val="16"/>
                    <w:rtl w:val="0"/>
                  </w:rPr>
                  <w:t xml:space="preserve">ΗΜΟΣΙΑΣ </w:t>
                </w:r>
                <w:r w:rsidDel="00000000" w:rsidR="00000000" w:rsidRPr="00000000">
                  <w:rPr>
                    <w:rFonts w:ascii="Calibri" w:cs="Calibri" w:eastAsia="Calibri" w:hAnsi="Calibri"/>
                    <w:b w:val="1"/>
                    <w:rtl w:val="0"/>
                  </w:rPr>
                  <w:t xml:space="preserve">Δ</w:t>
                </w:r>
                <w:r w:rsidDel="00000000" w:rsidR="00000000" w:rsidRPr="00000000">
                  <w:rPr>
                    <w:rFonts w:ascii="Calibri" w:cs="Calibri" w:eastAsia="Calibri" w:hAnsi="Calibri"/>
                    <w:b w:val="1"/>
                    <w:sz w:val="16"/>
                    <w:szCs w:val="16"/>
                    <w:rtl w:val="0"/>
                  </w:rPr>
                  <w:t xml:space="preserve">ΙΟΙΚΗΣΗΣ &amp; </w:t>
                </w:r>
                <w:r w:rsidDel="00000000" w:rsidR="00000000" w:rsidRPr="00000000">
                  <w:rPr>
                    <w:rFonts w:ascii="Calibri" w:cs="Calibri" w:eastAsia="Calibri" w:hAnsi="Calibri"/>
                    <w:b w:val="1"/>
                    <w:rtl w:val="0"/>
                  </w:rPr>
                  <w:t xml:space="preserve">Α</w:t>
                </w:r>
                <w:r w:rsidDel="00000000" w:rsidR="00000000" w:rsidRPr="00000000">
                  <w:rPr>
                    <w:rFonts w:ascii="Calibri" w:cs="Calibri" w:eastAsia="Calibri" w:hAnsi="Calibri"/>
                    <w:b w:val="1"/>
                    <w:sz w:val="16"/>
                    <w:szCs w:val="16"/>
                    <w:rtl w:val="0"/>
                  </w:rPr>
                  <w:t xml:space="preserve">ΥΤΟΔΙΟΙΚΗΣΗΣ</w:t>
                </w:r>
                <w:r w:rsidDel="00000000" w:rsidR="00000000" w:rsidRPr="00000000">
                  <w:rPr>
                    <w:rtl w:val="0"/>
                  </w:rPr>
                </w:r>
              </w:p>
            </w:tc>
          </w:tr>
        </w:tbl>
      </w:sdtContent>
    </w:sdt>
    <w:p w:rsidR="00000000" w:rsidDel="00000000" w:rsidP="00000000" w:rsidRDefault="00000000" w:rsidRPr="00000000" w14:paraId="00000006">
      <w:pPr>
        <w:tabs>
          <w:tab w:val="center" w:leader="none" w:pos="4153"/>
          <w:tab w:val="right" w:leader="none" w:pos="8306"/>
          <w:tab w:val="right" w:leader="none" w:pos="9072"/>
        </w:tabs>
        <w:spacing w:line="276" w:lineRule="auto"/>
        <w:ind w:left="0" w:hanging="2"/>
        <w:jc w:val="center"/>
        <w:rPr/>
      </w:pPr>
      <w:r w:rsidDel="00000000" w:rsidR="00000000" w:rsidRPr="00000000">
        <w:rPr>
          <w:rtl w:val="0"/>
        </w:rPr>
      </w:r>
    </w:p>
    <w:tbl>
      <w:tblPr>
        <w:tblStyle w:val="Table2"/>
        <w:tblW w:w="10598.000000000002" w:type="dxa"/>
        <w:jc w:val="left"/>
        <w:tblInd w:w="-108.0" w:type="dxa"/>
        <w:tblLayout w:type="fixed"/>
        <w:tblLook w:val="0000"/>
      </w:tblPr>
      <w:tblGrid>
        <w:gridCol w:w="4261"/>
        <w:gridCol w:w="6337"/>
        <w:tblGridChange w:id="0">
          <w:tblGrid>
            <w:gridCol w:w="4261"/>
            <w:gridCol w:w="6337"/>
          </w:tblGrid>
        </w:tblGridChange>
      </w:tblGrid>
      <w:tr>
        <w:trPr>
          <w:cantSplit w:val="0"/>
          <w:trHeight w:val="926" w:hRule="atLeast"/>
          <w:tblHeader w:val="0"/>
        </w:trPr>
        <w:tc>
          <w:tcPr/>
          <w:p w:rsidR="00000000" w:rsidDel="00000000" w:rsidP="00000000" w:rsidRDefault="00000000" w:rsidRPr="00000000" w14:paraId="00000007">
            <w:pPr>
              <w:ind w:left="0" w:hanging="2"/>
              <w:rPr>
                <w:color w:val="404040"/>
              </w:rPr>
            </w:pPr>
            <w:r w:rsidDel="00000000" w:rsidR="00000000" w:rsidRPr="00000000">
              <w:rPr>
                <w:b w:val="1"/>
                <w:rtl w:val="0"/>
              </w:rPr>
              <w:t xml:space="preserve">ΕΚΠΑΙΔΕΥΤΙΚΗ ΣΕΙΡΑ Λ’  </w:t>
            </w:r>
            <w:r w:rsidDel="00000000" w:rsidR="00000000" w:rsidRPr="00000000">
              <w:rPr>
                <w:b w:val="1"/>
                <w:color w:val="404040"/>
                <w:rtl w:val="0"/>
              </w:rPr>
              <w:t xml:space="preserve"> </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40" w:lineRule="auto"/>
              <w:ind w:left="1" w:hanging="3"/>
              <w:rPr>
                <w:sz w:val="28"/>
                <w:szCs w:val="28"/>
              </w:rPr>
            </w:pPr>
            <w:r w:rsidDel="00000000" w:rsidR="00000000" w:rsidRPr="00000000">
              <w:rPr>
                <w:rtl w:val="0"/>
              </w:rPr>
            </w:r>
          </w:p>
        </w:tc>
        <w:tc>
          <w:tcPr/>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40" w:lineRule="auto"/>
              <w:ind w:left="0" w:hanging="2"/>
              <w:rPr>
                <w:color w:val="404040"/>
              </w:rPr>
            </w:pPr>
            <w:r w:rsidDel="00000000" w:rsidR="00000000" w:rsidRPr="00000000">
              <w:rPr>
                <w:b w:val="1"/>
                <w:color w:val="404040"/>
                <w:rtl w:val="0"/>
              </w:rPr>
              <w:t xml:space="preserve">ΤΜΗΜΑ: </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rtl w:val="0"/>
              </w:rPr>
            </w:r>
          </w:p>
        </w:tc>
      </w:tr>
    </w:tbl>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40" w:lineRule="auto"/>
        <w:ind w:left="0" w:hanging="2"/>
        <w:jc w:val="center"/>
        <w:rPr>
          <w:color w:val="404040"/>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40" w:lineRule="auto"/>
        <w:ind w:left="0" w:hanging="2"/>
        <w:jc w:val="center"/>
        <w:rPr>
          <w:color w:val="404040"/>
        </w:rPr>
      </w:pPr>
      <w:r w:rsidDel="00000000" w:rsidR="00000000" w:rsidRPr="00000000">
        <w:rPr>
          <w:b w:val="1"/>
          <w:color w:val="404040"/>
          <w:rtl w:val="0"/>
        </w:rPr>
        <w:t xml:space="preserve">Μάθημα : 30-ΒΕΦ-02  Η ΔΙΑΧΕΙΡΙΣΗ ΔΕΔΟΜΕΝΩΝ ΚΑΙ Η ΣΤΑΤΙΣΤΙΚΗ ΕΠΕΞΕΡΓΑΣΙΑ ΤΟΥΣ ΓΙΑ ΛΗΨΗ ΑΠΟΦΑΣΕΩΝ ΣΤΗ ΔΗΜΟΣΙΑ ΔΙΟΙΚΗΣΗ </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line="240" w:lineRule="auto"/>
        <w:ind w:left="0" w:hanging="2"/>
        <w:jc w:val="center"/>
        <w:rPr>
          <w:color w:val="404040"/>
        </w:rPr>
      </w:pPr>
      <w:r w:rsidDel="00000000" w:rsidR="00000000" w:rsidRPr="00000000">
        <w:rPr>
          <w:rtl w:val="0"/>
        </w:rPr>
      </w:r>
    </w:p>
    <w:p w:rsidR="00000000" w:rsidDel="00000000" w:rsidP="00000000" w:rsidRDefault="00000000" w:rsidRPr="00000000" w14:paraId="0000000E">
      <w:pPr>
        <w:pBdr>
          <w:top w:color="000000" w:space="1" w:sz="4" w:val="single"/>
          <w:left w:color="000000" w:space="4" w:sz="4" w:val="single"/>
          <w:bottom w:color="000000" w:space="14" w:sz="4" w:val="single"/>
          <w:right w:color="000000" w:space="4" w:sz="4" w:val="single"/>
          <w:between w:color="000000" w:space="1" w:sz="4" w:val="single"/>
        </w:pBdr>
        <w:spacing w:line="240" w:lineRule="auto"/>
        <w:ind w:left="0" w:hanging="2"/>
        <w:rPr>
          <w:color w:val="000000"/>
        </w:rPr>
      </w:pPr>
      <w:r w:rsidDel="00000000" w:rsidR="00000000" w:rsidRPr="00000000">
        <w:rPr>
          <w:color w:val="000000"/>
          <w:rtl w:val="0"/>
        </w:rPr>
        <w:t xml:space="preserve">Επώνυμο:                                                     Όνομα:</w:t>
      </w:r>
    </w:p>
    <w:p w:rsidR="00000000" w:rsidDel="00000000" w:rsidP="00000000" w:rsidRDefault="00000000" w:rsidRPr="00000000" w14:paraId="0000000F">
      <w:pPr>
        <w:pBdr>
          <w:top w:color="000000" w:space="1" w:sz="4" w:val="single"/>
          <w:left w:color="000000" w:space="4" w:sz="4" w:val="single"/>
          <w:bottom w:color="000000" w:space="14" w:sz="4" w:val="single"/>
          <w:right w:color="000000" w:space="4" w:sz="4" w:val="single"/>
          <w:between w:color="000000" w:space="1" w:sz="4" w:val="single"/>
        </w:pBdr>
        <w:spacing w:line="240" w:lineRule="auto"/>
        <w:ind w:left="0" w:hanging="2"/>
        <w:rPr>
          <w:color w:val="000000"/>
        </w:rPr>
      </w:pPr>
      <w:r w:rsidDel="00000000" w:rsidR="00000000" w:rsidRPr="00000000">
        <w:rPr>
          <w:color w:val="000000"/>
          <w:rtl w:val="0"/>
        </w:rPr>
        <w:t xml:space="preserve">Επώνυμο:                                                     Όνομα:</w:t>
      </w:r>
    </w:p>
    <w:p w:rsidR="00000000" w:rsidDel="00000000" w:rsidP="00000000" w:rsidRDefault="00000000" w:rsidRPr="00000000" w14:paraId="00000010">
      <w:pPr>
        <w:pBdr>
          <w:top w:color="000000" w:space="1" w:sz="4" w:val="single"/>
          <w:left w:color="000000" w:space="4" w:sz="4" w:val="single"/>
          <w:bottom w:color="000000" w:space="14" w:sz="4" w:val="single"/>
          <w:right w:color="000000" w:space="4" w:sz="4" w:val="single"/>
          <w:between w:color="000000" w:space="1" w:sz="4" w:val="single"/>
        </w:pBdr>
        <w:spacing w:line="240" w:lineRule="auto"/>
        <w:ind w:left="0" w:hanging="2"/>
        <w:rPr>
          <w:b w:val="1"/>
          <w:color w:val="000000"/>
        </w:rPr>
      </w:pPr>
      <w:r w:rsidDel="00000000" w:rsidR="00000000" w:rsidRPr="00000000">
        <w:rPr>
          <w:rtl w:val="0"/>
        </w:rPr>
        <w:t xml:space="preserve">Επώνυμο:       </w:t>
        <w:tab/>
        <w:t xml:space="preserve">                                             Όνομα: </w:t>
        <w:tab/>
      </w:r>
      <w:r w:rsidDel="00000000" w:rsidR="00000000" w:rsidRPr="00000000">
        <w:rPr>
          <w:rtl w:val="0"/>
        </w:rPr>
      </w:r>
    </w:p>
    <w:p w:rsidR="00000000" w:rsidDel="00000000" w:rsidP="00000000" w:rsidRDefault="00000000" w:rsidRPr="00000000" w14:paraId="00000011">
      <w:pPr>
        <w:ind w:left="2" w:hanging="4"/>
        <w:jc w:val="center"/>
        <w:rPr>
          <w:sz w:val="40"/>
          <w:szCs w:val="40"/>
        </w:rPr>
      </w:pPr>
      <w:r w:rsidDel="00000000" w:rsidR="00000000" w:rsidRPr="00000000">
        <w:rPr>
          <w:rtl w:val="0"/>
        </w:rPr>
      </w:r>
    </w:p>
    <w:p w:rsidR="00000000" w:rsidDel="00000000" w:rsidP="00000000" w:rsidRDefault="00000000" w:rsidRPr="00000000" w14:paraId="00000012">
      <w:pPr>
        <w:ind w:left="2" w:hanging="4"/>
        <w:jc w:val="center"/>
        <w:rPr>
          <w:sz w:val="40"/>
          <w:szCs w:val="40"/>
        </w:rPr>
      </w:pPr>
      <w:r w:rsidDel="00000000" w:rsidR="00000000" w:rsidRPr="00000000">
        <w:rPr>
          <w:sz w:val="40"/>
          <w:szCs w:val="40"/>
          <w:rtl w:val="0"/>
        </w:rPr>
        <w:t xml:space="preserve">ΕΡΓΑΣΙΑ</w:t>
      </w:r>
    </w:p>
    <w:p w:rsidR="00000000" w:rsidDel="00000000" w:rsidP="00000000" w:rsidRDefault="00000000" w:rsidRPr="00000000" w14:paraId="00000013">
      <w:pPr>
        <w:ind w:left="2" w:hanging="4"/>
        <w:jc w:val="center"/>
        <w:rPr>
          <w:sz w:val="40"/>
          <w:szCs w:val="40"/>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120" w:line="240" w:lineRule="auto"/>
        <w:ind w:left="0" w:hanging="2"/>
        <w:jc w:val="both"/>
        <w:rPr>
          <w:color w:val="000000"/>
        </w:rPr>
      </w:pPr>
      <w:r w:rsidDel="00000000" w:rsidR="00000000" w:rsidRPr="00000000">
        <w:rPr>
          <w:color w:val="000000"/>
          <w:rtl w:val="0"/>
        </w:rPr>
        <w:t xml:space="preserve">Η Διεύθυνση Ανθρώπινου Δυναμικού ενός Υπουργείου επέλεξε τυχαίο δείγμα από τους 7.479 υπαλλήλους που υπηρετούν σε αυτό με σκοπό να μελετήσει τον βαθμό ικανοποίησής τους από την εργασία τους. Η επιλογή του δείγματος, το οποίο αποτελείται από 250 υπαλλήλους, έγινε με την αντιστοίχιση ενός τυχαίου αριθμού σε κάθε υπάλληλο του πληθυσμού, την ταξινόμηση των υπαλλήλων σε αύξουσα διάταξη με βάση τον τυχαίο αριθμό που τους αντιστοιχήθηκε και την επιλογή των 250 πρώτων στην ταξινομημένη λίστα. Τα στοιχεία τα οποία </w:t>
      </w:r>
      <w:r w:rsidDel="00000000" w:rsidR="00000000" w:rsidRPr="00000000">
        <w:rPr>
          <w:rtl w:val="0"/>
        </w:rPr>
        <w:t xml:space="preserve">συλλέχθηκαν</w:t>
      </w:r>
      <w:r w:rsidDel="00000000" w:rsidR="00000000" w:rsidRPr="00000000">
        <w:rPr>
          <w:color w:val="000000"/>
          <w:rtl w:val="0"/>
        </w:rPr>
        <w:t xml:space="preserve"> προέρχονται τόσο από το πληροφοριακό σύστημα του υπουργείου (π.χ. φύλο, ηλικία, αποδοχές) όσο και από ένα σύντομο ερωτηματολόγιο του οποίο απέστειλε η Διεύθυνση Ανθρώπινου Δυναμικού στους υπαλλήλους του δείγματος μέσω του οποίου αντλήθηκαν στοιχεία για την ικανοποίησή τους σε διάφορους παράγοντες (π.χ. αποδοχές, εργασιακό περιβάλλον, ασφάλεια εργασίας). </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Τα αναλυτικά στοιχεία της έρευνας δίνονται στο αρχείο “</w:t>
      </w:r>
      <w:r w:rsidDel="00000000" w:rsidR="00000000" w:rsidRPr="00000000">
        <w:rPr>
          <w:rtl w:val="0"/>
        </w:rPr>
        <w:t xml:space="preserve">ΔΕΔΟΜΕΝΑ ΕΡΕΥΝΑΣ</w:t>
      </w:r>
      <w:r w:rsidDel="00000000" w:rsidR="00000000" w:rsidRPr="00000000">
        <w:rPr>
          <w:color w:val="000000"/>
          <w:rtl w:val="0"/>
        </w:rPr>
        <w:t xml:space="preserve">.XLS”.  Τα δεδομένα του αρχείου  περιλαμβάνουν τις παρακάτω μεταβλητές με την ακόλουθη διάταξη:</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tbl>
      <w:tblPr>
        <w:tblStyle w:val="Table3"/>
        <w:tblW w:w="1020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06"/>
        <w:gridCol w:w="3280"/>
        <w:gridCol w:w="4221"/>
        <w:tblGridChange w:id="0">
          <w:tblGrid>
            <w:gridCol w:w="2706"/>
            <w:gridCol w:w="3280"/>
            <w:gridCol w:w="4221"/>
          </w:tblGrid>
        </w:tblGridChange>
      </w:tblGrid>
      <w:tr>
        <w:trPr>
          <w:cantSplit w:val="0"/>
          <w:tblHeader w:val="0"/>
        </w:trPr>
        <w:tc>
          <w:tcPr>
            <w:shd w:fill="ddd9c3" w:val="clear"/>
          </w:tcPr>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b w:val="1"/>
                <w:color w:val="000000"/>
                <w:rtl w:val="0"/>
              </w:rPr>
              <w:t xml:space="preserve">Ονομασία Μεταβλητής</w:t>
            </w:r>
            <w:r w:rsidDel="00000000" w:rsidR="00000000" w:rsidRPr="00000000">
              <w:rPr>
                <w:rtl w:val="0"/>
              </w:rPr>
            </w:r>
          </w:p>
        </w:tc>
        <w:tc>
          <w:tcPr>
            <w:shd w:fill="ddd9c3" w:val="clear"/>
          </w:tcPr>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b w:val="1"/>
                <w:color w:val="000000"/>
                <w:rtl w:val="0"/>
              </w:rPr>
              <w:t xml:space="preserve">Περιγραφή</w:t>
            </w:r>
            <w:r w:rsidDel="00000000" w:rsidR="00000000" w:rsidRPr="00000000">
              <w:rPr>
                <w:rtl w:val="0"/>
              </w:rPr>
            </w:r>
          </w:p>
        </w:tc>
        <w:tc>
          <w:tcPr>
            <w:shd w:fill="ddd9c3" w:val="clear"/>
          </w:tcPr>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b w:val="1"/>
                <w:color w:val="000000"/>
                <w:rtl w:val="0"/>
              </w:rPr>
              <w:t xml:space="preserve">Κωδικοποίηση - Τιμές</w:t>
            </w:r>
            <w:r w:rsidDel="00000000" w:rsidR="00000000" w:rsidRPr="00000000">
              <w:rPr>
                <w:rtl w:val="0"/>
              </w:rPr>
            </w:r>
          </w:p>
        </w:tc>
      </w:tr>
      <w:tr>
        <w:trPr>
          <w:cantSplit w:val="0"/>
          <w:trHeight w:val="464" w:hRule="atLeast"/>
          <w:tblHeader w:val="0"/>
        </w:trPr>
        <w:tc>
          <w:tcPr>
            <w:shd w:fill="eeece1" w:val="clear"/>
            <w:vAlign w:val="center"/>
          </w:tcPr>
          <w:p w:rsidR="00000000" w:rsidDel="00000000" w:rsidP="00000000" w:rsidRDefault="00000000" w:rsidRPr="00000000" w14:paraId="0000001A">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b w:val="1"/>
                <w:i w:val="1"/>
                <w:color w:val="000000"/>
                <w:rtl w:val="0"/>
              </w:rPr>
              <w:t xml:space="preserve">Α/Α </w:t>
            </w:r>
            <w:r w:rsidDel="00000000" w:rsidR="00000000" w:rsidRPr="00000000">
              <w:rPr>
                <w:rtl w:val="0"/>
              </w:rPr>
            </w:r>
          </w:p>
        </w:tc>
        <w:tc>
          <w:tcPr/>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Κωδικός Ατόμου</w:t>
            </w:r>
          </w:p>
        </w:tc>
        <w:tc>
          <w:tcPr/>
          <w:p w:rsidR="00000000" w:rsidDel="00000000" w:rsidP="00000000" w:rsidRDefault="00000000" w:rsidRPr="00000000" w14:paraId="0000001C">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tc>
      </w:tr>
      <w:tr>
        <w:trPr>
          <w:cantSplit w:val="0"/>
          <w:tblHeader w:val="0"/>
        </w:trPr>
        <w:tc>
          <w:tcPr>
            <w:shd w:fill="eeece1" w:val="clear"/>
            <w:vAlign w:val="center"/>
          </w:tcPr>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b w:val="1"/>
                <w:i w:val="1"/>
                <w:color w:val="000000"/>
                <w:rtl w:val="0"/>
              </w:rPr>
              <w:t xml:space="preserve">Φύλο</w:t>
            </w:r>
            <w:r w:rsidDel="00000000" w:rsidR="00000000" w:rsidRPr="00000000">
              <w:rPr>
                <w:rtl w:val="0"/>
              </w:rPr>
            </w:r>
          </w:p>
        </w:tc>
        <w:tc>
          <w:tcPr/>
          <w:p w:rsidR="00000000" w:rsidDel="00000000" w:rsidP="00000000" w:rsidRDefault="00000000" w:rsidRPr="00000000" w14:paraId="0000001E">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Καταγράφεται το φύλο κάθε ατόμου.</w:t>
            </w:r>
          </w:p>
        </w:tc>
        <w:tc>
          <w:tcPr/>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0</w:t>
            </w:r>
            <w:r w:rsidDel="00000000" w:rsidR="00000000" w:rsidRPr="00000000">
              <w:rPr>
                <w:rFonts w:ascii="Noto Sans Symbols" w:cs="Noto Sans Symbols" w:eastAsia="Noto Sans Symbols" w:hAnsi="Noto Sans Symbols"/>
                <w:color w:val="000000"/>
                <w:rtl w:val="0"/>
              </w:rPr>
              <w:t xml:space="preserve">🡪</w:t>
            </w:r>
            <w:r w:rsidDel="00000000" w:rsidR="00000000" w:rsidRPr="00000000">
              <w:rPr>
                <w:color w:val="000000"/>
                <w:rtl w:val="0"/>
              </w:rPr>
              <w:t xml:space="preserve">Άνδρας</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1</w:t>
            </w:r>
            <w:r w:rsidDel="00000000" w:rsidR="00000000" w:rsidRPr="00000000">
              <w:rPr>
                <w:rFonts w:ascii="Noto Sans Symbols" w:cs="Noto Sans Symbols" w:eastAsia="Noto Sans Symbols" w:hAnsi="Noto Sans Symbols"/>
                <w:color w:val="000000"/>
                <w:rtl w:val="0"/>
              </w:rPr>
              <w:t xml:space="preserve">🡪</w:t>
            </w:r>
            <w:r w:rsidDel="00000000" w:rsidR="00000000" w:rsidRPr="00000000">
              <w:rPr>
                <w:color w:val="000000"/>
                <w:rtl w:val="0"/>
              </w:rPr>
              <w:t xml:space="preserve">Γυναίκα</w:t>
            </w:r>
          </w:p>
        </w:tc>
      </w:tr>
      <w:tr>
        <w:trPr>
          <w:cantSplit w:val="0"/>
          <w:tblHeader w:val="0"/>
        </w:trPr>
        <w:tc>
          <w:tcPr>
            <w:shd w:fill="eeece1" w:val="clear"/>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b w:val="1"/>
                <w:i w:val="1"/>
                <w:color w:val="000000"/>
                <w:rtl w:val="0"/>
              </w:rPr>
              <w:t xml:space="preserve">Έτος γέννησης</w:t>
            </w:r>
            <w:r w:rsidDel="00000000" w:rsidR="00000000" w:rsidRPr="00000000">
              <w:rPr>
                <w:rtl w:val="0"/>
              </w:rPr>
            </w:r>
          </w:p>
        </w:tc>
        <w:tc>
          <w:tcPr/>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Καταγράφεται το έτος γέννησης κάθε υπαλλήλου</w:t>
            </w:r>
          </w:p>
        </w:tc>
        <w:tc>
          <w:tcPr/>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tc>
      </w:tr>
      <w:tr>
        <w:trPr>
          <w:cantSplit w:val="0"/>
          <w:trHeight w:val="1164" w:hRule="atLeast"/>
          <w:tblHeader w:val="0"/>
        </w:trPr>
        <w:tc>
          <w:tcPr>
            <w:shd w:fill="eeece1" w:val="clear"/>
            <w:vAlign w:val="center"/>
          </w:tcPr>
          <w:p w:rsidR="00000000" w:rsidDel="00000000" w:rsidP="00000000" w:rsidRDefault="00000000" w:rsidRPr="00000000" w14:paraId="00000024">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b w:val="1"/>
                <w:i w:val="1"/>
                <w:color w:val="000000"/>
                <w:rtl w:val="0"/>
              </w:rPr>
              <w:t xml:space="preserve">Κατηγορία</w:t>
            </w:r>
            <w:r w:rsidDel="00000000" w:rsidR="00000000" w:rsidRPr="00000000">
              <w:rPr>
                <w:rtl w:val="0"/>
              </w:rPr>
            </w:r>
          </w:p>
        </w:tc>
        <w:tc>
          <w:tcPr/>
          <w:p w:rsidR="00000000" w:rsidDel="00000000" w:rsidP="00000000" w:rsidRDefault="00000000" w:rsidRPr="00000000" w14:paraId="00000025">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Καταγράφεται η κατηγορία  κάθε υπαλλήλου</w:t>
            </w:r>
          </w:p>
        </w:tc>
        <w:tc>
          <w:tcPr/>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1</w:t>
            </w:r>
            <w:r w:rsidDel="00000000" w:rsidR="00000000" w:rsidRPr="00000000">
              <w:rPr>
                <w:rFonts w:ascii="Noto Sans Symbols" w:cs="Noto Sans Symbols" w:eastAsia="Noto Sans Symbols" w:hAnsi="Noto Sans Symbols"/>
                <w:color w:val="000000"/>
                <w:rtl w:val="0"/>
              </w:rPr>
              <w:t xml:space="preserve">🡪</w:t>
            </w:r>
            <w:r w:rsidDel="00000000" w:rsidR="00000000" w:rsidRPr="00000000">
              <w:rPr>
                <w:color w:val="000000"/>
                <w:rtl w:val="0"/>
              </w:rPr>
              <w:t xml:space="preserve">YΕ</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2</w:t>
            </w:r>
            <w:r w:rsidDel="00000000" w:rsidR="00000000" w:rsidRPr="00000000">
              <w:rPr>
                <w:rFonts w:ascii="Noto Sans Symbols" w:cs="Noto Sans Symbols" w:eastAsia="Noto Sans Symbols" w:hAnsi="Noto Sans Symbols"/>
                <w:color w:val="000000"/>
                <w:rtl w:val="0"/>
              </w:rPr>
              <w:t xml:space="preserve">🡪</w:t>
            </w:r>
            <w:r w:rsidDel="00000000" w:rsidR="00000000" w:rsidRPr="00000000">
              <w:rPr>
                <w:color w:val="000000"/>
                <w:rtl w:val="0"/>
              </w:rPr>
              <w:t xml:space="preserve">ΔΕ</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3</w:t>
            </w:r>
            <w:r w:rsidDel="00000000" w:rsidR="00000000" w:rsidRPr="00000000">
              <w:rPr>
                <w:rFonts w:ascii="Noto Sans Symbols" w:cs="Noto Sans Symbols" w:eastAsia="Noto Sans Symbols" w:hAnsi="Noto Sans Symbols"/>
                <w:color w:val="000000"/>
                <w:rtl w:val="0"/>
              </w:rPr>
              <w:t xml:space="preserve">🡪</w:t>
            </w:r>
            <w:r w:rsidDel="00000000" w:rsidR="00000000" w:rsidRPr="00000000">
              <w:rPr>
                <w:color w:val="000000"/>
                <w:rtl w:val="0"/>
              </w:rPr>
              <w:t xml:space="preserve">ΤΕ</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4</w:t>
            </w:r>
            <w:r w:rsidDel="00000000" w:rsidR="00000000" w:rsidRPr="00000000">
              <w:rPr>
                <w:rFonts w:ascii="Noto Sans Symbols" w:cs="Noto Sans Symbols" w:eastAsia="Noto Sans Symbols" w:hAnsi="Noto Sans Symbols"/>
                <w:color w:val="000000"/>
                <w:rtl w:val="0"/>
              </w:rPr>
              <w:t xml:space="preserve">🡪</w:t>
            </w:r>
            <w:r w:rsidDel="00000000" w:rsidR="00000000" w:rsidRPr="00000000">
              <w:rPr>
                <w:color w:val="000000"/>
                <w:rtl w:val="0"/>
              </w:rPr>
              <w:t xml:space="preserve">ΠΕ</w:t>
            </w:r>
          </w:p>
        </w:tc>
      </w:tr>
      <w:tr>
        <w:trPr>
          <w:cantSplit w:val="0"/>
          <w:tblHeader w:val="0"/>
        </w:trPr>
        <w:tc>
          <w:tcPr>
            <w:shd w:fill="eeece1" w:val="clear"/>
            <w:vAlign w:val="center"/>
          </w:tcPr>
          <w:p w:rsidR="00000000" w:rsidDel="00000000" w:rsidP="00000000" w:rsidRDefault="00000000" w:rsidRPr="00000000" w14:paraId="0000002A">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b w:val="1"/>
                <w:i w:val="1"/>
                <w:color w:val="000000"/>
                <w:rtl w:val="0"/>
              </w:rPr>
              <w:t xml:space="preserve">Θέση</w:t>
            </w:r>
            <w:r w:rsidDel="00000000" w:rsidR="00000000" w:rsidRPr="00000000">
              <w:rPr>
                <w:rtl w:val="0"/>
              </w:rPr>
            </w:r>
          </w:p>
        </w:tc>
        <w:tc>
          <w:tcPr/>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Καταγράφεται η θέση κάθε υπαλλήλου</w:t>
            </w:r>
          </w:p>
        </w:tc>
        <w:tc>
          <w:tcPr/>
          <w:p w:rsidR="00000000" w:rsidDel="00000000" w:rsidP="00000000" w:rsidRDefault="00000000" w:rsidRPr="00000000" w14:paraId="0000002C">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1</w:t>
            </w:r>
            <w:r w:rsidDel="00000000" w:rsidR="00000000" w:rsidRPr="00000000">
              <w:rPr>
                <w:rFonts w:ascii="Noto Sans Symbols" w:cs="Noto Sans Symbols" w:eastAsia="Noto Sans Symbols" w:hAnsi="Noto Sans Symbols"/>
                <w:color w:val="000000"/>
                <w:rtl w:val="0"/>
              </w:rPr>
              <w:t xml:space="preserve">🡪</w:t>
            </w:r>
            <w:r w:rsidDel="00000000" w:rsidR="00000000" w:rsidRPr="00000000">
              <w:rPr>
                <w:color w:val="000000"/>
                <w:rtl w:val="0"/>
              </w:rPr>
              <w:t xml:space="preserve">Υπάλληλος - Εισηγητής </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2</w:t>
            </w:r>
            <w:r w:rsidDel="00000000" w:rsidR="00000000" w:rsidRPr="00000000">
              <w:rPr>
                <w:rFonts w:ascii="Noto Sans Symbols" w:cs="Noto Sans Symbols" w:eastAsia="Noto Sans Symbols" w:hAnsi="Noto Sans Symbols"/>
                <w:color w:val="000000"/>
                <w:rtl w:val="0"/>
              </w:rPr>
              <w:t xml:space="preserve">🡪</w:t>
            </w:r>
            <w:r w:rsidDel="00000000" w:rsidR="00000000" w:rsidRPr="00000000">
              <w:rPr>
                <w:color w:val="000000"/>
                <w:rtl w:val="0"/>
              </w:rPr>
              <w:t xml:space="preserve">Προϊστάμενος Τμήματος </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3</w:t>
            </w:r>
            <w:r w:rsidDel="00000000" w:rsidR="00000000" w:rsidRPr="00000000">
              <w:rPr>
                <w:rFonts w:ascii="Noto Sans Symbols" w:cs="Noto Sans Symbols" w:eastAsia="Noto Sans Symbols" w:hAnsi="Noto Sans Symbols"/>
                <w:color w:val="000000"/>
                <w:rtl w:val="0"/>
              </w:rPr>
              <w:t xml:space="preserve">🡪</w:t>
            </w:r>
            <w:r w:rsidDel="00000000" w:rsidR="00000000" w:rsidRPr="00000000">
              <w:rPr>
                <w:color w:val="000000"/>
                <w:rtl w:val="0"/>
              </w:rPr>
              <w:t xml:space="preserve"> Προϊστάμενος Διεύθυνσης ή Γενικής Διεύθυνσης</w:t>
            </w:r>
          </w:p>
        </w:tc>
      </w:tr>
      <w:tr>
        <w:trPr>
          <w:cantSplit w:val="0"/>
          <w:trHeight w:val="741" w:hRule="atLeast"/>
          <w:tblHeader w:val="0"/>
        </w:trPr>
        <w:tc>
          <w:tcPr>
            <w:shd w:fill="eeece1" w:val="clear"/>
            <w:vAlign w:val="center"/>
          </w:tcPr>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b w:val="1"/>
                <w:i w:val="1"/>
                <w:color w:val="000000"/>
                <w:rtl w:val="0"/>
              </w:rPr>
              <w:t xml:space="preserve">Έτος πρόσληψης</w:t>
            </w:r>
            <w:r w:rsidDel="00000000" w:rsidR="00000000" w:rsidRPr="00000000">
              <w:rPr>
                <w:rtl w:val="0"/>
              </w:rPr>
            </w:r>
          </w:p>
        </w:tc>
        <w:tc>
          <w:tcPr/>
          <w:p w:rsidR="00000000" w:rsidDel="00000000" w:rsidP="00000000" w:rsidRDefault="00000000" w:rsidRPr="00000000" w14:paraId="00000030">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Καταγράφεται το έτος πρόσληψης κάθε υπαλλήλου</w:t>
            </w:r>
          </w:p>
        </w:tc>
        <w:tc>
          <w:tcPr/>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tc>
      </w:tr>
      <w:tr>
        <w:trPr>
          <w:cantSplit w:val="0"/>
          <w:tblHeader w:val="0"/>
        </w:trPr>
        <w:tc>
          <w:tcPr>
            <w:shd w:fill="eeece1" w:val="clear"/>
            <w:vAlign w:val="center"/>
          </w:tcPr>
          <w:p w:rsidR="00000000" w:rsidDel="00000000" w:rsidP="00000000" w:rsidRDefault="00000000" w:rsidRPr="00000000" w14:paraId="00000032">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b w:val="1"/>
                <w:i w:val="1"/>
                <w:color w:val="000000"/>
                <w:rtl w:val="0"/>
              </w:rPr>
              <w:t xml:space="preserve">Τρέχουσες αποδοχές </w:t>
            </w:r>
            <w:r w:rsidDel="00000000" w:rsidR="00000000" w:rsidRPr="00000000">
              <w:rPr>
                <w:rtl w:val="0"/>
              </w:rPr>
            </w:r>
          </w:p>
        </w:tc>
        <w:tc>
          <w:tcPr/>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Καταγράφονται οι τρέχουσες μικτές μηνιαίες αποδοχές κάθε υπαλλήλου σε ευρώ</w:t>
            </w:r>
          </w:p>
        </w:tc>
        <w:tc>
          <w:tcPr/>
          <w:p w:rsidR="00000000" w:rsidDel="00000000" w:rsidP="00000000" w:rsidRDefault="00000000" w:rsidRPr="00000000" w14:paraId="00000034">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tc>
      </w:tr>
      <w:tr>
        <w:trPr>
          <w:cantSplit w:val="0"/>
          <w:tblHeader w:val="0"/>
        </w:trPr>
        <w:tc>
          <w:tcPr>
            <w:shd w:fill="eeece1" w:val="clear"/>
            <w:vAlign w:val="center"/>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b w:val="1"/>
                <w:i w:val="1"/>
                <w:color w:val="000000"/>
                <w:rtl w:val="0"/>
              </w:rPr>
              <w:t xml:space="preserve">Βαθμός ικανοποίησης για αποδοχές</w:t>
            </w:r>
            <w:r w:rsidDel="00000000" w:rsidR="00000000" w:rsidRPr="00000000">
              <w:rPr>
                <w:rtl w:val="0"/>
              </w:rPr>
            </w:r>
          </w:p>
        </w:tc>
        <w:tc>
          <w:tcPr/>
          <w:p w:rsidR="00000000" w:rsidDel="00000000" w:rsidP="00000000" w:rsidRDefault="00000000" w:rsidRPr="00000000" w14:paraId="00000036">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Καταγράφεται ο βαθμός ικανοποίησης κάθε υπαλλήλου για τις αποδοχές του (Κλίμακα: 1 ελάχιστη ικανοποίηση - 100 μέγιστη ικανοποίηση)</w:t>
            </w:r>
          </w:p>
        </w:tc>
        <w:tc>
          <w:tcPr/>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tc>
      </w:tr>
      <w:tr>
        <w:trPr>
          <w:cantSplit w:val="0"/>
          <w:tblHeader w:val="0"/>
        </w:trPr>
        <w:tc>
          <w:tcPr>
            <w:shd w:fill="eeece1" w:val="clear"/>
            <w:vAlign w:val="center"/>
          </w:tcPr>
          <w:p w:rsidR="00000000" w:rsidDel="00000000" w:rsidP="00000000" w:rsidRDefault="00000000" w:rsidRPr="00000000" w14:paraId="00000038">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b w:val="1"/>
                <w:i w:val="1"/>
                <w:color w:val="000000"/>
                <w:rtl w:val="0"/>
              </w:rPr>
              <w:t xml:space="preserve">Βαθμός ικανοποίησης για εργασιακό περιβάλλον</w:t>
            </w:r>
            <w:r w:rsidDel="00000000" w:rsidR="00000000" w:rsidRPr="00000000">
              <w:rPr>
                <w:rtl w:val="0"/>
              </w:rPr>
            </w:r>
          </w:p>
        </w:tc>
        <w:tc>
          <w:tcPr/>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Καταγράφεται ο βαθμός ικανοποίησης κάθε υπαλλήλου για το εργασιακό περιβάλλον του (Κλίμακα: 1 ελάχιστη ικανοποίηση - 100 μέγιστη ικανοποίηση)</w:t>
            </w:r>
          </w:p>
        </w:tc>
        <w:tc>
          <w:tcPr/>
          <w:p w:rsidR="00000000" w:rsidDel="00000000" w:rsidP="00000000" w:rsidRDefault="00000000" w:rsidRPr="00000000" w14:paraId="0000003A">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tc>
      </w:tr>
      <w:tr>
        <w:trPr>
          <w:cantSplit w:val="0"/>
          <w:tblHeader w:val="0"/>
        </w:trPr>
        <w:tc>
          <w:tcPr>
            <w:shd w:fill="eeece1" w:val="clear"/>
            <w:vAlign w:val="center"/>
          </w:tcPr>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b w:val="1"/>
                <w:i w:val="1"/>
                <w:color w:val="000000"/>
                <w:rtl w:val="0"/>
              </w:rPr>
              <w:t xml:space="preserve">Βαθμός ικανοποίησης για ασφάλεια εργασίας</w:t>
            </w:r>
            <w:r w:rsidDel="00000000" w:rsidR="00000000" w:rsidRPr="00000000">
              <w:rPr>
                <w:rtl w:val="0"/>
              </w:rPr>
            </w:r>
          </w:p>
        </w:tc>
        <w:tc>
          <w:tcPr/>
          <w:p w:rsidR="00000000" w:rsidDel="00000000" w:rsidP="00000000" w:rsidRDefault="00000000" w:rsidRPr="00000000" w14:paraId="0000003C">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Καταγράφεται ο βαθμός ικανοποίησης κάθε υπαλλήλου για την ασφάλεια της εργασίας του (Κλίμακα: 1 ελάχιστη ικανοποίηση - 100 μέγιστη ικανοποίηση)</w:t>
            </w:r>
          </w:p>
        </w:tc>
        <w:tc>
          <w:tcPr/>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tc>
      </w:tr>
      <w:tr>
        <w:trPr>
          <w:cantSplit w:val="0"/>
          <w:tblHeader w:val="0"/>
        </w:trPr>
        <w:tc>
          <w:tcPr>
            <w:shd w:fill="eeece1" w:val="clear"/>
            <w:vAlign w:val="center"/>
          </w:tcPr>
          <w:p w:rsidR="00000000" w:rsidDel="00000000" w:rsidP="00000000" w:rsidRDefault="00000000" w:rsidRPr="00000000" w14:paraId="0000003E">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b w:val="1"/>
                <w:i w:val="1"/>
                <w:color w:val="000000"/>
                <w:rtl w:val="0"/>
              </w:rPr>
              <w:t xml:space="preserve">Βαθμός ικανοποίησης για αντικείμενο εργασίας</w:t>
            </w:r>
            <w:r w:rsidDel="00000000" w:rsidR="00000000" w:rsidRPr="00000000">
              <w:rPr>
                <w:rtl w:val="0"/>
              </w:rPr>
            </w:r>
          </w:p>
        </w:tc>
        <w:tc>
          <w:tcPr/>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Καταγράφεται ο βαθμός ικανοποίησης κάθε υπαλλήλου για το αντικείμενο της εργασίας του (Κλίμακα: 1 ελάχιστη ικανοποίηση - 100 μέγιστη ικανοποίηση)</w:t>
            </w:r>
          </w:p>
        </w:tc>
        <w:tc>
          <w:tcPr/>
          <w:p w:rsidR="00000000" w:rsidDel="00000000" w:rsidP="00000000" w:rsidRDefault="00000000" w:rsidRPr="00000000" w14:paraId="00000040">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tc>
      </w:tr>
    </w:tbl>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Καλείστε με τη βοήθεια του MS-Excel να επεξεργαστείτε τα δεδομένα του αρχείου σας απαντώντας στις ερωτήσεις των επόμενων σελίδων. Συμπληρώστε αναλόγως τα κενά. </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b w:val="1"/>
          <w:color w:val="000000"/>
          <w:rtl w:val="0"/>
        </w:rPr>
        <w:t xml:space="preserve">Ερωτήματα:</w:t>
      </w: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p w:rsidR="00000000" w:rsidDel="00000000" w:rsidP="00000000" w:rsidRDefault="00000000" w:rsidRPr="00000000" w14:paraId="00000047">
      <w:pPr>
        <w:numPr>
          <w:ilvl w:val="0"/>
          <w:numId w:val="1"/>
        </w:num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Να οριστούν ο υπό εξέταση πληθυσμός και η δειγματοληπτική μέθοδος. Επίσης, να αναφερθεί αν η δειγματοληπτική μέθοδος που χρησιμοποιήθηκε είναι δειγματοληψία πιθανότητας ή όχι. </w:t>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4B">
      <w:pPr>
        <w:numPr>
          <w:ilvl w:val="0"/>
          <w:numId w:val="1"/>
        </w:numPr>
        <w:ind w:left="0" w:hanging="2"/>
        <w:jc w:val="both"/>
        <w:rPr/>
      </w:pPr>
      <w:r w:rsidDel="00000000" w:rsidR="00000000" w:rsidRPr="00000000">
        <w:rPr>
          <w:rtl w:val="0"/>
        </w:rPr>
        <w:t xml:space="preserve">Να επιλεχθεί νέο απλό τυχαίο δείγμα μεγέθους ν&lt;250, (το πλήθος να θα δοθεί από τον εισηγητή για κάθε ομάδα) και να αναφερθεί με λεπτομέρεια η διαδικασία  που χρησιμοποιήθηκε στο excel. Να αποθηκευτεί το αρχείο με το όνομα της ομάδας σας. ΟΜΑΔΑ_Β_ΔΥΥ.xlsx</w:t>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line="240" w:lineRule="auto"/>
        <w:ind w:left="0" w:hanging="2"/>
        <w:jc w:val="both"/>
        <w:rPr>
          <w:rFonts w:ascii="Quattrocento Sans" w:cs="Quattrocento Sans" w:eastAsia="Quattrocento Sans" w:hAnsi="Quattrocento Sans"/>
          <w:color w:val="000000"/>
        </w:rPr>
      </w:pPr>
      <w:r w:rsidDel="00000000" w:rsidR="00000000" w:rsidRPr="00000000">
        <w:rPr>
          <w:rtl w:val="0"/>
        </w:rPr>
      </w:r>
    </w:p>
    <w:p w:rsidR="00000000" w:rsidDel="00000000" w:rsidP="00000000" w:rsidRDefault="00000000" w:rsidRPr="00000000" w14:paraId="0000004F">
      <w:pPr>
        <w:numPr>
          <w:ilvl w:val="0"/>
          <w:numId w:val="1"/>
        </w:num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Αναφέρετε ποιες από τις μεταβλητές είναι ποιοτικές-κατηγορικές (ονομαστικές, διατάξιμες) και ποιες ποσοτικές (αριθμητικές); </w:t>
      </w:r>
    </w:p>
    <w:tbl>
      <w:tblPr>
        <w:tblStyle w:val="Table4"/>
        <w:tblW w:w="891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752"/>
        <w:gridCol w:w="4160"/>
        <w:tblGridChange w:id="0">
          <w:tblGrid>
            <w:gridCol w:w="4752"/>
            <w:gridCol w:w="4160"/>
          </w:tblGrid>
        </w:tblGridChange>
      </w:tblGrid>
      <w:tr>
        <w:trPr>
          <w:cantSplit w:val="0"/>
          <w:tblHeader w:val="0"/>
        </w:trPr>
        <w:tc>
          <w:tcPr>
            <w:shd w:fill="ddd9c3" w:val="clear"/>
          </w:tcPr>
          <w:p w:rsidR="00000000" w:rsidDel="00000000" w:rsidP="00000000" w:rsidRDefault="00000000" w:rsidRPr="00000000" w14:paraId="00000050">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b w:val="1"/>
                <w:color w:val="000000"/>
                <w:rtl w:val="0"/>
              </w:rPr>
              <w:t xml:space="preserve">Ονομασία Μεταβλητής</w:t>
            </w:r>
            <w:r w:rsidDel="00000000" w:rsidR="00000000" w:rsidRPr="00000000">
              <w:rPr>
                <w:rtl w:val="0"/>
              </w:rPr>
            </w:r>
          </w:p>
        </w:tc>
        <w:tc>
          <w:tcPr>
            <w:shd w:fill="ddd9c3" w:val="clear"/>
          </w:tcPr>
          <w:p w:rsidR="00000000" w:rsidDel="00000000" w:rsidP="00000000" w:rsidRDefault="00000000" w:rsidRPr="00000000" w14:paraId="00000051">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b w:val="1"/>
                <w:color w:val="000000"/>
                <w:rtl w:val="0"/>
              </w:rPr>
              <w:t xml:space="preserve">Ποιοτική/Ποσοτική;</w:t>
            </w:r>
            <w:r w:rsidDel="00000000" w:rsidR="00000000" w:rsidRPr="00000000">
              <w:rPr>
                <w:rtl w:val="0"/>
              </w:rPr>
            </w:r>
          </w:p>
        </w:tc>
      </w:tr>
      <w:tr>
        <w:trPr>
          <w:cantSplit w:val="0"/>
          <w:trHeight w:val="447" w:hRule="atLeast"/>
          <w:tblHeader w:val="0"/>
        </w:trPr>
        <w:tc>
          <w:tcPr>
            <w:shd w:fill="ddd9c3" w:val="clear"/>
            <w:vAlign w:val="center"/>
          </w:tcPr>
          <w:p w:rsidR="00000000" w:rsidDel="00000000" w:rsidP="00000000" w:rsidRDefault="00000000" w:rsidRPr="00000000" w14:paraId="00000052">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b w:val="1"/>
                <w:i w:val="1"/>
                <w:color w:val="000000"/>
                <w:rtl w:val="0"/>
              </w:rPr>
              <w:t xml:space="preserve">Φύλο</w:t>
            </w:r>
            <w:r w:rsidDel="00000000" w:rsidR="00000000" w:rsidRPr="00000000">
              <w:rPr>
                <w:rtl w:val="0"/>
              </w:rPr>
            </w:r>
          </w:p>
        </w:tc>
        <w:tc>
          <w:tcPr/>
          <w:p w:rsidR="00000000" w:rsidDel="00000000" w:rsidP="00000000" w:rsidRDefault="00000000" w:rsidRPr="00000000" w14:paraId="00000053">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tc>
      </w:tr>
      <w:tr>
        <w:trPr>
          <w:cantSplit w:val="0"/>
          <w:trHeight w:val="426" w:hRule="atLeast"/>
          <w:tblHeader w:val="0"/>
        </w:trPr>
        <w:tc>
          <w:tcPr>
            <w:shd w:fill="ddd9c3" w:val="clear"/>
          </w:tcPr>
          <w:p w:rsidR="00000000" w:rsidDel="00000000" w:rsidP="00000000" w:rsidRDefault="00000000" w:rsidRPr="00000000" w14:paraId="00000054">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b w:val="1"/>
                <w:i w:val="1"/>
                <w:color w:val="000000"/>
                <w:rtl w:val="0"/>
              </w:rPr>
              <w:t xml:space="preserve">Έτος γέννησης</w:t>
            </w:r>
            <w:r w:rsidDel="00000000" w:rsidR="00000000" w:rsidRPr="00000000">
              <w:rPr>
                <w:rtl w:val="0"/>
              </w:rPr>
            </w:r>
          </w:p>
        </w:tc>
        <w:tc>
          <w:tcPr/>
          <w:p w:rsidR="00000000" w:rsidDel="00000000" w:rsidP="00000000" w:rsidRDefault="00000000" w:rsidRPr="00000000" w14:paraId="00000055">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tc>
      </w:tr>
      <w:tr>
        <w:trPr>
          <w:cantSplit w:val="0"/>
          <w:trHeight w:val="546" w:hRule="atLeast"/>
          <w:tblHeader w:val="0"/>
        </w:trPr>
        <w:tc>
          <w:tcPr>
            <w:shd w:fill="ddd9c3" w:val="clear"/>
            <w:vAlign w:val="center"/>
          </w:tcPr>
          <w:p w:rsidR="00000000" w:rsidDel="00000000" w:rsidP="00000000" w:rsidRDefault="00000000" w:rsidRPr="00000000" w14:paraId="00000056">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b w:val="1"/>
                <w:i w:val="1"/>
                <w:rtl w:val="0"/>
              </w:rPr>
              <w:t xml:space="preserve">Κατηγορία </w:t>
            </w:r>
            <w:r w:rsidDel="00000000" w:rsidR="00000000" w:rsidRPr="00000000">
              <w:rPr>
                <w:rtl w:val="0"/>
              </w:rPr>
            </w:r>
          </w:p>
        </w:tc>
        <w:tc>
          <w:tcPr/>
          <w:p w:rsidR="00000000" w:rsidDel="00000000" w:rsidP="00000000" w:rsidRDefault="00000000" w:rsidRPr="00000000" w14:paraId="00000057">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tc>
      </w:tr>
      <w:tr>
        <w:trPr>
          <w:cantSplit w:val="0"/>
          <w:trHeight w:val="402" w:hRule="atLeast"/>
          <w:tblHeader w:val="0"/>
        </w:trPr>
        <w:tc>
          <w:tcPr>
            <w:shd w:fill="ddd9c3" w:val="clear"/>
            <w:vAlign w:val="center"/>
          </w:tcPr>
          <w:p w:rsidR="00000000" w:rsidDel="00000000" w:rsidP="00000000" w:rsidRDefault="00000000" w:rsidRPr="00000000" w14:paraId="00000058">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b w:val="1"/>
                <w:i w:val="1"/>
                <w:color w:val="000000"/>
                <w:rtl w:val="0"/>
              </w:rPr>
              <w:t xml:space="preserve">Θέση</w:t>
            </w:r>
            <w:r w:rsidDel="00000000" w:rsidR="00000000" w:rsidRPr="00000000">
              <w:rPr>
                <w:rtl w:val="0"/>
              </w:rPr>
            </w:r>
          </w:p>
        </w:tc>
        <w:tc>
          <w:tcPr/>
          <w:p w:rsidR="00000000" w:rsidDel="00000000" w:rsidP="00000000" w:rsidRDefault="00000000" w:rsidRPr="00000000" w14:paraId="00000059">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tc>
      </w:tr>
      <w:tr>
        <w:trPr>
          <w:cantSplit w:val="0"/>
          <w:trHeight w:val="550" w:hRule="atLeast"/>
          <w:tblHeader w:val="0"/>
        </w:trPr>
        <w:tc>
          <w:tcPr>
            <w:shd w:fill="ddd9c3" w:val="clear"/>
            <w:vAlign w:val="center"/>
          </w:tcPr>
          <w:p w:rsidR="00000000" w:rsidDel="00000000" w:rsidP="00000000" w:rsidRDefault="00000000" w:rsidRPr="00000000" w14:paraId="0000005A">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b w:val="1"/>
                <w:i w:val="1"/>
                <w:color w:val="000000"/>
                <w:rtl w:val="0"/>
              </w:rPr>
              <w:t xml:space="preserve">Έτος πρόσληψης</w:t>
            </w:r>
            <w:r w:rsidDel="00000000" w:rsidR="00000000" w:rsidRPr="00000000">
              <w:rPr>
                <w:rtl w:val="0"/>
              </w:rPr>
            </w:r>
          </w:p>
        </w:tc>
        <w:tc>
          <w:tcPr/>
          <w:p w:rsidR="00000000" w:rsidDel="00000000" w:rsidP="00000000" w:rsidRDefault="00000000" w:rsidRPr="00000000" w14:paraId="0000005B">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tc>
      </w:tr>
      <w:tr>
        <w:trPr>
          <w:cantSplit w:val="0"/>
          <w:trHeight w:val="442" w:hRule="atLeast"/>
          <w:tblHeader w:val="0"/>
        </w:trPr>
        <w:tc>
          <w:tcPr>
            <w:shd w:fill="ddd9c3" w:val="clear"/>
            <w:vAlign w:val="center"/>
          </w:tcPr>
          <w:p w:rsidR="00000000" w:rsidDel="00000000" w:rsidP="00000000" w:rsidRDefault="00000000" w:rsidRPr="00000000" w14:paraId="0000005C">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b w:val="1"/>
                <w:i w:val="1"/>
                <w:color w:val="000000"/>
                <w:rtl w:val="0"/>
              </w:rPr>
              <w:t xml:space="preserve">Τρέχουσες αποδοχές </w:t>
            </w:r>
            <w:r w:rsidDel="00000000" w:rsidR="00000000" w:rsidRPr="00000000">
              <w:rPr>
                <w:rtl w:val="0"/>
              </w:rPr>
            </w:r>
          </w:p>
        </w:tc>
        <w:tc>
          <w:tcPr/>
          <w:p w:rsidR="00000000" w:rsidDel="00000000" w:rsidP="00000000" w:rsidRDefault="00000000" w:rsidRPr="00000000" w14:paraId="0000005D">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tc>
      </w:tr>
      <w:tr>
        <w:trPr>
          <w:cantSplit w:val="0"/>
          <w:trHeight w:val="416" w:hRule="atLeast"/>
          <w:tblHeader w:val="0"/>
        </w:trPr>
        <w:tc>
          <w:tcPr>
            <w:shd w:fill="ddd9c3" w:val="clear"/>
            <w:vAlign w:val="center"/>
          </w:tcPr>
          <w:p w:rsidR="00000000" w:rsidDel="00000000" w:rsidP="00000000" w:rsidRDefault="00000000" w:rsidRPr="00000000" w14:paraId="0000005E">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b w:val="1"/>
                <w:i w:val="1"/>
                <w:color w:val="000000"/>
                <w:rtl w:val="0"/>
              </w:rPr>
              <w:t xml:space="preserve">Βαθμός ικανοποίησης για αποδοχές</w:t>
            </w:r>
            <w:r w:rsidDel="00000000" w:rsidR="00000000" w:rsidRPr="00000000">
              <w:rPr>
                <w:rtl w:val="0"/>
              </w:rPr>
            </w:r>
          </w:p>
        </w:tc>
        <w:tc>
          <w:tcPr/>
          <w:p w:rsidR="00000000" w:rsidDel="00000000" w:rsidP="00000000" w:rsidRDefault="00000000" w:rsidRPr="00000000" w14:paraId="0000005F">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tc>
      </w:tr>
      <w:tr>
        <w:trPr>
          <w:cantSplit w:val="0"/>
          <w:trHeight w:val="431" w:hRule="atLeast"/>
          <w:tblHeader w:val="0"/>
        </w:trPr>
        <w:tc>
          <w:tcPr>
            <w:shd w:fill="ddd9c3" w:val="clear"/>
            <w:vAlign w:val="center"/>
          </w:tcPr>
          <w:p w:rsidR="00000000" w:rsidDel="00000000" w:rsidP="00000000" w:rsidRDefault="00000000" w:rsidRPr="00000000" w14:paraId="00000060">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b w:val="1"/>
                <w:i w:val="1"/>
                <w:color w:val="000000"/>
                <w:rtl w:val="0"/>
              </w:rPr>
              <w:t xml:space="preserve">Βαθμός ικανοποίησης για εργασιακό περιβάλλον</w:t>
            </w:r>
            <w:r w:rsidDel="00000000" w:rsidR="00000000" w:rsidRPr="00000000">
              <w:rPr>
                <w:rtl w:val="0"/>
              </w:rPr>
            </w:r>
          </w:p>
        </w:tc>
        <w:tc>
          <w:tcPr/>
          <w:p w:rsidR="00000000" w:rsidDel="00000000" w:rsidP="00000000" w:rsidRDefault="00000000" w:rsidRPr="00000000" w14:paraId="00000061">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tc>
      </w:tr>
      <w:tr>
        <w:trPr>
          <w:cantSplit w:val="0"/>
          <w:trHeight w:val="556" w:hRule="atLeast"/>
          <w:tblHeader w:val="0"/>
        </w:trPr>
        <w:tc>
          <w:tcPr>
            <w:shd w:fill="ddd9c3" w:val="clear"/>
            <w:vAlign w:val="center"/>
          </w:tcPr>
          <w:p w:rsidR="00000000" w:rsidDel="00000000" w:rsidP="00000000" w:rsidRDefault="00000000" w:rsidRPr="00000000" w14:paraId="00000062">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b w:val="1"/>
                <w:i w:val="1"/>
                <w:color w:val="000000"/>
                <w:rtl w:val="0"/>
              </w:rPr>
              <w:t xml:space="preserve">Βαθμός ικανοποίησης για ασφάλεια εργασίας</w:t>
            </w:r>
            <w:r w:rsidDel="00000000" w:rsidR="00000000" w:rsidRPr="00000000">
              <w:rPr>
                <w:rtl w:val="0"/>
              </w:rPr>
            </w:r>
          </w:p>
        </w:tc>
        <w:tc>
          <w:tcPr/>
          <w:p w:rsidR="00000000" w:rsidDel="00000000" w:rsidP="00000000" w:rsidRDefault="00000000" w:rsidRPr="00000000" w14:paraId="00000063">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tc>
      </w:tr>
      <w:tr>
        <w:trPr>
          <w:cantSplit w:val="0"/>
          <w:trHeight w:val="564" w:hRule="atLeast"/>
          <w:tblHeader w:val="0"/>
        </w:trPr>
        <w:tc>
          <w:tcPr>
            <w:shd w:fill="ddd9c3" w:val="clear"/>
            <w:vAlign w:val="center"/>
          </w:tcPr>
          <w:p w:rsidR="00000000" w:rsidDel="00000000" w:rsidP="00000000" w:rsidRDefault="00000000" w:rsidRPr="00000000" w14:paraId="00000064">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b w:val="1"/>
                <w:i w:val="1"/>
                <w:color w:val="000000"/>
                <w:rtl w:val="0"/>
              </w:rPr>
              <w:t xml:space="preserve">Βαθμός ικανοποίησης για αντικείμενο εργασίας</w:t>
            </w:r>
            <w:r w:rsidDel="00000000" w:rsidR="00000000" w:rsidRPr="00000000">
              <w:rPr>
                <w:rtl w:val="0"/>
              </w:rPr>
            </w:r>
          </w:p>
        </w:tc>
        <w:tc>
          <w:tcPr/>
          <w:p w:rsidR="00000000" w:rsidDel="00000000" w:rsidP="00000000" w:rsidRDefault="00000000" w:rsidRPr="00000000" w14:paraId="00000065">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tc>
      </w:tr>
    </w:tbl>
    <w:p w:rsidR="00000000" w:rsidDel="00000000" w:rsidP="00000000" w:rsidRDefault="00000000" w:rsidRPr="00000000" w14:paraId="00000066">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68">
      <w:pPr>
        <w:numPr>
          <w:ilvl w:val="0"/>
          <w:numId w:val="1"/>
        </w:num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Να δημιουργηθούν πίνακες συχνοτήτων για </w:t>
      </w:r>
      <w:r w:rsidDel="00000000" w:rsidR="00000000" w:rsidRPr="00000000">
        <w:rPr>
          <w:rtl w:val="0"/>
        </w:rPr>
        <w:t xml:space="preserve">όλες</w:t>
      </w:r>
      <w:r w:rsidDel="00000000" w:rsidR="00000000" w:rsidRPr="00000000">
        <w:rPr>
          <w:color w:val="000000"/>
          <w:rtl w:val="0"/>
        </w:rPr>
        <w:t xml:space="preserve"> τις μεταβλητές</w:t>
      </w:r>
      <w:r w:rsidDel="00000000" w:rsidR="00000000" w:rsidRPr="00000000">
        <w:rPr>
          <w:rtl w:val="0"/>
        </w:rPr>
        <w:t xml:space="preserve"> </w:t>
      </w:r>
      <w:r w:rsidDel="00000000" w:rsidR="00000000" w:rsidRPr="00000000">
        <w:rPr>
          <w:color w:val="000000"/>
          <w:rtl w:val="0"/>
        </w:rPr>
        <w:t xml:space="preserve">του</w:t>
      </w:r>
      <w:r w:rsidDel="00000000" w:rsidR="00000000" w:rsidRPr="00000000">
        <w:rPr>
          <w:rtl w:val="0"/>
        </w:rPr>
        <w:t xml:space="preserve"> </w:t>
      </w:r>
      <w:r w:rsidDel="00000000" w:rsidR="00000000" w:rsidRPr="00000000">
        <w:rPr>
          <w:color w:val="000000"/>
          <w:rtl w:val="0"/>
        </w:rPr>
        <w:t xml:space="preserve">δείγματος.</w:t>
      </w:r>
      <w:r w:rsidDel="00000000" w:rsidR="00000000" w:rsidRPr="00000000">
        <w:rPr>
          <w:b w:val="1"/>
          <w:i w:val="1"/>
          <w:color w:val="000000"/>
          <w:rtl w:val="0"/>
        </w:rPr>
        <w:t xml:space="preserve"> </w:t>
      </w:r>
      <w:r w:rsidDel="00000000" w:rsidR="00000000" w:rsidRPr="00000000">
        <w:rPr>
          <w:color w:val="000000"/>
          <w:rtl w:val="0"/>
        </w:rPr>
        <w:t xml:space="preserve">Οι πίνακες να περιλαμβάνουν τις συχνότητες, τις σχετικές συχνότητες των τιμών, </w:t>
      </w:r>
      <w:r w:rsidDel="00000000" w:rsidR="00000000" w:rsidRPr="00000000">
        <w:rPr>
          <w:color w:val="000000"/>
          <w:u w:val="single"/>
          <w:rtl w:val="0"/>
        </w:rPr>
        <w:t xml:space="preserve">και όπου ορίζονται,</w:t>
      </w:r>
      <w:r w:rsidDel="00000000" w:rsidR="00000000" w:rsidRPr="00000000">
        <w:rPr>
          <w:color w:val="000000"/>
          <w:rtl w:val="0"/>
        </w:rPr>
        <w:t xml:space="preserve"> τις </w:t>
      </w:r>
      <w:r w:rsidDel="00000000" w:rsidR="00000000" w:rsidRPr="00000000">
        <w:rPr>
          <w:rtl w:val="0"/>
        </w:rPr>
        <w:t xml:space="preserve">αθροιστικές συχνότητες και </w:t>
      </w:r>
      <w:r w:rsidDel="00000000" w:rsidR="00000000" w:rsidRPr="00000000">
        <w:rPr>
          <w:color w:val="000000"/>
          <w:rtl w:val="0"/>
        </w:rPr>
        <w:t xml:space="preserve">σχετικές αθροιστικές συχνότητες.</w:t>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6A">
      <w:pPr>
        <w:numPr>
          <w:ilvl w:val="0"/>
          <w:numId w:val="1"/>
        </w:numPr>
        <w:spacing w:after="240" w:lineRule="auto"/>
        <w:ind w:left="0" w:hanging="2"/>
        <w:jc w:val="both"/>
        <w:rPr/>
      </w:pPr>
      <w:r w:rsidDel="00000000" w:rsidR="00000000" w:rsidRPr="00000000">
        <w:rPr>
          <w:rtl w:val="0"/>
        </w:rPr>
        <w:t xml:space="preserve">Για όλες τις μεταβλητές  να υπολογιστούν τα κατάλληλα στατιστικά μέτρα και να σχολιαστούν (να υπολογιστούν τα μέτρα θέσης, μεταβλητότητας και σχηματικής μορφής). Με βάση τα αποτελέσματα να σχολιασθεί όπου απαιτείται:  (i) η ύπαρξη κεντρικής τάσης, (ii) η συμμετρία της κάθε κατανομής και (iii)</w:t>
      </w:r>
      <w:r w:rsidDel="00000000" w:rsidR="00000000" w:rsidRPr="00000000">
        <w:rPr>
          <w:b w:val="1"/>
          <w:rtl w:val="0"/>
        </w:rPr>
        <w:t xml:space="preserve"> </w:t>
      </w:r>
      <w:r w:rsidDel="00000000" w:rsidR="00000000" w:rsidRPr="00000000">
        <w:rPr>
          <w:rtl w:val="0"/>
        </w:rPr>
        <w:t xml:space="preserve">η λοξότητα και ο βαθμός κύρτωσης της κατανομής.</w:t>
      </w:r>
    </w:p>
    <w:p w:rsidR="00000000" w:rsidDel="00000000" w:rsidP="00000000" w:rsidRDefault="00000000" w:rsidRPr="00000000" w14:paraId="0000006B">
      <w:pPr>
        <w:numPr>
          <w:ilvl w:val="0"/>
          <w:numId w:val="1"/>
        </w:numPr>
        <w:pBdr>
          <w:top w:space="0" w:sz="0" w:val="nil"/>
          <w:left w:space="0" w:sz="0" w:val="nil"/>
          <w:bottom w:space="0" w:sz="0" w:val="nil"/>
          <w:right w:space="0" w:sz="0" w:val="nil"/>
          <w:between w:space="0" w:sz="0" w:val="nil"/>
        </w:pBdr>
        <w:spacing w:after="240" w:line="240" w:lineRule="auto"/>
        <w:ind w:left="0" w:hanging="2"/>
        <w:jc w:val="both"/>
        <w:rPr/>
      </w:pPr>
      <w:r w:rsidDel="00000000" w:rsidR="00000000" w:rsidRPr="00000000">
        <w:rPr>
          <w:rtl w:val="0"/>
        </w:rPr>
        <w:t xml:space="preserve">Για όλες τις κατηγορικές μεταβλητές να παραχθούν τα κατάλληλα γραφήματα για την σχηματική τους απεικόνιση. </w:t>
      </w:r>
    </w:p>
    <w:p w:rsidR="00000000" w:rsidDel="00000000" w:rsidP="00000000" w:rsidRDefault="00000000" w:rsidRPr="00000000" w14:paraId="0000006C">
      <w:pPr>
        <w:numPr>
          <w:ilvl w:val="0"/>
          <w:numId w:val="1"/>
        </w:numPr>
        <w:pBdr>
          <w:top w:space="0" w:sz="0" w:val="nil"/>
          <w:left w:space="0" w:sz="0" w:val="nil"/>
          <w:bottom w:space="0" w:sz="0" w:val="nil"/>
          <w:right w:space="0" w:sz="0" w:val="nil"/>
          <w:between w:space="0" w:sz="0" w:val="nil"/>
        </w:pBdr>
        <w:spacing w:line="240" w:lineRule="auto"/>
        <w:ind w:left="0" w:hanging="2"/>
        <w:jc w:val="both"/>
        <w:rPr/>
      </w:pPr>
      <w:r w:rsidDel="00000000" w:rsidR="00000000" w:rsidRPr="00000000">
        <w:rPr>
          <w:rtl w:val="0"/>
        </w:rPr>
        <w:t xml:space="preserve">Να γίνει το κατάλληλο γράφημα για τη μεταβλητή </w:t>
      </w:r>
      <w:r w:rsidDel="00000000" w:rsidR="00000000" w:rsidRPr="00000000">
        <w:rPr>
          <w:b w:val="1"/>
          <w:rtl w:val="0"/>
        </w:rPr>
        <w:t xml:space="preserve">«Τρέχουσες αποδοχές»,</w:t>
      </w:r>
      <w:r w:rsidDel="00000000" w:rsidR="00000000" w:rsidRPr="00000000">
        <w:rPr>
          <w:rtl w:val="0"/>
        </w:rPr>
        <w:t xml:space="preserve"> και ως  κλάσεις/τάξεις να χρησιμοποιηθούν:</w:t>
      </w:r>
    </w:p>
    <w:p w:rsidR="00000000" w:rsidDel="00000000" w:rsidP="00000000" w:rsidRDefault="00000000" w:rsidRPr="00000000" w14:paraId="0000006D">
      <w:pPr>
        <w:spacing w:after="60" w:line="240" w:lineRule="auto"/>
        <w:ind w:left="0" w:hanging="2"/>
        <w:jc w:val="both"/>
        <w:rPr/>
      </w:pPr>
      <w:r w:rsidDel="00000000" w:rsidR="00000000" w:rsidRPr="00000000">
        <w:rPr>
          <w:rtl w:val="0"/>
        </w:rPr>
        <w:t xml:space="preserve">α) οι κλάσεις/τάξεις που δίνει το Excel αυτόματα,</w:t>
      </w:r>
    </w:p>
    <w:p w:rsidR="00000000" w:rsidDel="00000000" w:rsidP="00000000" w:rsidRDefault="00000000" w:rsidRPr="00000000" w14:paraId="0000006E">
      <w:pPr>
        <w:spacing w:after="60" w:line="240" w:lineRule="auto"/>
        <w:ind w:left="0" w:hanging="2"/>
        <w:jc w:val="both"/>
        <w:rPr/>
      </w:pPr>
      <w:r w:rsidDel="00000000" w:rsidR="00000000" w:rsidRPr="00000000">
        <w:rPr>
          <w:rtl w:val="0"/>
        </w:rPr>
        <w:t xml:space="preserve">β) να φτιάξετε τις κλάσεις/τάξεις μόνοι σας με βάση τους κατάλληλους τύπους και συναρτήσεις.</w:t>
      </w:r>
    </w:p>
    <w:p w:rsidR="00000000" w:rsidDel="00000000" w:rsidP="00000000" w:rsidRDefault="00000000" w:rsidRPr="00000000" w14:paraId="0000006F">
      <w:pPr>
        <w:spacing w:after="240" w:line="240" w:lineRule="auto"/>
        <w:ind w:left="0" w:hanging="2"/>
        <w:jc w:val="both"/>
        <w:rPr/>
      </w:pPr>
      <w:r w:rsidDel="00000000" w:rsidR="00000000" w:rsidRPr="00000000">
        <w:rPr>
          <w:rtl w:val="0"/>
        </w:rPr>
        <w:t xml:space="preserve">Να συγκριθούν και να σχολιαστούν τα γραφήματα στις δύο περιπτώσεις</w:t>
      </w:r>
    </w:p>
    <w:p w:rsidR="00000000" w:rsidDel="00000000" w:rsidP="00000000" w:rsidRDefault="00000000" w:rsidRPr="00000000" w14:paraId="00000070">
      <w:pPr>
        <w:numPr>
          <w:ilvl w:val="0"/>
          <w:numId w:val="1"/>
        </w:num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Να δημιουργηθεί συγκεντρωτικός πίνακας για τη μεταβλητή «</w:t>
      </w:r>
      <w:r w:rsidDel="00000000" w:rsidR="00000000" w:rsidRPr="00000000">
        <w:rPr>
          <w:b w:val="1"/>
          <w:color w:val="000000"/>
          <w:rtl w:val="0"/>
        </w:rPr>
        <w:t xml:space="preserve">Θέση</w:t>
      </w:r>
      <w:r w:rsidDel="00000000" w:rsidR="00000000" w:rsidRPr="00000000">
        <w:rPr>
          <w:color w:val="000000"/>
          <w:rtl w:val="0"/>
        </w:rPr>
        <w:t xml:space="preserve">» στον οποίο θα παρουσιάζονται ανά θέση χωριστά οι αντίστοιχες συχνότητες, σε διπλανή στήλη η μέση τιμή για τη μεταβλητή «Τρέχουσες αποδοχές» και σε επόμενη στήλη η μέση τιμή για τη μεταβλητή </w:t>
      </w:r>
      <w:r w:rsidDel="00000000" w:rsidR="00000000" w:rsidRPr="00000000">
        <w:rPr>
          <w:b w:val="1"/>
          <w:color w:val="000000"/>
          <w:rtl w:val="0"/>
        </w:rPr>
        <w:t xml:space="preserve">«Βαθμός ικανοποίησης για αποδοχές»</w:t>
      </w:r>
      <w:r w:rsidDel="00000000" w:rsidR="00000000" w:rsidRPr="00000000">
        <w:rPr>
          <w:color w:val="000000"/>
          <w:rtl w:val="0"/>
        </w:rPr>
        <w:t xml:space="preserve"> </w:t>
      </w:r>
      <w:r w:rsidDel="00000000" w:rsidR="00000000" w:rsidRPr="00000000">
        <w:rPr>
          <w:i w:val="1"/>
          <w:color w:val="000000"/>
          <w:rtl w:val="0"/>
        </w:rPr>
        <w:t xml:space="preserve">(εμφάνιση τιμών με ένα δεκαδικό).</w:t>
      </w:r>
      <w:r w:rsidDel="00000000" w:rsidR="00000000" w:rsidRPr="00000000">
        <w:rPr>
          <w:color w:val="000000"/>
          <w:rtl w:val="0"/>
        </w:rPr>
        <w:t xml:space="preserve"> </w:t>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rtl w:val="0"/>
        </w:rPr>
      </w:r>
    </w:p>
    <w:tbl>
      <w:tblPr>
        <w:tblStyle w:val="Table5"/>
        <w:tblW w:w="7978.0" w:type="dxa"/>
        <w:jc w:val="left"/>
        <w:tblInd w:w="61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00"/>
        <w:gridCol w:w="1474"/>
        <w:gridCol w:w="2410"/>
        <w:gridCol w:w="2494"/>
        <w:tblGridChange w:id="0">
          <w:tblGrid>
            <w:gridCol w:w="1600"/>
            <w:gridCol w:w="1474"/>
            <w:gridCol w:w="2410"/>
            <w:gridCol w:w="2494"/>
          </w:tblGrid>
        </w:tblGridChange>
      </w:tblGrid>
      <w:tr>
        <w:trPr>
          <w:cantSplit w:val="0"/>
          <w:trHeight w:val="462" w:hRule="atLeast"/>
          <w:tblHeader w:val="0"/>
        </w:trPr>
        <w:tc>
          <w:tcPr>
            <w:shd w:fill="ddd9c3" w:val="clear"/>
          </w:tcPr>
          <w:p w:rsidR="00000000" w:rsidDel="00000000" w:rsidP="00000000" w:rsidRDefault="00000000" w:rsidRPr="00000000" w14:paraId="00000072">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b w:val="1"/>
                <w:color w:val="000000"/>
                <w:rtl w:val="0"/>
              </w:rPr>
              <w:t xml:space="preserve">Θέση</w:t>
            </w:r>
            <w:r w:rsidDel="00000000" w:rsidR="00000000" w:rsidRPr="00000000">
              <w:rPr>
                <w:rtl w:val="0"/>
              </w:rPr>
            </w:r>
          </w:p>
        </w:tc>
        <w:tc>
          <w:tcPr>
            <w:shd w:fill="ddd9c3" w:val="clear"/>
          </w:tcPr>
          <w:p w:rsidR="00000000" w:rsidDel="00000000" w:rsidP="00000000" w:rsidRDefault="00000000" w:rsidRPr="00000000" w14:paraId="00000073">
            <w:pPr>
              <w:pBdr>
                <w:top w:space="0" w:sz="0" w:val="nil"/>
                <w:left w:space="0" w:sz="0" w:val="nil"/>
                <w:bottom w:space="0" w:sz="0" w:val="nil"/>
                <w:right w:space="0" w:sz="0" w:val="nil"/>
                <w:between w:space="0" w:sz="0" w:val="nil"/>
              </w:pBdr>
              <w:spacing w:line="240" w:lineRule="auto"/>
              <w:ind w:left="0" w:hanging="2"/>
              <w:jc w:val="center"/>
              <w:rPr>
                <w:color w:val="000000"/>
              </w:rPr>
            </w:pPr>
            <w:r w:rsidDel="00000000" w:rsidR="00000000" w:rsidRPr="00000000">
              <w:rPr>
                <w:b w:val="1"/>
                <w:color w:val="000000"/>
                <w:rtl w:val="0"/>
              </w:rPr>
              <w:t xml:space="preserve">Συχνότητα</w:t>
            </w:r>
            <w:r w:rsidDel="00000000" w:rsidR="00000000" w:rsidRPr="00000000">
              <w:rPr>
                <w:rtl w:val="0"/>
              </w:rPr>
            </w:r>
          </w:p>
        </w:tc>
        <w:tc>
          <w:tcPr>
            <w:shd w:fill="ddd9c3" w:val="clear"/>
          </w:tcPr>
          <w:p w:rsidR="00000000" w:rsidDel="00000000" w:rsidP="00000000" w:rsidRDefault="00000000" w:rsidRPr="00000000" w14:paraId="00000074">
            <w:pPr>
              <w:pBdr>
                <w:top w:space="0" w:sz="0" w:val="nil"/>
                <w:left w:space="0" w:sz="0" w:val="nil"/>
                <w:bottom w:space="0" w:sz="0" w:val="nil"/>
                <w:right w:space="0" w:sz="0" w:val="nil"/>
                <w:between w:space="0" w:sz="0" w:val="nil"/>
              </w:pBdr>
              <w:spacing w:line="240" w:lineRule="auto"/>
              <w:ind w:left="0" w:hanging="2"/>
              <w:jc w:val="center"/>
              <w:rPr>
                <w:color w:val="000000"/>
              </w:rPr>
            </w:pPr>
            <w:r w:rsidDel="00000000" w:rsidR="00000000" w:rsidRPr="00000000">
              <w:rPr>
                <w:b w:val="1"/>
                <w:color w:val="000000"/>
                <w:rtl w:val="0"/>
              </w:rPr>
              <w:t xml:space="preserve">Τρέχουσες αποδοχές</w:t>
            </w: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line="240" w:lineRule="auto"/>
              <w:ind w:left="0" w:hanging="2"/>
              <w:jc w:val="center"/>
              <w:rPr>
                <w:color w:val="000000"/>
              </w:rPr>
            </w:pPr>
            <w:r w:rsidDel="00000000" w:rsidR="00000000" w:rsidRPr="00000000">
              <w:rPr>
                <w:b w:val="1"/>
                <w:color w:val="000000"/>
                <w:rtl w:val="0"/>
              </w:rPr>
              <w:t xml:space="preserve">(μέση τιμή)</w:t>
            </w:r>
            <w:r w:rsidDel="00000000" w:rsidR="00000000" w:rsidRPr="00000000">
              <w:rPr>
                <w:rtl w:val="0"/>
              </w:rPr>
            </w:r>
          </w:p>
        </w:tc>
        <w:tc>
          <w:tcPr>
            <w:shd w:fill="ddd9c3" w:val="clear"/>
          </w:tcPr>
          <w:p w:rsidR="00000000" w:rsidDel="00000000" w:rsidP="00000000" w:rsidRDefault="00000000" w:rsidRPr="00000000" w14:paraId="00000076">
            <w:pPr>
              <w:pBdr>
                <w:top w:space="0" w:sz="0" w:val="nil"/>
                <w:left w:space="0" w:sz="0" w:val="nil"/>
                <w:bottom w:space="0" w:sz="0" w:val="nil"/>
                <w:right w:space="0" w:sz="0" w:val="nil"/>
                <w:between w:space="0" w:sz="0" w:val="nil"/>
              </w:pBdr>
              <w:spacing w:line="240" w:lineRule="auto"/>
              <w:ind w:left="0" w:hanging="2"/>
              <w:jc w:val="center"/>
              <w:rPr>
                <w:color w:val="000000"/>
              </w:rPr>
            </w:pPr>
            <w:r w:rsidDel="00000000" w:rsidR="00000000" w:rsidRPr="00000000">
              <w:rPr>
                <w:b w:val="1"/>
                <w:color w:val="000000"/>
                <w:rtl w:val="0"/>
              </w:rPr>
              <w:t xml:space="preserve">Βαθμός ικανοποίησης για αποδοχές</w:t>
            </w: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line="240" w:lineRule="auto"/>
              <w:ind w:left="0" w:hanging="2"/>
              <w:jc w:val="center"/>
              <w:rPr>
                <w:color w:val="000000"/>
              </w:rPr>
            </w:pPr>
            <w:r w:rsidDel="00000000" w:rsidR="00000000" w:rsidRPr="00000000">
              <w:rPr>
                <w:b w:val="1"/>
                <w:color w:val="000000"/>
                <w:rtl w:val="0"/>
              </w:rPr>
              <w:t xml:space="preserve">(μέση τιμή)</w:t>
            </w:r>
            <w:r w:rsidDel="00000000" w:rsidR="00000000" w:rsidRPr="00000000">
              <w:rPr>
                <w:b w:val="1"/>
                <w:i w:val="1"/>
                <w:color w:val="000000"/>
                <w:rtl w:val="0"/>
              </w:rPr>
              <w:t xml:space="preserve"> </w:t>
            </w:r>
            <w:r w:rsidDel="00000000" w:rsidR="00000000" w:rsidRPr="00000000">
              <w:rPr>
                <w:rtl w:val="0"/>
              </w:rPr>
            </w:r>
          </w:p>
        </w:tc>
      </w:tr>
      <w:tr>
        <w:trPr>
          <w:cantSplit w:val="0"/>
          <w:trHeight w:val="620" w:hRule="atLeast"/>
          <w:tblHeader w:val="0"/>
        </w:trPr>
        <w:tc>
          <w:tcPr>
            <w:shd w:fill="ddd9c3" w:val="clear"/>
          </w:tcPr>
          <w:p w:rsidR="00000000" w:rsidDel="00000000" w:rsidP="00000000" w:rsidRDefault="00000000" w:rsidRPr="00000000" w14:paraId="00000078">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t xml:space="preserve">Υπάλληλος- </w:t>
            </w:r>
            <w:r w:rsidDel="00000000" w:rsidR="00000000" w:rsidRPr="00000000">
              <w:rPr>
                <w:color w:val="000000"/>
                <w:rtl w:val="0"/>
              </w:rPr>
              <w:t xml:space="preserve">Εισηγητής </w:t>
            </w:r>
          </w:p>
        </w:tc>
        <w:tc>
          <w:tcPr/>
          <w:p w:rsidR="00000000" w:rsidDel="00000000" w:rsidP="00000000" w:rsidRDefault="00000000" w:rsidRPr="00000000" w14:paraId="0000007A">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rtl w:val="0"/>
              </w:rPr>
            </w:r>
          </w:p>
        </w:tc>
        <w:tc>
          <w:tcPr/>
          <w:p w:rsidR="00000000" w:rsidDel="00000000" w:rsidP="00000000" w:rsidRDefault="00000000" w:rsidRPr="00000000" w14:paraId="0000007B">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rtl w:val="0"/>
              </w:rPr>
            </w:r>
          </w:p>
        </w:tc>
        <w:tc>
          <w:tcPr/>
          <w:p w:rsidR="00000000" w:rsidDel="00000000" w:rsidP="00000000" w:rsidRDefault="00000000" w:rsidRPr="00000000" w14:paraId="0000007C">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rtl w:val="0"/>
              </w:rPr>
            </w:r>
          </w:p>
        </w:tc>
      </w:tr>
      <w:tr>
        <w:trPr>
          <w:cantSplit w:val="0"/>
          <w:trHeight w:val="424" w:hRule="atLeast"/>
          <w:tblHeader w:val="0"/>
        </w:trPr>
        <w:tc>
          <w:tcPr>
            <w:shd w:fill="ddd9c3" w:val="clear"/>
          </w:tcPr>
          <w:p w:rsidR="00000000" w:rsidDel="00000000" w:rsidP="00000000" w:rsidRDefault="00000000" w:rsidRPr="00000000" w14:paraId="0000007D">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Προϊστάμενος Τμήματος </w:t>
            </w:r>
          </w:p>
        </w:tc>
        <w:tc>
          <w:tcPr/>
          <w:p w:rsidR="00000000" w:rsidDel="00000000" w:rsidP="00000000" w:rsidRDefault="00000000" w:rsidRPr="00000000" w14:paraId="0000007F">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rtl w:val="0"/>
              </w:rPr>
            </w:r>
          </w:p>
        </w:tc>
        <w:tc>
          <w:tcPr/>
          <w:p w:rsidR="00000000" w:rsidDel="00000000" w:rsidP="00000000" w:rsidRDefault="00000000" w:rsidRPr="00000000" w14:paraId="00000080">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rtl w:val="0"/>
              </w:rPr>
            </w:r>
          </w:p>
        </w:tc>
        <w:tc>
          <w:tcPr/>
          <w:p w:rsidR="00000000" w:rsidDel="00000000" w:rsidP="00000000" w:rsidRDefault="00000000" w:rsidRPr="00000000" w14:paraId="00000081">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rtl w:val="0"/>
              </w:rPr>
            </w:r>
          </w:p>
        </w:tc>
      </w:tr>
      <w:tr>
        <w:trPr>
          <w:cantSplit w:val="0"/>
          <w:tblHeader w:val="0"/>
        </w:trPr>
        <w:tc>
          <w:tcPr>
            <w:shd w:fill="ddd9c3" w:val="clear"/>
          </w:tcPr>
          <w:p w:rsidR="00000000" w:rsidDel="00000000" w:rsidP="00000000" w:rsidRDefault="00000000" w:rsidRPr="00000000" w14:paraId="00000082">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Προϊστάμενος Διεύθυνσης ή Γενικής Διεύθυνσης</w:t>
            </w:r>
          </w:p>
        </w:tc>
        <w:tc>
          <w:tcPr/>
          <w:p w:rsidR="00000000" w:rsidDel="00000000" w:rsidP="00000000" w:rsidRDefault="00000000" w:rsidRPr="00000000" w14:paraId="00000083">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rtl w:val="0"/>
              </w:rPr>
            </w:r>
          </w:p>
        </w:tc>
        <w:tc>
          <w:tcPr/>
          <w:p w:rsidR="00000000" w:rsidDel="00000000" w:rsidP="00000000" w:rsidRDefault="00000000" w:rsidRPr="00000000" w14:paraId="00000085">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rtl w:val="0"/>
              </w:rPr>
            </w:r>
          </w:p>
        </w:tc>
        <w:tc>
          <w:tcPr/>
          <w:p w:rsidR="00000000" w:rsidDel="00000000" w:rsidP="00000000" w:rsidRDefault="00000000" w:rsidRPr="00000000" w14:paraId="00000086">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rtl w:val="0"/>
              </w:rPr>
            </w:r>
          </w:p>
        </w:tc>
      </w:tr>
      <w:tr>
        <w:trPr>
          <w:cantSplit w:val="0"/>
          <w:trHeight w:val="548" w:hRule="atLeast"/>
          <w:tblHeader w:val="0"/>
        </w:trPr>
        <w:tc>
          <w:tcPr>
            <w:shd w:fill="ddd9c3" w:val="clear"/>
          </w:tcPr>
          <w:p w:rsidR="00000000" w:rsidDel="00000000" w:rsidP="00000000" w:rsidRDefault="00000000" w:rsidRPr="00000000" w14:paraId="00000087">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Σύνολο</w:t>
            </w:r>
          </w:p>
        </w:tc>
        <w:tc>
          <w:tcPr/>
          <w:p w:rsidR="00000000" w:rsidDel="00000000" w:rsidP="00000000" w:rsidRDefault="00000000" w:rsidRPr="00000000" w14:paraId="00000089">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rtl w:val="0"/>
              </w:rPr>
            </w:r>
          </w:p>
        </w:tc>
        <w:tc>
          <w:tcPr/>
          <w:p w:rsidR="00000000" w:rsidDel="00000000" w:rsidP="00000000" w:rsidRDefault="00000000" w:rsidRPr="00000000" w14:paraId="0000008A">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rtl w:val="0"/>
              </w:rPr>
            </w:r>
          </w:p>
        </w:tc>
        <w:tc>
          <w:tcPr/>
          <w:p w:rsidR="00000000" w:rsidDel="00000000" w:rsidP="00000000" w:rsidRDefault="00000000" w:rsidRPr="00000000" w14:paraId="0000008B">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rtl w:val="0"/>
              </w:rPr>
            </w:r>
          </w:p>
        </w:tc>
      </w:tr>
    </w:tbl>
    <w:p w:rsidR="00000000" w:rsidDel="00000000" w:rsidP="00000000" w:rsidRDefault="00000000" w:rsidRPr="00000000" w14:paraId="0000008C">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after="120" w:line="240" w:lineRule="auto"/>
        <w:ind w:left="0" w:hanging="2"/>
        <w:jc w:val="both"/>
        <w:rPr>
          <w:color w:val="000000"/>
        </w:rPr>
      </w:pPr>
      <w:r w:rsidDel="00000000" w:rsidR="00000000" w:rsidRPr="00000000">
        <w:rPr>
          <w:color w:val="000000"/>
          <w:rtl w:val="0"/>
        </w:rPr>
        <w:t xml:space="preserve">Να σχολιαστούν τα αποτελέσματα.</w:t>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8F">
      <w:pPr>
        <w:numPr>
          <w:ilvl w:val="0"/>
          <w:numId w:val="1"/>
        </w:numPr>
        <w:pBdr>
          <w:top w:space="0" w:sz="0" w:val="nil"/>
          <w:left w:space="0" w:sz="0" w:val="nil"/>
          <w:bottom w:space="0" w:sz="0" w:val="nil"/>
          <w:right w:space="0" w:sz="0" w:val="nil"/>
          <w:between w:space="0" w:sz="0" w:val="nil"/>
        </w:pBdr>
        <w:spacing w:after="80" w:line="240" w:lineRule="auto"/>
        <w:ind w:left="0" w:hanging="2"/>
        <w:jc w:val="both"/>
        <w:rPr>
          <w:color w:val="000000"/>
        </w:rPr>
      </w:pPr>
      <w:r w:rsidDel="00000000" w:rsidR="00000000" w:rsidRPr="00000000">
        <w:rPr>
          <w:rtl w:val="0"/>
        </w:rPr>
        <w:t xml:space="preserve">Να κατασκευάσετε πίνακα συνάφειας για τις μεταβλητές </w:t>
      </w:r>
      <w:r w:rsidDel="00000000" w:rsidR="00000000" w:rsidRPr="00000000">
        <w:rPr>
          <w:b w:val="1"/>
          <w:rtl w:val="0"/>
        </w:rPr>
        <w:t xml:space="preserve">«Φύλο» </w:t>
      </w:r>
      <w:r w:rsidDel="00000000" w:rsidR="00000000" w:rsidRPr="00000000">
        <w:rPr>
          <w:rtl w:val="0"/>
        </w:rPr>
        <w:t xml:space="preserve">και </w:t>
      </w:r>
      <w:r w:rsidDel="00000000" w:rsidR="00000000" w:rsidRPr="00000000">
        <w:rPr>
          <w:b w:val="1"/>
          <w:rtl w:val="0"/>
        </w:rPr>
        <w:t xml:space="preserve">«Θέση» </w:t>
      </w:r>
      <w:r w:rsidDel="00000000" w:rsidR="00000000" w:rsidRPr="00000000">
        <w:rPr>
          <w:rtl w:val="0"/>
        </w:rPr>
        <w:t xml:space="preserve">και να απαντήσετε στα ακόλουθα:</w:t>
      </w: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Ποιοι είναι περισσότεροι οι άντρες ή οι γυναίκες προϊστάμενοι και πόσοι/ες;</w:t>
      </w:r>
    </w:p>
    <w:p w:rsidR="00000000" w:rsidDel="00000000" w:rsidP="00000000" w:rsidRDefault="00000000" w:rsidRPr="00000000" w14:paraId="0000009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Στο σύνολο των ανδρών, ποιο είναι μεγαλύτερο, το ποσοστό των προϊσταμένων ή των διευθυντών; Να αναφέρετε τα αντίστοιχα ποσοστά.</w:t>
      </w:r>
    </w:p>
    <w:p w:rsidR="00000000" w:rsidDel="00000000" w:rsidP="00000000" w:rsidRDefault="00000000" w:rsidRPr="00000000" w14:paraId="0000009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Στο σύνολο των εργαζομένων που είναι απλοί υπάλληλοι-εισηγητές, ποιο είναι το ποσοστό των ανδρών και ποιο των γυναικών;</w:t>
      </w:r>
    </w:p>
    <w:p w:rsidR="00000000" w:rsidDel="00000000" w:rsidP="00000000" w:rsidRDefault="00000000" w:rsidRPr="00000000" w14:paraId="0000009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Στο σύνολο όλων των εργαζομένων, ποιο είναι μεγαλύτερο και πόσο το ποσοστό των ανδρών διευθυντών ή το ποσοστό των γυναικών διευθυντών;</w:t>
      </w:r>
    </w:p>
    <w:p w:rsidR="00000000" w:rsidDel="00000000" w:rsidP="00000000" w:rsidRDefault="00000000" w:rsidRPr="00000000" w14:paraId="0000009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Υπάρχει συνάφεια ανάμεσα στη μεταβλητή φύλο και την μεταβλητή θέση; Σχολιάστε.</w:t>
      </w:r>
    </w:p>
    <w:p w:rsidR="00000000" w:rsidDel="00000000" w:rsidP="00000000" w:rsidRDefault="00000000" w:rsidRPr="00000000" w14:paraId="0000009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Να φτιάξετε το κατάλληλο γράφημα που να παρουσιάζει ταυτόχρονα τις δύο μεταβλητές και να εμφανίσετε τις αντίστοιχες συχνότητες.</w:t>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97">
      <w:pPr>
        <w:numPr>
          <w:ilvl w:val="0"/>
          <w:numId w:val="1"/>
        </w:numPr>
        <w:pBdr>
          <w:top w:space="0" w:sz="0" w:val="nil"/>
          <w:left w:space="0" w:sz="0" w:val="nil"/>
          <w:bottom w:space="0" w:sz="0" w:val="nil"/>
          <w:right w:space="0" w:sz="0" w:val="nil"/>
          <w:between w:space="0" w:sz="0" w:val="nil"/>
        </w:pBdr>
        <w:spacing w:after="80" w:line="240" w:lineRule="auto"/>
        <w:ind w:left="0" w:hanging="2"/>
        <w:jc w:val="both"/>
        <w:rPr>
          <w:color w:val="000000"/>
        </w:rPr>
      </w:pPr>
      <w:r w:rsidDel="00000000" w:rsidR="00000000" w:rsidRPr="00000000">
        <w:rPr>
          <w:color w:val="000000"/>
          <w:rtl w:val="0"/>
        </w:rPr>
        <w:t xml:space="preserve">Για τη μεταβλητή «Βαθμός ικανοποίησης για εργασιακό περιβάλλον»:</w:t>
      </w:r>
    </w:p>
    <w:p w:rsidR="00000000" w:rsidDel="00000000" w:rsidP="00000000" w:rsidRDefault="00000000" w:rsidRPr="00000000" w14:paraId="0000009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να υπολογιστεί το 95% διάστημα εμπιστοσύνης για τη μέση τιμή της μεταβλητής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Βαθμός ικανοποίησης για εργασιακό περιβάλλον</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9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να ελέγξετε σε επίπεδο σημαντικότητας 5% την υπόθεση ότι ο μέσος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Βαθμός ικανοποίησης για εργασιακό περιβάλλον</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είναι 50. </w:t>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line="240" w:lineRule="auto"/>
        <w:ind w:left="0" w:firstLine="0"/>
        <w:jc w:val="both"/>
        <w:rPr>
          <w:color w:val="000000"/>
        </w:rPr>
      </w:pPr>
      <w:r w:rsidDel="00000000" w:rsidR="00000000" w:rsidRPr="00000000">
        <w:rPr>
          <w:rtl w:val="0"/>
        </w:rPr>
      </w:r>
    </w:p>
    <w:p w:rsidR="00000000" w:rsidDel="00000000" w:rsidP="00000000" w:rsidRDefault="00000000" w:rsidRPr="00000000" w14:paraId="0000009B">
      <w:pPr>
        <w:numPr>
          <w:ilvl w:val="0"/>
          <w:numId w:val="1"/>
        </w:numPr>
        <w:pBdr>
          <w:top w:space="0" w:sz="0" w:val="nil"/>
          <w:left w:space="0" w:sz="0" w:val="nil"/>
          <w:bottom w:space="0" w:sz="0" w:val="nil"/>
          <w:right w:space="0" w:sz="0" w:val="nil"/>
          <w:between w:space="0" w:sz="0" w:val="nil"/>
        </w:pBdr>
        <w:spacing w:after="80" w:line="240" w:lineRule="auto"/>
        <w:ind w:left="0" w:hanging="2"/>
        <w:jc w:val="both"/>
        <w:rPr>
          <w:color w:val="000000"/>
        </w:rPr>
      </w:pPr>
      <w:r w:rsidDel="00000000" w:rsidR="00000000" w:rsidRPr="00000000">
        <w:rPr>
          <w:color w:val="000000"/>
          <w:rtl w:val="0"/>
        </w:rPr>
        <w:t xml:space="preserve">Να διερευνηθεί η πιθανή σχέση μεταξύ των μεταβλητών: «</w:t>
      </w:r>
      <w:r w:rsidDel="00000000" w:rsidR="00000000" w:rsidRPr="00000000">
        <w:rPr>
          <w:b w:val="1"/>
          <w:color w:val="000000"/>
          <w:rtl w:val="0"/>
        </w:rPr>
        <w:t xml:space="preserve">Βαθμός ικανοποίησης για αποδοχές</w:t>
      </w:r>
      <w:r w:rsidDel="00000000" w:rsidR="00000000" w:rsidRPr="00000000">
        <w:rPr>
          <w:color w:val="000000"/>
          <w:rtl w:val="0"/>
        </w:rPr>
        <w:t xml:space="preserve">» και «</w:t>
      </w:r>
      <w:r w:rsidDel="00000000" w:rsidR="00000000" w:rsidRPr="00000000">
        <w:rPr>
          <w:b w:val="1"/>
          <w:color w:val="000000"/>
          <w:rtl w:val="0"/>
        </w:rPr>
        <w:t xml:space="preserve">Τρέχουσες Αποδοχές</w:t>
      </w:r>
      <w:r w:rsidDel="00000000" w:rsidR="00000000" w:rsidRPr="00000000">
        <w:rPr>
          <w:color w:val="000000"/>
          <w:rtl w:val="0"/>
        </w:rPr>
        <w:t xml:space="preserve">». </w:t>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after="80" w:line="240" w:lineRule="auto"/>
        <w:ind w:left="0" w:firstLine="0"/>
        <w:jc w:val="both"/>
        <w:rPr>
          <w:color w:val="000000"/>
        </w:rPr>
      </w:pPr>
      <w:r w:rsidDel="00000000" w:rsidR="00000000" w:rsidRPr="00000000">
        <w:rPr>
          <w:color w:val="000000"/>
          <w:rtl w:val="0"/>
        </w:rPr>
        <w:t xml:space="preserve">Να φτιάξετε κατάλληλο διάγραμμα για τη διερεύνηση της σχέσης. Να υπολογισθεί το κατάλληλο στατιστικό μέτρο διερεύνησης σχέσης και να σχολιαστούν τα αποτελέσματα.</w:t>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line="240" w:lineRule="auto"/>
        <w:ind w:left="0" w:firstLine="0"/>
        <w:jc w:val="both"/>
        <w:rPr>
          <w:color w:val="000000"/>
        </w:rPr>
      </w:pPr>
      <w:r w:rsidDel="00000000" w:rsidR="00000000" w:rsidRPr="00000000">
        <w:rPr>
          <w:rtl w:val="0"/>
        </w:rPr>
      </w:r>
    </w:p>
    <w:p w:rsidR="00000000" w:rsidDel="00000000" w:rsidP="00000000" w:rsidRDefault="00000000" w:rsidRPr="00000000" w14:paraId="0000009E">
      <w:pPr>
        <w:numPr>
          <w:ilvl w:val="0"/>
          <w:numId w:val="1"/>
        </w:numPr>
        <w:pBdr>
          <w:top w:space="0" w:sz="0" w:val="nil"/>
          <w:left w:space="0" w:sz="0" w:val="nil"/>
          <w:bottom w:space="0" w:sz="0" w:val="nil"/>
          <w:right w:space="0" w:sz="0" w:val="nil"/>
          <w:between w:space="0" w:sz="0" w:val="nil"/>
        </w:pBdr>
        <w:spacing w:after="60" w:line="240" w:lineRule="auto"/>
        <w:ind w:left="0" w:hanging="2"/>
        <w:jc w:val="both"/>
        <w:rPr>
          <w:color w:val="000000"/>
        </w:rPr>
      </w:pPr>
      <w:r w:rsidDel="00000000" w:rsidR="00000000" w:rsidRPr="00000000">
        <w:rPr>
          <w:color w:val="000000"/>
          <w:rtl w:val="0"/>
        </w:rPr>
        <w:t xml:space="preserve">Να δημιουργήσετε στατιστικό μοντέλο απλής γραμμικής παλινδρόμησης το οποίο  να προβλέπει την τιμή της μεταβλητής «</w:t>
      </w:r>
      <w:r w:rsidDel="00000000" w:rsidR="00000000" w:rsidRPr="00000000">
        <w:rPr>
          <w:b w:val="1"/>
          <w:color w:val="000000"/>
          <w:rtl w:val="0"/>
        </w:rPr>
        <w:t xml:space="preserve">Βαθμός ικανοποίησης για τις αποδοχές</w:t>
      </w:r>
      <w:r w:rsidDel="00000000" w:rsidR="00000000" w:rsidRPr="00000000">
        <w:rPr>
          <w:color w:val="000000"/>
          <w:rtl w:val="0"/>
        </w:rPr>
        <w:t xml:space="preserve">» βάσει της τιμής της μεταβλητής «</w:t>
      </w:r>
      <w:r w:rsidDel="00000000" w:rsidR="00000000" w:rsidRPr="00000000">
        <w:rPr>
          <w:b w:val="1"/>
          <w:color w:val="000000"/>
          <w:rtl w:val="0"/>
        </w:rPr>
        <w:t xml:space="preserve">Τρέχουσες αποδοχές</w:t>
      </w:r>
      <w:r w:rsidDel="00000000" w:rsidR="00000000" w:rsidRPr="00000000">
        <w:rPr>
          <w:color w:val="000000"/>
          <w:rtl w:val="0"/>
        </w:rPr>
        <w:t xml:space="preserve">». Το επίπεδο σημαντικότητας ορίζεται σε 5%:  </w:t>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rtl w:val="0"/>
        </w:rPr>
      </w:r>
    </w:p>
    <w:tbl>
      <w:tblPr>
        <w:tblStyle w:val="Table6"/>
        <w:tblW w:w="9594.0" w:type="dxa"/>
        <w:jc w:val="left"/>
        <w:tblInd w:w="61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99"/>
        <w:gridCol w:w="6095"/>
        <w:tblGridChange w:id="0">
          <w:tblGrid>
            <w:gridCol w:w="3499"/>
            <w:gridCol w:w="6095"/>
          </w:tblGrid>
        </w:tblGridChange>
      </w:tblGrid>
      <w:tr>
        <w:trPr>
          <w:cantSplit w:val="0"/>
          <w:trHeight w:val="1075" w:hRule="atLeast"/>
          <w:tblHeader w:val="0"/>
        </w:trPr>
        <w:tc>
          <w:tcPr>
            <w:shd w:fill="ddd9c3" w:val="clear"/>
          </w:tcPr>
          <w:p w:rsidR="00000000" w:rsidDel="00000000" w:rsidP="00000000" w:rsidRDefault="00000000" w:rsidRPr="00000000" w14:paraId="000000A0">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Ποια είναι η ανεξάρτητη και ποια η εξαρτημένη μεταβλητή;</w:t>
            </w:r>
          </w:p>
        </w:tc>
        <w:tc>
          <w:tcPr/>
          <w:p w:rsidR="00000000" w:rsidDel="00000000" w:rsidP="00000000" w:rsidRDefault="00000000" w:rsidRPr="00000000" w14:paraId="000000A1">
            <w:pPr>
              <w:pBdr>
                <w:top w:space="0" w:sz="0" w:val="nil"/>
                <w:left w:space="0" w:sz="0" w:val="nil"/>
                <w:bottom w:space="0" w:sz="0" w:val="nil"/>
                <w:right w:space="0" w:sz="0" w:val="nil"/>
                <w:between w:space="0" w:sz="0" w:val="nil"/>
              </w:pBdr>
              <w:spacing w:line="240" w:lineRule="auto"/>
              <w:ind w:left="0" w:hanging="2"/>
              <w:jc w:val="both"/>
              <w:rPr>
                <w:color w:val="000000"/>
                <w:highlight w:val="yellow"/>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line="240" w:lineRule="auto"/>
              <w:ind w:left="0" w:hanging="2"/>
              <w:jc w:val="both"/>
              <w:rPr>
                <w:color w:val="000000"/>
                <w:highlight w:val="yellow"/>
              </w:rPr>
            </w:pPr>
            <w:r w:rsidDel="00000000" w:rsidR="00000000" w:rsidRPr="00000000">
              <w:rPr>
                <w:rtl w:val="0"/>
              </w:rPr>
            </w:r>
          </w:p>
        </w:tc>
      </w:tr>
      <w:tr>
        <w:trPr>
          <w:cantSplit w:val="0"/>
          <w:trHeight w:val="1132" w:hRule="atLeast"/>
          <w:tblHeader w:val="0"/>
        </w:trPr>
        <w:tc>
          <w:tcPr>
            <w:shd w:fill="ddd9c3" w:val="clear"/>
          </w:tcPr>
          <w:p w:rsidR="00000000" w:rsidDel="00000000" w:rsidP="00000000" w:rsidRDefault="00000000" w:rsidRPr="00000000" w14:paraId="000000A3">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Γράψτε την Εξίσωση γραμμικής παλινδρόμησης</w:t>
            </w:r>
          </w:p>
        </w:tc>
        <w:tc>
          <w:tcPr/>
          <w:p w:rsidR="00000000" w:rsidDel="00000000" w:rsidP="00000000" w:rsidRDefault="00000000" w:rsidRPr="00000000" w14:paraId="000000A4">
            <w:pPr>
              <w:pBdr>
                <w:top w:space="0" w:sz="0" w:val="nil"/>
                <w:left w:space="0" w:sz="0" w:val="nil"/>
                <w:bottom w:space="0" w:sz="0" w:val="nil"/>
                <w:right w:space="0" w:sz="0" w:val="nil"/>
                <w:between w:space="0" w:sz="0" w:val="nil"/>
              </w:pBdr>
              <w:spacing w:line="240" w:lineRule="auto"/>
              <w:ind w:left="0" w:hanging="2"/>
              <w:jc w:val="both"/>
              <w:rPr>
                <w:color w:val="000000"/>
                <w:highlight w:val="yellow"/>
              </w:rPr>
            </w:pPr>
            <w:r w:rsidDel="00000000" w:rsidR="00000000" w:rsidRPr="00000000">
              <w:rPr>
                <w:rtl w:val="0"/>
              </w:rPr>
            </w:r>
          </w:p>
        </w:tc>
      </w:tr>
      <w:tr>
        <w:trPr>
          <w:cantSplit w:val="0"/>
          <w:trHeight w:val="847" w:hRule="atLeast"/>
          <w:tblHeader w:val="0"/>
        </w:trPr>
        <w:tc>
          <w:tcPr>
            <w:shd w:fill="ddd9c3" w:val="clear"/>
          </w:tcPr>
          <w:p w:rsidR="00000000" w:rsidDel="00000000" w:rsidP="00000000" w:rsidRDefault="00000000" w:rsidRPr="00000000" w14:paraId="000000A5">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Τιμή και Ερμηνεία της τιμής R</w:t>
            </w:r>
            <w:r w:rsidDel="00000000" w:rsidR="00000000" w:rsidRPr="00000000">
              <w:rPr>
                <w:color w:val="000000"/>
                <w:vertAlign w:val="superscript"/>
                <w:rtl w:val="0"/>
              </w:rPr>
              <w:t xml:space="preserve">2</w:t>
            </w:r>
            <w:r w:rsidDel="00000000" w:rsidR="00000000" w:rsidRPr="00000000">
              <w:rPr>
                <w:color w:val="000000"/>
                <w:rtl w:val="0"/>
              </w:rPr>
              <w:t xml:space="preserve"> </w:t>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tc>
        <w:tc>
          <w:tcPr/>
          <w:p w:rsidR="00000000" w:rsidDel="00000000" w:rsidP="00000000" w:rsidRDefault="00000000" w:rsidRPr="00000000" w14:paraId="000000A9">
            <w:pPr>
              <w:pBdr>
                <w:top w:space="0" w:sz="0" w:val="nil"/>
                <w:left w:space="0" w:sz="0" w:val="nil"/>
                <w:bottom w:space="0" w:sz="0" w:val="nil"/>
                <w:right w:space="0" w:sz="0" w:val="nil"/>
                <w:between w:space="0" w:sz="0" w:val="nil"/>
              </w:pBdr>
              <w:spacing w:line="240" w:lineRule="auto"/>
              <w:ind w:left="0" w:hanging="2"/>
              <w:jc w:val="both"/>
              <w:rPr>
                <w:color w:val="000000"/>
                <w:highlight w:val="yellow"/>
              </w:rPr>
            </w:pP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line="240" w:lineRule="auto"/>
              <w:ind w:left="0" w:hanging="2"/>
              <w:jc w:val="both"/>
              <w:rPr>
                <w:color w:val="000000"/>
                <w:highlight w:val="yellow"/>
              </w:rPr>
            </w:pP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line="240" w:lineRule="auto"/>
              <w:ind w:left="0" w:hanging="2"/>
              <w:jc w:val="both"/>
              <w:rPr>
                <w:color w:val="000000"/>
                <w:highlight w:val="yellow"/>
              </w:rPr>
            </w:pPr>
            <w:r w:rsidDel="00000000" w:rsidR="00000000" w:rsidRPr="00000000">
              <w:rPr>
                <w:rtl w:val="0"/>
              </w:rPr>
            </w:r>
          </w:p>
        </w:tc>
      </w:tr>
      <w:tr>
        <w:trPr>
          <w:cantSplit w:val="0"/>
          <w:trHeight w:val="1428" w:hRule="atLeast"/>
          <w:tblHeader w:val="0"/>
        </w:trPr>
        <w:tc>
          <w:tcPr>
            <w:shd w:fill="ddd9c3" w:val="clear"/>
          </w:tcPr>
          <w:p w:rsidR="00000000" w:rsidDel="00000000" w:rsidP="00000000" w:rsidRDefault="00000000" w:rsidRPr="00000000" w14:paraId="000000AC">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Να γίνει ο σχετικός στατιστικός έλεγχος σημαντικότητας της παλινδρόμησης (του συντελεστή β της ανεξάρτητης μεταβλητής)</w:t>
            </w:r>
          </w:p>
        </w:tc>
        <w:tc>
          <w:tcPr/>
          <w:p w:rsidR="00000000" w:rsidDel="00000000" w:rsidP="00000000" w:rsidRDefault="00000000" w:rsidRPr="00000000" w14:paraId="000000AD">
            <w:pPr>
              <w:pBdr>
                <w:top w:space="0" w:sz="0" w:val="nil"/>
                <w:left w:space="0" w:sz="0" w:val="nil"/>
                <w:bottom w:space="0" w:sz="0" w:val="nil"/>
                <w:right w:space="0" w:sz="0" w:val="nil"/>
                <w:between w:space="0" w:sz="0" w:val="nil"/>
              </w:pBdr>
              <w:spacing w:line="240" w:lineRule="auto"/>
              <w:ind w:left="0" w:hanging="2"/>
              <w:jc w:val="both"/>
              <w:rPr>
                <w:color w:val="000000"/>
                <w:highlight w:val="yellow"/>
              </w:rPr>
            </w:pP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spacing w:line="240" w:lineRule="auto"/>
              <w:ind w:left="0" w:hanging="2"/>
              <w:jc w:val="both"/>
              <w:rPr>
                <w:color w:val="000000"/>
                <w:highlight w:val="yellow"/>
              </w:rPr>
            </w:pP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line="240" w:lineRule="auto"/>
              <w:ind w:left="0" w:hanging="2"/>
              <w:jc w:val="both"/>
              <w:rPr>
                <w:color w:val="000000"/>
                <w:highlight w:val="yellow"/>
              </w:rPr>
            </w:pPr>
            <w:r w:rsidDel="00000000" w:rsidR="00000000" w:rsidRPr="00000000">
              <w:rPr>
                <w:rtl w:val="0"/>
              </w:rPr>
            </w:r>
          </w:p>
        </w:tc>
      </w:tr>
      <w:tr>
        <w:trPr>
          <w:cantSplit w:val="0"/>
          <w:trHeight w:val="1122" w:hRule="atLeast"/>
          <w:tblHeader w:val="0"/>
        </w:trPr>
        <w:tc>
          <w:tcPr>
            <w:shd w:fill="ddd9c3" w:val="clear"/>
          </w:tcPr>
          <w:p w:rsidR="00000000" w:rsidDel="00000000" w:rsidP="00000000" w:rsidRDefault="00000000" w:rsidRPr="00000000" w14:paraId="000000B0">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Να γίνει πρόβλεψη για την εκτιμώμενη τιμή της Υ για δοθείσα τιμή της Χ=1.500</w:t>
            </w:r>
          </w:p>
        </w:tc>
        <w:tc>
          <w:tcPr/>
          <w:p w:rsidR="00000000" w:rsidDel="00000000" w:rsidP="00000000" w:rsidRDefault="00000000" w:rsidRPr="00000000" w14:paraId="000000B1">
            <w:pPr>
              <w:pBdr>
                <w:top w:space="0" w:sz="0" w:val="nil"/>
                <w:left w:space="0" w:sz="0" w:val="nil"/>
                <w:bottom w:space="0" w:sz="0" w:val="nil"/>
                <w:right w:space="0" w:sz="0" w:val="nil"/>
                <w:between w:space="0" w:sz="0" w:val="nil"/>
              </w:pBdr>
              <w:spacing w:line="360" w:lineRule="auto"/>
              <w:ind w:left="0" w:hanging="2"/>
              <w:jc w:val="both"/>
              <w:rPr>
                <w:color w:val="000000"/>
                <w:highlight w:val="yellow"/>
              </w:rPr>
            </w:pPr>
            <w:r w:rsidDel="00000000" w:rsidR="00000000" w:rsidRPr="00000000">
              <w:rPr>
                <w:rtl w:val="0"/>
              </w:rPr>
            </w:r>
          </w:p>
        </w:tc>
      </w:tr>
    </w:tbl>
    <w:p w:rsidR="00000000" w:rsidDel="00000000" w:rsidP="00000000" w:rsidRDefault="00000000" w:rsidRPr="00000000" w14:paraId="000000B2">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line="240" w:lineRule="auto"/>
        <w:ind w:left="0" w:firstLine="0"/>
        <w:jc w:val="both"/>
        <w:rPr>
          <w:i w:val="1"/>
          <w:color w:val="000000"/>
        </w:rPr>
      </w:pPr>
      <w:r w:rsidDel="00000000" w:rsidR="00000000" w:rsidRPr="00000000">
        <w:rPr>
          <w:i w:val="1"/>
          <w:rtl w:val="0"/>
        </w:rPr>
        <w:t xml:space="preserve">Οι παραπάνω ερωτήσεις και τα αντίστοιχα αποτελέσματα θα πρέπει να ενσωματωθούν σε συνεκτικό ερμηνευτικό κείμενο στα πλαίσια της στατιστικής ανάλυσης απλής γραμμικής παλινδρόμησης. Η παρουσίαση δεν θα βασίζεται αποκλειστικά σε πίνακες, αλλά θα περιλαμβάνει και την αναλυτική περιγραφή και ερμηνεία των αποτελεσμάτων.</w:t>
      </w: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line="240" w:lineRule="auto"/>
        <w:ind w:left="0" w:hanging="2"/>
        <w:jc w:val="right"/>
        <w:rPr>
          <w:color w:val="000000"/>
        </w:rPr>
      </w:pPr>
      <w:r w:rsidDel="00000000" w:rsidR="00000000" w:rsidRPr="00000000">
        <w:rPr>
          <w:rtl w:val="0"/>
        </w:rPr>
      </w:r>
    </w:p>
    <w:p w:rsidR="00000000" w:rsidDel="00000000" w:rsidP="00000000" w:rsidRDefault="00000000" w:rsidRPr="00000000" w14:paraId="000000B6">
      <w:pPr>
        <w:numPr>
          <w:ilvl w:val="0"/>
          <w:numId w:val="1"/>
        </w:numPr>
        <w:ind w:left="0" w:hanging="2"/>
        <w:jc w:val="both"/>
        <w:rPr/>
      </w:pPr>
      <w:r w:rsidDel="00000000" w:rsidR="00000000" w:rsidRPr="00000000">
        <w:rPr>
          <w:rtl w:val="0"/>
        </w:rPr>
        <w:t xml:space="preserve">Να δημιουργήσετε στατιστικό μοντέλο απλής γραμμικής παλινδρόμησης το οποίο  να προβλέπει την τιμή της μεταβλητής «</w:t>
      </w:r>
      <w:r w:rsidDel="00000000" w:rsidR="00000000" w:rsidRPr="00000000">
        <w:rPr>
          <w:b w:val="1"/>
          <w:rtl w:val="0"/>
        </w:rPr>
        <w:t xml:space="preserve">Βαθμός ικανοποίησης για τις αποδοχές</w:t>
      </w:r>
      <w:r w:rsidDel="00000000" w:rsidR="00000000" w:rsidRPr="00000000">
        <w:rPr>
          <w:rtl w:val="0"/>
        </w:rPr>
        <w:t xml:space="preserve">» βάσει της τιμής της μεταβλητής «</w:t>
      </w:r>
      <w:r w:rsidDel="00000000" w:rsidR="00000000" w:rsidRPr="00000000">
        <w:rPr>
          <w:b w:val="1"/>
          <w:i w:val="1"/>
          <w:rtl w:val="0"/>
        </w:rPr>
        <w:t xml:space="preserve">Βαθμός ικανοποίησης για εργασιακό περιβάλλον</w:t>
      </w:r>
      <w:r w:rsidDel="00000000" w:rsidR="00000000" w:rsidRPr="00000000">
        <w:rPr>
          <w:rtl w:val="0"/>
        </w:rPr>
        <w:t xml:space="preserve">». Το επίπεδο σημαντικότητας ορίζεται σε 5%:  </w:t>
      </w:r>
    </w:p>
    <w:p w:rsidR="00000000" w:rsidDel="00000000" w:rsidP="00000000" w:rsidRDefault="00000000" w:rsidRPr="00000000" w14:paraId="000000B7">
      <w:pPr>
        <w:ind w:left="0" w:hanging="2"/>
        <w:jc w:val="both"/>
        <w:rPr/>
      </w:pPr>
      <w:r w:rsidDel="00000000" w:rsidR="00000000" w:rsidRPr="00000000">
        <w:rPr>
          <w:rtl w:val="0"/>
        </w:rPr>
      </w:r>
    </w:p>
    <w:tbl>
      <w:tblPr>
        <w:tblStyle w:val="Table7"/>
        <w:tblW w:w="9594.0" w:type="dxa"/>
        <w:jc w:val="left"/>
        <w:tblInd w:w="61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99"/>
        <w:gridCol w:w="6095"/>
        <w:tblGridChange w:id="0">
          <w:tblGrid>
            <w:gridCol w:w="3499"/>
            <w:gridCol w:w="6095"/>
          </w:tblGrid>
        </w:tblGridChange>
      </w:tblGrid>
      <w:tr>
        <w:trPr>
          <w:cantSplit w:val="0"/>
          <w:trHeight w:val="1075" w:hRule="atLeast"/>
          <w:tblHeader w:val="0"/>
        </w:trPr>
        <w:tc>
          <w:tcPr>
            <w:shd w:fill="ddd9c3" w:val="clear"/>
          </w:tcPr>
          <w:p w:rsidR="00000000" w:rsidDel="00000000" w:rsidP="00000000" w:rsidRDefault="00000000" w:rsidRPr="00000000" w14:paraId="000000B8">
            <w:pPr>
              <w:ind w:left="0" w:hanging="2"/>
              <w:rPr/>
            </w:pPr>
            <w:r w:rsidDel="00000000" w:rsidR="00000000" w:rsidRPr="00000000">
              <w:rPr>
                <w:rtl w:val="0"/>
              </w:rPr>
              <w:t xml:space="preserve">Ποια είναι η ανεξάρτητη και ποια η εξαρτημένη μεταβλητή;</w:t>
            </w:r>
          </w:p>
        </w:tc>
        <w:tc>
          <w:tcPr/>
          <w:p w:rsidR="00000000" w:rsidDel="00000000" w:rsidP="00000000" w:rsidRDefault="00000000" w:rsidRPr="00000000" w14:paraId="000000B9">
            <w:pPr>
              <w:ind w:left="0" w:hanging="2"/>
              <w:jc w:val="both"/>
              <w:rPr>
                <w:highlight w:val="yellow"/>
              </w:rPr>
            </w:pPr>
            <w:r w:rsidDel="00000000" w:rsidR="00000000" w:rsidRPr="00000000">
              <w:rPr>
                <w:rtl w:val="0"/>
              </w:rPr>
            </w:r>
          </w:p>
          <w:p w:rsidR="00000000" w:rsidDel="00000000" w:rsidP="00000000" w:rsidRDefault="00000000" w:rsidRPr="00000000" w14:paraId="000000BA">
            <w:pPr>
              <w:ind w:left="0" w:hanging="2"/>
              <w:jc w:val="both"/>
              <w:rPr>
                <w:highlight w:val="yellow"/>
              </w:rPr>
            </w:pPr>
            <w:r w:rsidDel="00000000" w:rsidR="00000000" w:rsidRPr="00000000">
              <w:rPr>
                <w:rtl w:val="0"/>
              </w:rPr>
            </w:r>
          </w:p>
        </w:tc>
      </w:tr>
      <w:tr>
        <w:trPr>
          <w:cantSplit w:val="0"/>
          <w:trHeight w:val="1132" w:hRule="atLeast"/>
          <w:tblHeader w:val="0"/>
        </w:trPr>
        <w:tc>
          <w:tcPr>
            <w:shd w:fill="ddd9c3" w:val="clear"/>
          </w:tcPr>
          <w:p w:rsidR="00000000" w:rsidDel="00000000" w:rsidP="00000000" w:rsidRDefault="00000000" w:rsidRPr="00000000" w14:paraId="000000BB">
            <w:pPr>
              <w:ind w:left="0" w:hanging="2"/>
              <w:rPr/>
            </w:pPr>
            <w:r w:rsidDel="00000000" w:rsidR="00000000" w:rsidRPr="00000000">
              <w:rPr>
                <w:rtl w:val="0"/>
              </w:rPr>
              <w:t xml:space="preserve">Γράψτε την Εξίσωση γραμμικής παλινδρόμησης</w:t>
            </w:r>
          </w:p>
        </w:tc>
        <w:tc>
          <w:tcPr/>
          <w:p w:rsidR="00000000" w:rsidDel="00000000" w:rsidP="00000000" w:rsidRDefault="00000000" w:rsidRPr="00000000" w14:paraId="000000BC">
            <w:pPr>
              <w:ind w:left="0" w:hanging="2"/>
              <w:jc w:val="both"/>
              <w:rPr>
                <w:highlight w:val="yellow"/>
              </w:rPr>
            </w:pPr>
            <w:r w:rsidDel="00000000" w:rsidR="00000000" w:rsidRPr="00000000">
              <w:rPr>
                <w:rtl w:val="0"/>
              </w:rPr>
            </w:r>
          </w:p>
        </w:tc>
      </w:tr>
      <w:tr>
        <w:trPr>
          <w:cantSplit w:val="0"/>
          <w:trHeight w:val="847" w:hRule="atLeast"/>
          <w:tblHeader w:val="0"/>
        </w:trPr>
        <w:tc>
          <w:tcPr>
            <w:shd w:fill="ddd9c3" w:val="clear"/>
          </w:tcPr>
          <w:p w:rsidR="00000000" w:rsidDel="00000000" w:rsidP="00000000" w:rsidRDefault="00000000" w:rsidRPr="00000000" w14:paraId="000000BD">
            <w:pPr>
              <w:ind w:left="0" w:hanging="2"/>
              <w:rPr/>
            </w:pPr>
            <w:r w:rsidDel="00000000" w:rsidR="00000000" w:rsidRPr="00000000">
              <w:rPr>
                <w:rtl w:val="0"/>
              </w:rPr>
              <w:t xml:space="preserve">Τιμή και Ερμηνεία της τιμής R</w:t>
            </w:r>
            <w:r w:rsidDel="00000000" w:rsidR="00000000" w:rsidRPr="00000000">
              <w:rPr>
                <w:vertAlign w:val="superscript"/>
                <w:rtl w:val="0"/>
              </w:rPr>
              <w:t xml:space="preserve">2</w:t>
            </w:r>
            <w:r w:rsidDel="00000000" w:rsidR="00000000" w:rsidRPr="00000000">
              <w:rPr>
                <w:rtl w:val="0"/>
              </w:rPr>
              <w:t xml:space="preserve"> </w:t>
            </w:r>
          </w:p>
          <w:p w:rsidR="00000000" w:rsidDel="00000000" w:rsidP="00000000" w:rsidRDefault="00000000" w:rsidRPr="00000000" w14:paraId="000000BE">
            <w:pPr>
              <w:ind w:left="0" w:hanging="2"/>
              <w:rPr/>
            </w:pPr>
            <w:r w:rsidDel="00000000" w:rsidR="00000000" w:rsidRPr="00000000">
              <w:rPr>
                <w:rtl w:val="0"/>
              </w:rPr>
            </w:r>
          </w:p>
          <w:p w:rsidR="00000000" w:rsidDel="00000000" w:rsidP="00000000" w:rsidRDefault="00000000" w:rsidRPr="00000000" w14:paraId="000000BF">
            <w:pPr>
              <w:ind w:left="0" w:hanging="2"/>
              <w:rPr/>
            </w:pPr>
            <w:r w:rsidDel="00000000" w:rsidR="00000000" w:rsidRPr="00000000">
              <w:rPr>
                <w:rtl w:val="0"/>
              </w:rPr>
            </w:r>
          </w:p>
          <w:p w:rsidR="00000000" w:rsidDel="00000000" w:rsidP="00000000" w:rsidRDefault="00000000" w:rsidRPr="00000000" w14:paraId="000000C0">
            <w:pPr>
              <w:ind w:left="0" w:hanging="2"/>
              <w:rPr/>
            </w:pPr>
            <w:r w:rsidDel="00000000" w:rsidR="00000000" w:rsidRPr="00000000">
              <w:rPr>
                <w:rtl w:val="0"/>
              </w:rPr>
            </w:r>
          </w:p>
        </w:tc>
        <w:tc>
          <w:tcPr/>
          <w:p w:rsidR="00000000" w:rsidDel="00000000" w:rsidP="00000000" w:rsidRDefault="00000000" w:rsidRPr="00000000" w14:paraId="000000C1">
            <w:pPr>
              <w:ind w:left="0" w:hanging="2"/>
              <w:jc w:val="both"/>
              <w:rPr>
                <w:highlight w:val="yellow"/>
              </w:rPr>
            </w:pPr>
            <w:r w:rsidDel="00000000" w:rsidR="00000000" w:rsidRPr="00000000">
              <w:rPr>
                <w:rtl w:val="0"/>
              </w:rPr>
            </w:r>
          </w:p>
          <w:p w:rsidR="00000000" w:rsidDel="00000000" w:rsidP="00000000" w:rsidRDefault="00000000" w:rsidRPr="00000000" w14:paraId="000000C2">
            <w:pPr>
              <w:ind w:left="0" w:hanging="2"/>
              <w:jc w:val="both"/>
              <w:rPr>
                <w:highlight w:val="yellow"/>
              </w:rPr>
            </w:pPr>
            <w:r w:rsidDel="00000000" w:rsidR="00000000" w:rsidRPr="00000000">
              <w:rPr>
                <w:rtl w:val="0"/>
              </w:rPr>
            </w:r>
          </w:p>
          <w:p w:rsidR="00000000" w:rsidDel="00000000" w:rsidP="00000000" w:rsidRDefault="00000000" w:rsidRPr="00000000" w14:paraId="000000C3">
            <w:pPr>
              <w:ind w:left="0" w:hanging="2"/>
              <w:jc w:val="both"/>
              <w:rPr>
                <w:highlight w:val="yellow"/>
              </w:rPr>
            </w:pPr>
            <w:r w:rsidDel="00000000" w:rsidR="00000000" w:rsidRPr="00000000">
              <w:rPr>
                <w:rtl w:val="0"/>
              </w:rPr>
            </w:r>
          </w:p>
        </w:tc>
      </w:tr>
      <w:tr>
        <w:trPr>
          <w:cantSplit w:val="0"/>
          <w:trHeight w:val="1428" w:hRule="atLeast"/>
          <w:tblHeader w:val="0"/>
        </w:trPr>
        <w:tc>
          <w:tcPr>
            <w:shd w:fill="ddd9c3" w:val="clear"/>
          </w:tcPr>
          <w:p w:rsidR="00000000" w:rsidDel="00000000" w:rsidP="00000000" w:rsidRDefault="00000000" w:rsidRPr="00000000" w14:paraId="000000C4">
            <w:pPr>
              <w:ind w:left="0" w:hanging="2"/>
              <w:jc w:val="both"/>
              <w:rPr/>
            </w:pPr>
            <w:r w:rsidDel="00000000" w:rsidR="00000000" w:rsidRPr="00000000">
              <w:rPr>
                <w:rtl w:val="0"/>
              </w:rPr>
              <w:t xml:space="preserve">Να γίνει ο σχετικός στατιστικός έλεγχος σημαντικότητας της παλινδρόμησης (του συντελεστή β της ανεξάρτητης μεταβλητής)</w:t>
            </w:r>
          </w:p>
        </w:tc>
        <w:tc>
          <w:tcPr/>
          <w:p w:rsidR="00000000" w:rsidDel="00000000" w:rsidP="00000000" w:rsidRDefault="00000000" w:rsidRPr="00000000" w14:paraId="000000C5">
            <w:pPr>
              <w:ind w:left="0" w:hanging="2"/>
              <w:jc w:val="both"/>
              <w:rPr>
                <w:highlight w:val="yellow"/>
              </w:rPr>
            </w:pPr>
            <w:r w:rsidDel="00000000" w:rsidR="00000000" w:rsidRPr="00000000">
              <w:rPr>
                <w:rtl w:val="0"/>
              </w:rPr>
            </w:r>
          </w:p>
          <w:p w:rsidR="00000000" w:rsidDel="00000000" w:rsidP="00000000" w:rsidRDefault="00000000" w:rsidRPr="00000000" w14:paraId="000000C6">
            <w:pPr>
              <w:ind w:left="0" w:hanging="2"/>
              <w:jc w:val="both"/>
              <w:rPr>
                <w:highlight w:val="yellow"/>
              </w:rPr>
            </w:pPr>
            <w:r w:rsidDel="00000000" w:rsidR="00000000" w:rsidRPr="00000000">
              <w:rPr>
                <w:rtl w:val="0"/>
              </w:rPr>
            </w:r>
          </w:p>
          <w:p w:rsidR="00000000" w:rsidDel="00000000" w:rsidP="00000000" w:rsidRDefault="00000000" w:rsidRPr="00000000" w14:paraId="000000C7">
            <w:pPr>
              <w:ind w:left="0" w:hanging="2"/>
              <w:jc w:val="both"/>
              <w:rPr>
                <w:highlight w:val="yellow"/>
              </w:rPr>
            </w:pPr>
            <w:r w:rsidDel="00000000" w:rsidR="00000000" w:rsidRPr="00000000">
              <w:rPr>
                <w:rtl w:val="0"/>
              </w:rPr>
            </w:r>
          </w:p>
        </w:tc>
      </w:tr>
      <w:tr>
        <w:trPr>
          <w:cantSplit w:val="0"/>
          <w:trHeight w:val="1122" w:hRule="atLeast"/>
          <w:tblHeader w:val="0"/>
        </w:trPr>
        <w:tc>
          <w:tcPr>
            <w:shd w:fill="ddd9c3" w:val="clear"/>
          </w:tcPr>
          <w:p w:rsidR="00000000" w:rsidDel="00000000" w:rsidP="00000000" w:rsidRDefault="00000000" w:rsidRPr="00000000" w14:paraId="000000C8">
            <w:pPr>
              <w:ind w:left="0" w:hanging="2"/>
              <w:jc w:val="both"/>
              <w:rPr/>
            </w:pPr>
            <w:r w:rsidDel="00000000" w:rsidR="00000000" w:rsidRPr="00000000">
              <w:rPr>
                <w:rtl w:val="0"/>
              </w:rPr>
              <w:t xml:space="preserve">Να γίνει πρόβλεψη για την εκτιμώμενη τιμή της Υ για δοθείσα τιμή της Χ=1.500</w:t>
            </w:r>
          </w:p>
        </w:tc>
        <w:tc>
          <w:tcPr/>
          <w:p w:rsidR="00000000" w:rsidDel="00000000" w:rsidP="00000000" w:rsidRDefault="00000000" w:rsidRPr="00000000" w14:paraId="000000C9">
            <w:pPr>
              <w:spacing w:line="360" w:lineRule="auto"/>
              <w:ind w:left="0" w:hanging="2"/>
              <w:jc w:val="both"/>
              <w:rPr>
                <w:highlight w:val="yellow"/>
              </w:rPr>
            </w:pPr>
            <w:r w:rsidDel="00000000" w:rsidR="00000000" w:rsidRPr="00000000">
              <w:rPr>
                <w:rtl w:val="0"/>
              </w:rPr>
            </w:r>
          </w:p>
        </w:tc>
      </w:tr>
    </w:tbl>
    <w:p w:rsidR="00000000" w:rsidDel="00000000" w:rsidP="00000000" w:rsidRDefault="00000000" w:rsidRPr="00000000" w14:paraId="000000CA">
      <w:pPr>
        <w:ind w:left="0" w:hanging="2"/>
        <w:rPr/>
      </w:pPr>
      <w:r w:rsidDel="00000000" w:rsidR="00000000" w:rsidRPr="00000000">
        <w:rPr>
          <w:rtl w:val="0"/>
        </w:rPr>
      </w:r>
    </w:p>
    <w:p w:rsidR="00000000" w:rsidDel="00000000" w:rsidP="00000000" w:rsidRDefault="00000000" w:rsidRPr="00000000" w14:paraId="000000CB">
      <w:pPr>
        <w:pBdr>
          <w:top w:space="0" w:sz="0" w:val="nil"/>
          <w:left w:space="0" w:sz="0" w:val="nil"/>
          <w:bottom w:space="0" w:sz="0" w:val="nil"/>
          <w:right w:space="0" w:sz="0" w:val="nil"/>
          <w:between w:space="0" w:sz="0" w:val="nil"/>
        </w:pBdr>
        <w:spacing w:line="240" w:lineRule="auto"/>
        <w:ind w:left="0" w:firstLine="0"/>
        <w:jc w:val="both"/>
        <w:rPr>
          <w:i w:val="1"/>
          <w:color w:val="000000"/>
        </w:rPr>
      </w:pPr>
      <w:bookmarkStart w:colFirst="0" w:colLast="0" w:name="_heading=h.7b5t7i4fhaj2" w:id="1"/>
      <w:bookmarkEnd w:id="1"/>
      <w:r w:rsidDel="00000000" w:rsidR="00000000" w:rsidRPr="00000000">
        <w:rPr>
          <w:i w:val="1"/>
          <w:rtl w:val="0"/>
        </w:rPr>
        <w:t xml:space="preserve">Οι παραπάνω ερωτήσεις και τα αντίστοιχα αποτελέσματα θα πρέπει να ενσωματωθούν σε συνεκτικό ερμηνευτικό κείμενο στα πλαίσια της στατιστικής ανάλυσης απλής γραμμικής παλινδρόμησης. Η παρουσίαση δεν θα βασίζεται αποκλειστικά σε πίνακες, αλλά θα περιλαμβάνει και την αναλυτική περιγραφή και ερμηνεία των αποτελεσμάτων.</w:t>
      </w: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spacing w:line="240" w:lineRule="auto"/>
        <w:ind w:left="0" w:hanging="2"/>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0">
    <w:pPr>
      <w:pBdr>
        <w:top w:space="0" w:sz="0" w:val="nil"/>
        <w:left w:space="0" w:sz="0" w:val="nil"/>
        <w:bottom w:space="0" w:sz="0" w:val="nil"/>
        <w:right w:space="0" w:sz="0" w:val="nil"/>
        <w:between w:space="0" w:sz="0" w:val="nil"/>
      </w:pBdr>
      <w:tabs>
        <w:tab w:val="center" w:leader="none" w:pos="4153"/>
        <w:tab w:val="right" w:leader="none" w:pos="8306"/>
      </w:tabs>
      <w:spacing w:line="240" w:lineRule="auto"/>
      <w:ind w:left="0" w:hanging="2"/>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1">
    <w:pPr>
      <w:pBdr>
        <w:top w:space="0" w:sz="0" w:val="nil"/>
        <w:left w:space="0" w:sz="0" w:val="nil"/>
        <w:bottom w:space="0" w:sz="0" w:val="nil"/>
        <w:right w:space="0" w:sz="0" w:val="nil"/>
        <w:between w:space="0" w:sz="0" w:val="nil"/>
      </w:pBdr>
      <w:tabs>
        <w:tab w:val="center" w:leader="none" w:pos="4153"/>
        <w:tab w:val="right" w:leader="none" w:pos="8306"/>
        <w:tab w:val="left" w:leader="none" w:pos="1020"/>
      </w:tabs>
      <w:spacing w:line="240" w:lineRule="auto"/>
      <w:ind w:left="0" w:hanging="2"/>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2">
    <w:pPr>
      <w:pBdr>
        <w:top w:space="0" w:sz="0" w:val="nil"/>
        <w:left w:space="0" w:sz="0" w:val="nil"/>
        <w:bottom w:space="0" w:sz="0" w:val="nil"/>
        <w:right w:space="0" w:sz="0" w:val="nil"/>
        <w:between w:space="0" w:sz="0" w:val="nil"/>
      </w:pBdr>
      <w:tabs>
        <w:tab w:val="center" w:leader="none" w:pos="4153"/>
        <w:tab w:val="right" w:leader="none" w:pos="8306"/>
      </w:tabs>
      <w:spacing w:line="240" w:lineRule="auto"/>
      <w:ind w:left="0" w:hanging="2"/>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D">
    <w:pPr>
      <w:pBdr>
        <w:top w:space="0" w:sz="0" w:val="nil"/>
        <w:left w:space="0" w:sz="0" w:val="nil"/>
        <w:bottom w:space="0" w:sz="0" w:val="nil"/>
        <w:right w:space="0" w:sz="0" w:val="nil"/>
        <w:between w:space="0" w:sz="0" w:val="nil"/>
      </w:pBdr>
      <w:tabs>
        <w:tab w:val="center" w:leader="none" w:pos="4153"/>
        <w:tab w:val="right" w:leader="none" w:pos="8306"/>
      </w:tabs>
      <w:spacing w:line="240" w:lineRule="auto"/>
      <w:ind w:left="0" w:hanging="2"/>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E">
    <w:pPr>
      <w:pBdr>
        <w:top w:space="0" w:sz="0" w:val="nil"/>
        <w:left w:space="0" w:sz="0" w:val="nil"/>
        <w:bottom w:space="0" w:sz="0" w:val="nil"/>
        <w:right w:space="0" w:sz="0" w:val="nil"/>
        <w:between w:space="0" w:sz="0" w:val="nil"/>
      </w:pBdr>
      <w:tabs>
        <w:tab w:val="center" w:leader="none" w:pos="4153"/>
        <w:tab w:val="right" w:leader="none" w:pos="8306"/>
      </w:tabs>
      <w:spacing w:line="240" w:lineRule="auto"/>
      <w:ind w:left="0" w:hanging="2"/>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F">
    <w:pPr>
      <w:pBdr>
        <w:top w:space="0" w:sz="0" w:val="nil"/>
        <w:left w:space="0" w:sz="0" w:val="nil"/>
        <w:bottom w:space="0" w:sz="0" w:val="nil"/>
        <w:right w:space="0" w:sz="0" w:val="nil"/>
        <w:between w:space="0" w:sz="0" w:val="nil"/>
      </w:pBdr>
      <w:tabs>
        <w:tab w:val="center" w:leader="none" w:pos="4153"/>
        <w:tab w:val="right" w:leader="none" w:pos="8306"/>
      </w:tabs>
      <w:spacing w:line="240" w:lineRule="auto"/>
      <w:ind w:left="0"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vertAlign w:val="baseline"/>
      </w:rPr>
    </w:lvl>
    <w:lvl w:ilvl="1">
      <w:start w:val="1"/>
      <w:numFmt w:val="lowerLetter"/>
      <w:lvlText w:val="%2."/>
      <w:lvlJc w:val="left"/>
      <w:pPr>
        <w:ind w:left="1440" w:hanging="360"/>
      </w:pPr>
      <w:rPr>
        <w:color w:val="00000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l"/>
      </w:rPr>
    </w:rPrDefault>
    <w:pPrDefault>
      <w:pPr>
        <w:ind w:hanging="1"/>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a4">
    <w:name w:val="Table Grid"/>
    <w:basedOn w:val="a1"/>
    <w:pPr>
      <w:suppressAutoHyphens w:val="1"/>
      <w:spacing w:line="1" w:lineRule="atLeast"/>
      <w:ind w:left="-1" w:leftChars="-1" w:hanging="1" w:hangingChars="1"/>
      <w:textDirection w:val="btLr"/>
      <w:textAlignment w:val="top"/>
      <w:outlineLvl w:val="0"/>
    </w:pPr>
    <w:rPr>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5">
    <w:name w:val="header"/>
    <w:basedOn w:val="a"/>
    <w:pPr>
      <w:tabs>
        <w:tab w:val="center" w:pos="4153"/>
        <w:tab w:val="right" w:pos="8306"/>
      </w:tabs>
    </w:pPr>
  </w:style>
  <w:style w:type="character" w:styleId="Char" w:customStyle="1">
    <w:name w:val="Κεφαλίδα Char"/>
    <w:rPr>
      <w:w w:val="100"/>
      <w:position w:val="-1"/>
      <w:sz w:val="24"/>
      <w:szCs w:val="24"/>
      <w:effect w:val="none"/>
      <w:vertAlign w:val="baseline"/>
      <w:cs w:val="0"/>
      <w:em w:val="none"/>
    </w:rPr>
  </w:style>
  <w:style w:type="paragraph" w:styleId="a6">
    <w:name w:val="footer"/>
    <w:basedOn w:val="a"/>
    <w:pPr>
      <w:tabs>
        <w:tab w:val="center" w:pos="4153"/>
        <w:tab w:val="right" w:pos="8306"/>
      </w:tabs>
    </w:pPr>
  </w:style>
  <w:style w:type="character" w:styleId="Char0" w:customStyle="1">
    <w:name w:val="Υποσέλιδο Char"/>
    <w:rPr>
      <w:w w:val="100"/>
      <w:position w:val="-1"/>
      <w:sz w:val="24"/>
      <w:szCs w:val="24"/>
      <w:effect w:val="none"/>
      <w:vertAlign w:val="baseline"/>
      <w:cs w:val="0"/>
      <w:em w:val="none"/>
    </w:rPr>
  </w:style>
  <w:style w:type="paragraph" w:styleId="Default" w:customStyle="1">
    <w:name w:val="Default"/>
    <w:pPr>
      <w:suppressAutoHyphens w:val="1"/>
      <w:autoSpaceDE w:val="0"/>
      <w:autoSpaceDN w:val="0"/>
      <w:adjustRightInd w:val="0"/>
      <w:spacing w:line="1" w:lineRule="atLeast"/>
      <w:ind w:left="-1" w:leftChars="-1" w:hanging="1" w:hangingChars="1"/>
      <w:textDirection w:val="btLr"/>
      <w:textAlignment w:val="top"/>
      <w:outlineLvl w:val="0"/>
    </w:pPr>
    <w:rPr>
      <w:color w:val="000000"/>
      <w:position w:val="-1"/>
      <w:sz w:val="24"/>
      <w:szCs w:val="24"/>
    </w:rPr>
  </w:style>
  <w:style w:type="paragraph" w:styleId="Web">
    <w:name w:val="Normal (Web)"/>
    <w:basedOn w:val="a"/>
    <w:qFormat w:val="1"/>
    <w:pPr>
      <w:spacing w:after="100" w:afterAutospacing="1" w:before="100" w:beforeAutospacing="1"/>
    </w:pPr>
  </w:style>
  <w:style w:type="paragraph" w:styleId="a7">
    <w:name w:val="List Paragraph"/>
    <w:basedOn w:val="a"/>
    <w:pPr>
      <w:spacing w:after="160" w:line="259" w:lineRule="auto"/>
      <w:ind w:left="720"/>
      <w:contextualSpacing w:val="1"/>
    </w:pPr>
    <w:rPr>
      <w:rFonts w:ascii="Calibri" w:eastAsia="Calibri" w:hAnsi="Calibri"/>
      <w:sz w:val="22"/>
      <w:szCs w:val="22"/>
      <w:lang w:eastAsia="en-US"/>
    </w:rPr>
  </w:style>
  <w:style w:type="paragraph" w:styleId="a8">
    <w:name w:val="Revision"/>
    <w:pPr>
      <w:suppressAutoHyphens w:val="1"/>
      <w:spacing w:line="1" w:lineRule="atLeast"/>
      <w:ind w:left="-1" w:leftChars="-1" w:hanging="1" w:hangingChars="1"/>
      <w:textDirection w:val="btLr"/>
      <w:textAlignment w:val="top"/>
      <w:outlineLvl w:val="0"/>
    </w:pPr>
    <w:rPr>
      <w:position w:val="-1"/>
      <w:sz w:val="24"/>
      <w:szCs w:val="24"/>
    </w:rPr>
  </w:style>
  <w:style w:type="paragraph" w:styleId="a9">
    <w:name w:val="Balloon Text"/>
    <w:basedOn w:val="a"/>
    <w:rPr>
      <w:rFonts w:ascii="Segoe UI" w:hAnsi="Segoe UI"/>
      <w:sz w:val="18"/>
      <w:szCs w:val="18"/>
    </w:rPr>
  </w:style>
  <w:style w:type="character" w:styleId="Char1" w:customStyle="1">
    <w:name w:val="Κείμενο πλαισίου Char"/>
    <w:rPr>
      <w:rFonts w:ascii="Segoe UI" w:cs="Segoe UI" w:hAnsi="Segoe UI"/>
      <w:w w:val="100"/>
      <w:position w:val="-1"/>
      <w:sz w:val="18"/>
      <w:szCs w:val="18"/>
      <w:effect w:val="none"/>
      <w:vertAlign w:val="baseline"/>
      <w:cs w:val="0"/>
      <w:em w:val="none"/>
    </w:rPr>
  </w:style>
  <w:style w:type="character" w:styleId="aa">
    <w:name w:val="annotation reference"/>
    <w:rPr>
      <w:w w:val="100"/>
      <w:position w:val="-1"/>
      <w:sz w:val="16"/>
      <w:szCs w:val="16"/>
      <w:effect w:val="none"/>
      <w:vertAlign w:val="baseline"/>
      <w:cs w:val="0"/>
      <w:em w:val="none"/>
    </w:rPr>
  </w:style>
  <w:style w:type="paragraph" w:styleId="ab">
    <w:name w:val="annotation text"/>
    <w:basedOn w:val="a"/>
    <w:rPr>
      <w:sz w:val="20"/>
      <w:szCs w:val="20"/>
    </w:rPr>
  </w:style>
  <w:style w:type="character" w:styleId="Char2" w:customStyle="1">
    <w:name w:val="Κείμενο σχολίου Char"/>
    <w:basedOn w:val="a0"/>
    <w:rPr>
      <w:w w:val="100"/>
      <w:position w:val="-1"/>
      <w:effect w:val="none"/>
      <w:vertAlign w:val="baseline"/>
      <w:cs w:val="0"/>
      <w:em w:val="none"/>
    </w:rPr>
  </w:style>
  <w:style w:type="paragraph" w:styleId="ac">
    <w:name w:val="annotation subject"/>
    <w:basedOn w:val="ab"/>
    <w:next w:val="ab"/>
    <w:rPr>
      <w:b w:val="1"/>
      <w:bCs w:val="1"/>
    </w:rPr>
  </w:style>
  <w:style w:type="character" w:styleId="Char3" w:customStyle="1">
    <w:name w:val="Θέμα σχολίου Char"/>
    <w:rPr>
      <w:b w:val="1"/>
      <w:bCs w:val="1"/>
      <w:w w:val="100"/>
      <w:position w:val="-1"/>
      <w:effect w:val="none"/>
      <w:vertAlign w:val="baseline"/>
      <w:cs w:val="0"/>
      <w:em w:val="none"/>
    </w:rPr>
  </w:style>
  <w:style w:type="character" w:styleId="cf01" w:customStyle="1">
    <w:name w:val="cf01"/>
    <w:rPr>
      <w:rFonts w:ascii="Segoe UI" w:cs="Segoe UI" w:hAnsi="Segoe UI" w:hint="default"/>
      <w:w w:val="100"/>
      <w:position w:val="-1"/>
      <w:sz w:val="18"/>
      <w:szCs w:val="18"/>
      <w:effect w:val="none"/>
      <w:vertAlign w:val="baseline"/>
      <w:cs w:val="0"/>
      <w:em w:val="none"/>
    </w:rPr>
  </w:style>
  <w:style w:type="table" w:styleId="ae" w:customStyle="1">
    <w:basedOn w:val="TableNormal"/>
    <w:tblPr>
      <w:tblStyleRowBandSize w:val="1"/>
      <w:tblStyleColBandSize w:val="1"/>
      <w:tblCellMar>
        <w:top w:w="0.0" w:type="dxa"/>
        <w:left w:w="115.0" w:type="dxa"/>
        <w:bottom w:w="0.0" w:type="dxa"/>
        <w:right w:w="115.0" w:type="dxa"/>
      </w:tblCellMar>
    </w:tblPr>
  </w:style>
  <w:style w:type="table" w:styleId="af" w:customStyle="1">
    <w:basedOn w:val="TableNormal"/>
    <w:tblPr>
      <w:tblStyleRowBandSize w:val="1"/>
      <w:tblStyleColBandSize w:val="1"/>
      <w:tblCellMar>
        <w:top w:w="0.0" w:type="dxa"/>
        <w:left w:w="108.0" w:type="dxa"/>
        <w:bottom w:w="0.0" w:type="dxa"/>
        <w:right w:w="108.0" w:type="dxa"/>
      </w:tblCellMar>
    </w:tblPr>
  </w:style>
  <w:style w:type="table" w:styleId="af0" w:customStyle="1">
    <w:basedOn w:val="TableNormal"/>
    <w:tblPr>
      <w:tblStyleRowBandSize w:val="1"/>
      <w:tblStyleColBandSize w:val="1"/>
      <w:tblCellMar>
        <w:top w:w="0.0" w:type="dxa"/>
        <w:left w:w="108.0" w:type="dxa"/>
        <w:bottom w:w="0.0" w:type="dxa"/>
        <w:right w:w="108.0" w:type="dxa"/>
      </w:tblCellMar>
    </w:tblPr>
  </w:style>
  <w:style w:type="table" w:styleId="af1" w:customStyle="1">
    <w:basedOn w:val="TableNormal"/>
    <w:tblPr>
      <w:tblStyleRowBandSize w:val="1"/>
      <w:tblStyleColBandSize w:val="1"/>
      <w:tblCellMar>
        <w:top w:w="0.0" w:type="dxa"/>
        <w:left w:w="108.0" w:type="dxa"/>
        <w:bottom w:w="0.0" w:type="dxa"/>
        <w:right w:w="108.0" w:type="dxa"/>
      </w:tblCellMar>
    </w:tblPr>
  </w:style>
  <w:style w:type="table" w:styleId="af2" w:customStyle="1">
    <w:basedOn w:val="TableNormal"/>
    <w:tblPr>
      <w:tblStyleRowBandSize w:val="1"/>
      <w:tblStyleColBandSize w:val="1"/>
      <w:tblCellMar>
        <w:top w:w="0.0" w:type="dxa"/>
        <w:left w:w="108.0" w:type="dxa"/>
        <w:bottom w:w="0.0" w:type="dxa"/>
        <w:right w:w="108.0" w:type="dxa"/>
      </w:tblCellMar>
    </w:tblPr>
  </w:style>
  <w:style w:type="table" w:styleId="af3" w:customStyle="1">
    <w:basedOn w:val="TableNormal"/>
    <w:tblPr>
      <w:tblStyleRowBandSize w:val="1"/>
      <w:tblStyleColBandSize w:val="1"/>
      <w:tblCellMar>
        <w:top w:w="0.0" w:type="dxa"/>
        <w:left w:w="108.0" w:type="dxa"/>
        <w:bottom w:w="0.0" w:type="dxa"/>
        <w:right w:w="108.0" w:type="dxa"/>
      </w:tblCellMar>
    </w:tblPr>
  </w:style>
  <w:style w:type="table" w:styleId="af4" w:customSty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WYbLbj5LBiG1IkkptYZNVvtxwA==">CgMxLjAaHwoBMBIaChgICVIUChJ0YWJsZS41ZXhsbzU3cW9tYm8yDmguOTl4djNhdHU1Z3lqMg5oLjdiNXQ3aTRmaGFqMjgAciExeUNjZDM0ZGJtTkJCTGl5anRGYTZvWWlkbDhPcVlrd1M=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2025-06-13T06:06:00Z</dcterms:created>
  <dc:creator>002</dc:creator>
</cp:coreProperties>
</file>