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F6" w:rsidRDefault="007D3BF6">
      <w:r>
        <w:t>Στέφανος Δημητρίου</w:t>
      </w:r>
    </w:p>
    <w:p w:rsidR="00A7224E" w:rsidRDefault="00A7224E">
      <w:r>
        <w:t>Αναπληρωτής καθηγητής Πολιτικής Φιλοσοφίας</w:t>
      </w:r>
    </w:p>
    <w:p w:rsidR="00A7224E" w:rsidRDefault="00A7224E">
      <w:r>
        <w:t>Τμήμα Πολιτικής Επιστήμης και Ιστορίας</w:t>
      </w:r>
    </w:p>
    <w:p w:rsidR="00A7224E" w:rsidRPr="007D3BF6" w:rsidRDefault="00A7224E">
      <w:proofErr w:type="spellStart"/>
      <w:r>
        <w:t>Πάντειο</w:t>
      </w:r>
      <w:proofErr w:type="spellEnd"/>
      <w:r>
        <w:t xml:space="preserve"> Πανεπιστήμιο</w:t>
      </w:r>
    </w:p>
    <w:p w:rsidR="007D3BF6" w:rsidRPr="00B04D66" w:rsidRDefault="007D3BF6"/>
    <w:p w:rsidR="009B1781" w:rsidRDefault="002F4D02" w:rsidP="007D3BF6">
      <w:pPr>
        <w:jc w:val="center"/>
      </w:pPr>
      <w:r>
        <w:t>ΕΣΔΔΑ</w:t>
      </w:r>
    </w:p>
    <w:p w:rsidR="002F4D02" w:rsidRDefault="00B04D66">
      <w:r>
        <w:t>Πολιτική και Κοινωνική Θεωρία</w:t>
      </w:r>
      <w:r w:rsidR="002F4D02">
        <w:t>: Ο ρόλος της δημόσιας διοίκησης στο σύγχρονο κράτος</w:t>
      </w:r>
    </w:p>
    <w:p w:rsidR="002F4D02" w:rsidRDefault="002F4D02"/>
    <w:p w:rsidR="002F4D02" w:rsidRDefault="002F4D02" w:rsidP="002F4D02">
      <w:pPr>
        <w:pStyle w:val="a3"/>
        <w:numPr>
          <w:ilvl w:val="0"/>
          <w:numId w:val="1"/>
        </w:numPr>
      </w:pPr>
      <w:r>
        <w:t>Ποια η σχέση κυριαρχίας και κοινού συμφέροντος και η διάκριση των πολιτευμάτων στο τρίτο βιβλίο των «Πολιτικών» του Αριστοτέλη;</w:t>
      </w:r>
    </w:p>
    <w:p w:rsidR="002F4D02" w:rsidRDefault="002F4D02" w:rsidP="002F4D02">
      <w:pPr>
        <w:pStyle w:val="a3"/>
        <w:numPr>
          <w:ilvl w:val="0"/>
          <w:numId w:val="1"/>
        </w:numPr>
      </w:pPr>
      <w:r>
        <w:t xml:space="preserve">Η ιδέα του γενικού συμφέροντος και η </w:t>
      </w:r>
      <w:proofErr w:type="spellStart"/>
      <w:r>
        <w:t>εύνομη</w:t>
      </w:r>
      <w:proofErr w:type="spellEnd"/>
      <w:r>
        <w:t>, συνταγματική πολιτεία στο «Κοινωνικό Συμβόλαιο» του Ζαν-Ζακ Ρουσσώ.</w:t>
      </w:r>
    </w:p>
    <w:p w:rsidR="002F4D02" w:rsidRDefault="002F4D02" w:rsidP="002F4D02">
      <w:pPr>
        <w:pStyle w:val="a3"/>
        <w:numPr>
          <w:ilvl w:val="0"/>
          <w:numId w:val="1"/>
        </w:numPr>
      </w:pPr>
      <w:r>
        <w:t>Πώς νομιμοποιείται και πώς οργανώνεται η κρατική εξουσία κατά τον Τόμας Χομπς;</w:t>
      </w:r>
    </w:p>
    <w:p w:rsidR="002F4D02" w:rsidRDefault="002F4D02" w:rsidP="002F4D02">
      <w:pPr>
        <w:pStyle w:val="a3"/>
        <w:numPr>
          <w:ilvl w:val="0"/>
          <w:numId w:val="1"/>
        </w:numPr>
      </w:pPr>
      <w:r>
        <w:t xml:space="preserve">Ποια η σχέση ατομικής και πολιτικής ελευθερίας στον πολιτικό φιλελευθερισμό του </w:t>
      </w:r>
      <w:proofErr w:type="spellStart"/>
      <w:r>
        <w:t>Μιλλ</w:t>
      </w:r>
      <w:proofErr w:type="spellEnd"/>
      <w:r>
        <w:t>;</w:t>
      </w:r>
    </w:p>
    <w:p w:rsidR="002F4D02" w:rsidRDefault="002F4D02" w:rsidP="002F4D02">
      <w:pPr>
        <w:pStyle w:val="a3"/>
        <w:numPr>
          <w:ilvl w:val="0"/>
          <w:numId w:val="1"/>
        </w:numPr>
      </w:pPr>
      <w:r>
        <w:t xml:space="preserve">Ο </w:t>
      </w:r>
      <w:proofErr w:type="spellStart"/>
      <w:r>
        <w:t>Μιλλ</w:t>
      </w:r>
      <w:proofErr w:type="spellEnd"/>
      <w:r>
        <w:t xml:space="preserve"> υποστήριξε την απεριόριστη ελευθερία του λόγου, ενώ έθεσε ως περιορισμό, σε σχέση με τις πράξεις την «αρχή της μη βλάβης». Πώς αντιλαμβάνεστε τη διττή αυτή υπερασπιστική γραμμή της ελευθερίας; Ειδικότερα, πιστεύετε ότι πρέπει να υπάρχουν κάποιοι περιορισμοί στην ελευθερία του λόγου και σε τι συνίσταται η βλάβη;</w:t>
      </w:r>
    </w:p>
    <w:p w:rsidR="002F4D02" w:rsidRDefault="002F4D02" w:rsidP="002F4D02">
      <w:pPr>
        <w:pStyle w:val="a3"/>
        <w:numPr>
          <w:ilvl w:val="0"/>
          <w:numId w:val="1"/>
        </w:numPr>
      </w:pPr>
      <w:r>
        <w:t>Πώς θεμελιώνεται το κράτος δικαίου στην πολιτική φιλοσοφία του Καντ;</w:t>
      </w:r>
    </w:p>
    <w:p w:rsidR="002F4D02" w:rsidRDefault="002F4D02" w:rsidP="002F4D02">
      <w:pPr>
        <w:pStyle w:val="a3"/>
        <w:numPr>
          <w:ilvl w:val="0"/>
          <w:numId w:val="1"/>
        </w:numPr>
      </w:pPr>
      <w:r>
        <w:t>Ποια η σχέση δημοκρατίας, αντιπροσώπευσης και πολιτικού φιλελευθερισμού;</w:t>
      </w:r>
    </w:p>
    <w:p w:rsidR="002F4D02" w:rsidRDefault="002F4D02" w:rsidP="002F4D02">
      <w:pPr>
        <w:pStyle w:val="a3"/>
        <w:numPr>
          <w:ilvl w:val="0"/>
          <w:numId w:val="1"/>
        </w:numPr>
      </w:pPr>
      <w:r>
        <w:t xml:space="preserve">Ορισμένοι είδαν στον περιορισμό της κυριαρχίας την προστασία των πολιτών από τον δεσποτισμό και την καταπίεση. Άλλοι υποστήριξαν ότι αποτελεσματικότερη ασφάλεια παρέχει η διάχυση της εξουσίας σε </w:t>
      </w:r>
      <w:proofErr w:type="spellStart"/>
      <w:r>
        <w:t>αλληλοελεγχόμενους</w:t>
      </w:r>
      <w:proofErr w:type="spellEnd"/>
      <w:r>
        <w:t xml:space="preserve"> πόλους αντί για τον τυπικό περιορισμό της μέσα από μια δέσμη θεμελιωδών δικαιωμάτων. Πραγματευτείτε το ζήτημα.</w:t>
      </w:r>
    </w:p>
    <w:p w:rsidR="002F4D02" w:rsidRDefault="002F4D02" w:rsidP="002F4D02">
      <w:pPr>
        <w:pStyle w:val="a3"/>
        <w:numPr>
          <w:ilvl w:val="0"/>
          <w:numId w:val="1"/>
        </w:numPr>
      </w:pPr>
      <w:r>
        <w:t xml:space="preserve">Ποιες είναι και πώς προκύπτουν οι θεμελιώδεις αρχές της δικαιοσύνης στη «Θεωρία της Δικαιοσύνης» του Τζων </w:t>
      </w:r>
      <w:proofErr w:type="spellStart"/>
      <w:r>
        <w:t>Ρωλς</w:t>
      </w:r>
      <w:proofErr w:type="spellEnd"/>
      <w:r>
        <w:t>;</w:t>
      </w:r>
    </w:p>
    <w:p w:rsidR="001615F0" w:rsidRDefault="001615F0" w:rsidP="002F4D02">
      <w:pPr>
        <w:pStyle w:val="a3"/>
        <w:numPr>
          <w:ilvl w:val="0"/>
          <w:numId w:val="1"/>
        </w:numPr>
      </w:pPr>
      <w:r>
        <w:t xml:space="preserve">Πώς αντιλαμβάνεται και προσδιορίζει το πρόβλημα του κοινοβουλευτισμού, σε σχέση με την ουσία και την αξία της δημοκρατίας ο Χανς </w:t>
      </w:r>
      <w:proofErr w:type="spellStart"/>
      <w:r>
        <w:t>Κέλσεν</w:t>
      </w:r>
      <w:proofErr w:type="spellEnd"/>
      <w:r>
        <w:t>;</w:t>
      </w:r>
    </w:p>
    <w:p w:rsidR="001615F0" w:rsidRDefault="001615F0" w:rsidP="002F4D02">
      <w:pPr>
        <w:pStyle w:val="a3"/>
        <w:numPr>
          <w:ilvl w:val="0"/>
          <w:numId w:val="1"/>
        </w:numPr>
      </w:pPr>
      <w:r>
        <w:t>Είναι ο δημοκρατικός ρεπουμπλικανισμός, δηλαδή η πρόκριση του δημοσίου συμφέροντος, και η δέσμη των δικαιωμάτων που προκρίνει ο πολιτικός φιλελευθερισμός πυλώνες για την στήριξη της δημόσιας διοίκησης;</w:t>
      </w:r>
    </w:p>
    <w:p w:rsidR="001615F0" w:rsidRDefault="001615F0" w:rsidP="002F4D02">
      <w:pPr>
        <w:pStyle w:val="a3"/>
        <w:numPr>
          <w:ilvl w:val="0"/>
          <w:numId w:val="1"/>
        </w:numPr>
      </w:pPr>
      <w:r>
        <w:t>Σε τι συνίσταται, κατά τη γνώμη σας, η βέλτιστη ερμηνεία του γενικού συμφέροντος και πώς αντιλαμβάνεστε τη σχέση ατομικού και γενικού συμφέροντος; Ποια φιλοσοφική θεώρηση θα προκρίνατε από αυτές που πραγματεύονται το ζήτημα και για ποιο λόγο;</w:t>
      </w:r>
    </w:p>
    <w:p w:rsidR="001615F0" w:rsidRDefault="001615F0" w:rsidP="002F4D02">
      <w:pPr>
        <w:pStyle w:val="a3"/>
        <w:numPr>
          <w:ilvl w:val="0"/>
          <w:numId w:val="1"/>
        </w:numPr>
      </w:pPr>
      <w:r>
        <w:t>Σε τι διαφέρει ο πολιτικός φιλελευθερισμός από τον οικονομικό φιλελευθερισμό ή νεοφιλελευθερισμό;</w:t>
      </w:r>
    </w:p>
    <w:p w:rsidR="001615F0" w:rsidRDefault="001615F0" w:rsidP="002F4D02">
      <w:pPr>
        <w:pStyle w:val="a3"/>
        <w:numPr>
          <w:ilvl w:val="0"/>
          <w:numId w:val="1"/>
        </w:numPr>
      </w:pPr>
      <w:r>
        <w:lastRenderedPageBreak/>
        <w:t xml:space="preserve">Πώς θα κρίνατε την αξία της αντιπροσωπευτικής, συνταγματικής δημοκρατίας με </w:t>
      </w:r>
      <w:proofErr w:type="spellStart"/>
      <w:r>
        <w:t>αξιακό</w:t>
      </w:r>
      <w:proofErr w:type="spellEnd"/>
      <w:r>
        <w:t xml:space="preserve"> μέτρο την κοινωνική δικαιοσύνη; Είναι η δεύτερη προϋπόθεση για τη στερέωση και την εμβάθυνση της πρώτης και γιατί;</w:t>
      </w:r>
    </w:p>
    <w:p w:rsidR="001615F0" w:rsidRDefault="001615F0" w:rsidP="002F4D02">
      <w:pPr>
        <w:pStyle w:val="a3"/>
        <w:numPr>
          <w:ilvl w:val="0"/>
          <w:numId w:val="1"/>
        </w:numPr>
      </w:pPr>
      <w:r>
        <w:t>Πώς θα αξιολογούσατε τα θετικά και τα αρνητικά στοιχεία της σύλληψης της πολιτικής κοινωνίας από την οπτική του κοινωνικού συμβολαίου;</w:t>
      </w:r>
    </w:p>
    <w:p w:rsidR="002F4D02" w:rsidRDefault="002F4D02" w:rsidP="002F4D02">
      <w:pPr>
        <w:ind w:left="360"/>
      </w:pPr>
    </w:p>
    <w:sectPr w:rsidR="002F4D02" w:rsidSect="009B17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48E1"/>
    <w:multiLevelType w:val="hybridMultilevel"/>
    <w:tmpl w:val="486E0D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2F4D02"/>
    <w:rsid w:val="001615F0"/>
    <w:rsid w:val="002E79DA"/>
    <w:rsid w:val="002F4D02"/>
    <w:rsid w:val="00654BBF"/>
    <w:rsid w:val="007D3BF6"/>
    <w:rsid w:val="00885189"/>
    <w:rsid w:val="009B1781"/>
    <w:rsid w:val="00A7224E"/>
    <w:rsid w:val="00B04D66"/>
    <w:rsid w:val="00C171F3"/>
    <w:rsid w:val="00FD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Στέφανος</dc:creator>
  <cp:lastModifiedBy>Στέφανος</cp:lastModifiedBy>
  <cp:revision>2</cp:revision>
  <dcterms:created xsi:type="dcterms:W3CDTF">2019-07-15T09:31:00Z</dcterms:created>
  <dcterms:modified xsi:type="dcterms:W3CDTF">2019-07-15T09:31:00Z</dcterms:modified>
</cp:coreProperties>
</file>