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6FF" w:rsidRPr="00705261" w:rsidRDefault="004A56FF" w:rsidP="004A56FF">
      <w:pPr>
        <w:spacing w:after="0" w:line="240" w:lineRule="auto"/>
        <w:rPr>
          <w:rFonts w:ascii="Book Antiqua" w:eastAsia="Times New Roman" w:hAnsi="Book Antiqua" w:cs="Times New Roman"/>
          <w:i/>
          <w:iCs/>
          <w:sz w:val="24"/>
          <w:szCs w:val="24"/>
          <w:u w:val="single"/>
          <w:lang w:eastAsia="el-GR"/>
        </w:rPr>
      </w:pPr>
      <w:bookmarkStart w:id="0" w:name="_GoBack"/>
      <w:bookmarkEnd w:id="0"/>
    </w:p>
    <w:p w:rsidR="004A56FF" w:rsidRPr="00705261" w:rsidRDefault="004A56FF" w:rsidP="004A56FF">
      <w:pPr>
        <w:spacing w:after="0" w:line="240" w:lineRule="auto"/>
        <w:rPr>
          <w:rFonts w:ascii="Book Antiqua" w:eastAsia="Times New Roman" w:hAnsi="Book Antiqua" w:cs="Arial"/>
          <w:b/>
          <w:iCs/>
          <w:sz w:val="18"/>
          <w:szCs w:val="18"/>
          <w:lang w:eastAsia="el-GR"/>
        </w:rPr>
      </w:pPr>
      <w:r w:rsidRPr="00705261">
        <w:rPr>
          <w:rFonts w:ascii="Book Antiqua" w:eastAsia="Times New Roman" w:hAnsi="Book Antiqua" w:cs="Arial"/>
          <w:b/>
          <w:iCs/>
          <w:sz w:val="18"/>
          <w:szCs w:val="18"/>
          <w:lang w:eastAsia="el-GR"/>
        </w:rPr>
        <w:t>ΕΛΛΗΝΙΚΗ  ΔΗΜΟΚΡΑΤΙΑ</w:t>
      </w:r>
    </w:p>
    <w:p w:rsidR="004A56FF" w:rsidRPr="00705261" w:rsidRDefault="004A56FF" w:rsidP="004A56FF">
      <w:pPr>
        <w:pBdr>
          <w:bottom w:val="single" w:sz="4" w:space="1" w:color="auto"/>
        </w:pBdr>
        <w:spacing w:after="0" w:line="240" w:lineRule="auto"/>
        <w:ind w:right="-24"/>
        <w:rPr>
          <w:rFonts w:ascii="Book Antiqua" w:eastAsia="Times New Roman" w:hAnsi="Book Antiqua" w:cs="Arial"/>
          <w:b/>
          <w:bCs/>
          <w:i/>
          <w:sz w:val="16"/>
          <w:szCs w:val="16"/>
          <w:lang w:eastAsia="el-GR"/>
        </w:rPr>
      </w:pPr>
      <w:r w:rsidRPr="00705261">
        <w:rPr>
          <w:rFonts w:ascii="Book Antiqua" w:eastAsia="Times New Roman" w:hAnsi="Book Antiqua" w:cs="Arial"/>
          <w:b/>
          <w:bCs/>
          <w:sz w:val="16"/>
          <w:szCs w:val="16"/>
          <w:lang w:eastAsia="el-GR"/>
        </w:rPr>
        <w:t>ΥΠΟΥΡΓΕΙ</w:t>
      </w:r>
      <w:r w:rsidRPr="00705261">
        <w:rPr>
          <w:rFonts w:ascii="Book Antiqua" w:eastAsia="Times New Roman" w:hAnsi="Book Antiqua" w:cs="Arial"/>
          <w:b/>
          <w:bCs/>
          <w:sz w:val="16"/>
          <w:szCs w:val="16"/>
          <w:lang w:val="en-US" w:eastAsia="el-GR"/>
        </w:rPr>
        <w:t>O</w:t>
      </w:r>
      <w:r w:rsidRPr="00705261">
        <w:rPr>
          <w:rFonts w:ascii="Book Antiqua" w:eastAsia="Times New Roman" w:hAnsi="Book Antiqua" w:cs="Arial"/>
          <w:b/>
          <w:bCs/>
          <w:sz w:val="16"/>
          <w:szCs w:val="16"/>
          <w:lang w:eastAsia="el-GR"/>
        </w:rPr>
        <w:t xml:space="preserve"> ΔΙΟΙΚΗΤΙΚΗΣ ΑΝΑΣΥΓΚΡΟΤΗΣΗΣ</w:t>
      </w:r>
    </w:p>
    <w:p w:rsidR="004A56FF" w:rsidRPr="00705261" w:rsidRDefault="004A56FF" w:rsidP="004A56FF">
      <w:pPr>
        <w:spacing w:after="0" w:line="240" w:lineRule="auto"/>
        <w:rPr>
          <w:rFonts w:ascii="Book Antiqua" w:eastAsia="Times New Roman" w:hAnsi="Book Antiqua" w:cs="Times New Roman"/>
          <w:i/>
          <w:u w:val="single"/>
          <w:lang w:eastAsia="el-GR"/>
        </w:rPr>
      </w:pPr>
    </w:p>
    <w:tbl>
      <w:tblPr>
        <w:tblW w:w="10314" w:type="dxa"/>
        <w:tblLook w:val="04A0" w:firstRow="1" w:lastRow="0" w:firstColumn="1" w:lastColumn="0" w:noHBand="0" w:noVBand="1"/>
      </w:tblPr>
      <w:tblGrid>
        <w:gridCol w:w="250"/>
        <w:gridCol w:w="4679"/>
        <w:gridCol w:w="4818"/>
        <w:gridCol w:w="369"/>
        <w:gridCol w:w="198"/>
      </w:tblGrid>
      <w:tr w:rsidR="004A56FF" w:rsidRPr="00705261" w:rsidTr="004A56FF">
        <w:trPr>
          <w:gridAfter w:val="1"/>
          <w:wAfter w:w="198" w:type="dxa"/>
        </w:trPr>
        <w:tc>
          <w:tcPr>
            <w:tcW w:w="4929" w:type="dxa"/>
            <w:gridSpan w:val="2"/>
          </w:tcPr>
          <w:p w:rsidR="004A56FF" w:rsidRPr="00705261" w:rsidRDefault="004A56FF" w:rsidP="004A56FF">
            <w:pPr>
              <w:rPr>
                <w:rFonts w:ascii="Book Antiqua" w:eastAsia="Times New Roman" w:hAnsi="Book Antiqua" w:cs="Times New Roman"/>
                <w:sz w:val="24"/>
                <w:szCs w:val="24"/>
                <w:lang w:eastAsia="el-GR"/>
              </w:rPr>
            </w:pPr>
            <w:r w:rsidRPr="00705261">
              <w:rPr>
                <w:rFonts w:ascii="Book Antiqua" w:eastAsia="Times New Roman" w:hAnsi="Book Antiqua" w:cs="Times New Roman"/>
                <w:color w:val="1F497D"/>
                <w:sz w:val="24"/>
                <w:szCs w:val="24"/>
                <w:u w:val="single"/>
                <w:lang w:eastAsia="el-GR"/>
              </w:rPr>
              <w:fldChar w:fldCharType="begin"/>
            </w:r>
            <w:r w:rsidRPr="00705261">
              <w:rPr>
                <w:rFonts w:ascii="Book Antiqua" w:eastAsia="Times New Roman" w:hAnsi="Book Antiqua" w:cs="Times New Roman"/>
                <w:color w:val="1F497D"/>
                <w:sz w:val="24"/>
                <w:szCs w:val="24"/>
                <w:u w:val="single"/>
                <w:lang w:eastAsia="el-GR"/>
              </w:rPr>
              <w:instrText xml:space="preserve"> INCLUDEPICTURE  "cid:image003.png@01D41228.C10D8EB0" \* MERGEFORMATINET </w:instrText>
            </w:r>
            <w:r w:rsidRPr="00705261">
              <w:rPr>
                <w:rFonts w:ascii="Book Antiqua" w:eastAsia="Times New Roman" w:hAnsi="Book Antiqua" w:cs="Times New Roman"/>
                <w:color w:val="1F497D"/>
                <w:sz w:val="24"/>
                <w:szCs w:val="24"/>
                <w:u w:val="single"/>
                <w:lang w:eastAsia="el-GR"/>
              </w:rPr>
              <w:fldChar w:fldCharType="separate"/>
            </w:r>
            <w:r w:rsidR="00DF1227" w:rsidRPr="00705261">
              <w:rPr>
                <w:rFonts w:ascii="Book Antiqua" w:eastAsia="Times New Roman" w:hAnsi="Book Antiqua" w:cs="Times New Roman"/>
                <w:color w:val="1F497D"/>
                <w:sz w:val="24"/>
                <w:szCs w:val="24"/>
                <w:u w:val="single"/>
                <w:lang w:eastAsia="el-GR"/>
              </w:rPr>
              <w:fldChar w:fldCharType="begin"/>
            </w:r>
            <w:r w:rsidR="00DF1227" w:rsidRPr="00705261">
              <w:rPr>
                <w:rFonts w:ascii="Book Antiqua" w:eastAsia="Times New Roman" w:hAnsi="Book Antiqua" w:cs="Times New Roman"/>
                <w:color w:val="1F497D"/>
                <w:sz w:val="24"/>
                <w:szCs w:val="24"/>
                <w:u w:val="single"/>
                <w:lang w:eastAsia="el-GR"/>
              </w:rPr>
              <w:instrText xml:space="preserve"> INCLUDEPICTURE  "cid:image003.png@01D41228.C10D8EB0" \* MERGEFORMATINET </w:instrText>
            </w:r>
            <w:r w:rsidR="00DF1227" w:rsidRPr="00705261">
              <w:rPr>
                <w:rFonts w:ascii="Book Antiqua" w:eastAsia="Times New Roman" w:hAnsi="Book Antiqua" w:cs="Times New Roman"/>
                <w:color w:val="1F497D"/>
                <w:sz w:val="24"/>
                <w:szCs w:val="24"/>
                <w:u w:val="single"/>
                <w:lang w:eastAsia="el-GR"/>
              </w:rPr>
              <w:fldChar w:fldCharType="separate"/>
            </w:r>
            <w:r w:rsidR="000B1A86">
              <w:rPr>
                <w:rFonts w:ascii="Book Antiqua" w:eastAsia="Times New Roman" w:hAnsi="Book Antiqua" w:cs="Times New Roman"/>
                <w:color w:val="1F497D"/>
                <w:sz w:val="24"/>
                <w:szCs w:val="24"/>
                <w:u w:val="single"/>
                <w:lang w:eastAsia="el-GR"/>
              </w:rPr>
              <w:fldChar w:fldCharType="begin"/>
            </w:r>
            <w:r w:rsidR="000B1A86">
              <w:rPr>
                <w:rFonts w:ascii="Book Antiqua" w:eastAsia="Times New Roman" w:hAnsi="Book Antiqua" w:cs="Times New Roman"/>
                <w:color w:val="1F497D"/>
                <w:sz w:val="24"/>
                <w:szCs w:val="24"/>
                <w:u w:val="single"/>
                <w:lang w:eastAsia="el-GR"/>
              </w:rPr>
              <w:instrText xml:space="preserve"> INCLUDEPICTURE  "cid:image003.png@01D41228.C10D8EB0" \* MERGEFORMATINET </w:instrText>
            </w:r>
            <w:r w:rsidR="000B1A86">
              <w:rPr>
                <w:rFonts w:ascii="Book Antiqua" w:eastAsia="Times New Roman" w:hAnsi="Book Antiqua" w:cs="Times New Roman"/>
                <w:color w:val="1F497D"/>
                <w:sz w:val="24"/>
                <w:szCs w:val="24"/>
                <w:u w:val="single"/>
                <w:lang w:eastAsia="el-GR"/>
              </w:rPr>
              <w:fldChar w:fldCharType="separate"/>
            </w:r>
            <w:r w:rsidR="000C725B">
              <w:rPr>
                <w:rFonts w:ascii="Book Antiqua" w:eastAsia="Times New Roman" w:hAnsi="Book Antiqua" w:cs="Times New Roman"/>
                <w:color w:val="1F497D"/>
                <w:sz w:val="24"/>
                <w:szCs w:val="24"/>
                <w:u w:val="single"/>
                <w:lang w:eastAsia="el-GR"/>
              </w:rPr>
              <w:fldChar w:fldCharType="begin"/>
            </w:r>
            <w:r w:rsidR="000C725B">
              <w:rPr>
                <w:rFonts w:ascii="Book Antiqua" w:eastAsia="Times New Roman" w:hAnsi="Book Antiqua" w:cs="Times New Roman"/>
                <w:color w:val="1F497D"/>
                <w:sz w:val="24"/>
                <w:szCs w:val="24"/>
                <w:u w:val="single"/>
                <w:lang w:eastAsia="el-GR"/>
              </w:rPr>
              <w:instrText xml:space="preserve"> </w:instrText>
            </w:r>
            <w:r w:rsidR="000C725B">
              <w:rPr>
                <w:rFonts w:ascii="Book Antiqua" w:eastAsia="Times New Roman" w:hAnsi="Book Antiqua" w:cs="Times New Roman"/>
                <w:color w:val="1F497D"/>
                <w:sz w:val="24"/>
                <w:szCs w:val="24"/>
                <w:u w:val="single"/>
                <w:lang w:eastAsia="el-GR"/>
              </w:rPr>
              <w:instrText>INCLUDEPICTURE  "cid:image003.png@01D41228.C10D8EB0" \* MERGEFORMATINET</w:instrText>
            </w:r>
            <w:r w:rsidR="000C725B">
              <w:rPr>
                <w:rFonts w:ascii="Book Antiqua" w:eastAsia="Times New Roman" w:hAnsi="Book Antiqua" w:cs="Times New Roman"/>
                <w:color w:val="1F497D"/>
                <w:sz w:val="24"/>
                <w:szCs w:val="24"/>
                <w:u w:val="single"/>
                <w:lang w:eastAsia="el-GR"/>
              </w:rPr>
              <w:instrText xml:space="preserve"> </w:instrText>
            </w:r>
            <w:r w:rsidR="000C725B">
              <w:rPr>
                <w:rFonts w:ascii="Book Antiqua" w:eastAsia="Times New Roman" w:hAnsi="Book Antiqua" w:cs="Times New Roman"/>
                <w:color w:val="1F497D"/>
                <w:sz w:val="24"/>
                <w:szCs w:val="24"/>
                <w:u w:val="single"/>
                <w:lang w:eastAsia="el-GR"/>
              </w:rPr>
              <w:fldChar w:fldCharType="separate"/>
            </w:r>
            <w:r w:rsidR="000C725B">
              <w:rPr>
                <w:rFonts w:ascii="Book Antiqua" w:eastAsia="Times New Roman" w:hAnsi="Book Antiqua" w:cs="Times New Roman"/>
                <w:color w:val="1F497D"/>
                <w:sz w:val="24"/>
                <w:szCs w:val="24"/>
                <w:u w:val="single"/>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Περιγραφή: Περιγραφή: Περιγραφή: C:\Users\abourbouli\Desktop\NEO LOGO ΓΙΑ ΤΙΣ ΥΠΟΓΡΑΦΕΣ ΤΩΝ EMAIL.png" style="width:107.15pt;height:50.1pt">
                  <v:imagedata r:id="rId9" r:href="rId10"/>
                </v:shape>
              </w:pict>
            </w:r>
            <w:r w:rsidR="000C725B">
              <w:rPr>
                <w:rFonts w:ascii="Book Antiqua" w:eastAsia="Times New Roman" w:hAnsi="Book Antiqua" w:cs="Times New Roman"/>
                <w:color w:val="1F497D"/>
                <w:sz w:val="24"/>
                <w:szCs w:val="24"/>
                <w:u w:val="single"/>
                <w:lang w:eastAsia="el-GR"/>
              </w:rPr>
              <w:fldChar w:fldCharType="end"/>
            </w:r>
            <w:r w:rsidR="000B1A86">
              <w:rPr>
                <w:rFonts w:ascii="Book Antiqua" w:eastAsia="Times New Roman" w:hAnsi="Book Antiqua" w:cs="Times New Roman"/>
                <w:color w:val="1F497D"/>
                <w:sz w:val="24"/>
                <w:szCs w:val="24"/>
                <w:u w:val="single"/>
                <w:lang w:eastAsia="el-GR"/>
              </w:rPr>
              <w:fldChar w:fldCharType="end"/>
            </w:r>
            <w:r w:rsidR="00DF1227" w:rsidRPr="00705261">
              <w:rPr>
                <w:rFonts w:ascii="Book Antiqua" w:eastAsia="Times New Roman" w:hAnsi="Book Antiqua" w:cs="Times New Roman"/>
                <w:color w:val="1F497D"/>
                <w:sz w:val="24"/>
                <w:szCs w:val="24"/>
                <w:u w:val="single"/>
                <w:lang w:eastAsia="el-GR"/>
              </w:rPr>
              <w:fldChar w:fldCharType="end"/>
            </w:r>
            <w:r w:rsidRPr="00705261">
              <w:rPr>
                <w:rFonts w:ascii="Book Antiqua" w:eastAsia="Times New Roman" w:hAnsi="Book Antiqua" w:cs="Times New Roman"/>
                <w:color w:val="1F497D"/>
                <w:sz w:val="24"/>
                <w:szCs w:val="24"/>
                <w:u w:val="single"/>
                <w:lang w:eastAsia="el-GR"/>
              </w:rPr>
              <w:fldChar w:fldCharType="end"/>
            </w:r>
          </w:p>
        </w:tc>
        <w:tc>
          <w:tcPr>
            <w:tcW w:w="5187" w:type="dxa"/>
            <w:gridSpan w:val="2"/>
          </w:tcPr>
          <w:p w:rsidR="004A56FF" w:rsidRPr="00705261" w:rsidRDefault="004A56FF" w:rsidP="004A56FF">
            <w:pPr>
              <w:jc w:val="right"/>
              <w:rPr>
                <w:rFonts w:ascii="Book Antiqua" w:eastAsia="Times New Roman" w:hAnsi="Book Antiqua" w:cs="Times New Roman"/>
                <w:sz w:val="24"/>
                <w:szCs w:val="24"/>
                <w:lang w:eastAsia="el-GR"/>
              </w:rPr>
            </w:pPr>
            <w:r w:rsidRPr="00705261">
              <w:rPr>
                <w:rFonts w:ascii="Book Antiqua" w:eastAsia="Times New Roman" w:hAnsi="Book Antiqua" w:cs="Times New Roman"/>
                <w:noProof/>
                <w:sz w:val="24"/>
                <w:szCs w:val="24"/>
                <w:lang w:eastAsia="el-GR"/>
              </w:rPr>
              <w:drawing>
                <wp:inline distT="0" distB="0" distL="0" distR="0" wp14:anchorId="719F901F" wp14:editId="1168F0BF">
                  <wp:extent cx="3002280" cy="49784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280" cy="497840"/>
                          </a:xfrm>
                          <a:prstGeom prst="rect">
                            <a:avLst/>
                          </a:prstGeom>
                          <a:noFill/>
                          <a:ln>
                            <a:noFill/>
                          </a:ln>
                        </pic:spPr>
                      </pic:pic>
                    </a:graphicData>
                  </a:graphic>
                </wp:inline>
              </w:drawing>
            </w:r>
          </w:p>
        </w:tc>
      </w:tr>
      <w:tr w:rsidR="004A56FF" w:rsidRPr="00705261" w:rsidTr="004A56FF">
        <w:trPr>
          <w:gridAfter w:val="1"/>
          <w:wAfter w:w="198" w:type="dxa"/>
          <w:trHeight w:val="2002"/>
        </w:trPr>
        <w:tc>
          <w:tcPr>
            <w:tcW w:w="10116" w:type="dxa"/>
            <w:gridSpan w:val="4"/>
          </w:tcPr>
          <w:p w:rsidR="004A56FF" w:rsidRPr="00705261" w:rsidRDefault="004A56FF" w:rsidP="004A56FF">
            <w:pPr>
              <w:rPr>
                <w:rFonts w:ascii="Book Antiqua" w:eastAsia="Times New Roman" w:hAnsi="Book Antiqua" w:cs="Arial"/>
                <w:b/>
                <w:sz w:val="16"/>
                <w:szCs w:val="16"/>
                <w:lang w:eastAsia="el-GR"/>
              </w:rPr>
            </w:pPr>
            <w:r w:rsidRPr="00705261">
              <w:rPr>
                <w:rFonts w:ascii="Book Antiqua" w:eastAsia="Times New Roman" w:hAnsi="Book Antiqua" w:cs="Arial"/>
                <w:b/>
                <w:lang w:eastAsia="el-GR"/>
              </w:rPr>
              <w:t>Ε</w:t>
            </w:r>
            <w:r w:rsidRPr="00705261">
              <w:rPr>
                <w:rFonts w:ascii="Book Antiqua" w:eastAsia="Times New Roman" w:hAnsi="Book Antiqua" w:cs="Arial"/>
                <w:b/>
                <w:sz w:val="16"/>
                <w:szCs w:val="16"/>
                <w:lang w:eastAsia="el-GR"/>
              </w:rPr>
              <w:t xml:space="preserve">ΘΝΙΚΗ </w:t>
            </w:r>
            <w:r w:rsidRPr="00705261">
              <w:rPr>
                <w:rFonts w:ascii="Book Antiqua" w:eastAsia="Times New Roman" w:hAnsi="Book Antiqua" w:cs="Arial"/>
                <w:b/>
                <w:sz w:val="24"/>
                <w:szCs w:val="24"/>
                <w:lang w:eastAsia="el-GR"/>
              </w:rPr>
              <w:t>Σ</w:t>
            </w:r>
            <w:r w:rsidRPr="00705261">
              <w:rPr>
                <w:rFonts w:ascii="Book Antiqua" w:eastAsia="Times New Roman" w:hAnsi="Book Antiqua" w:cs="Arial"/>
                <w:b/>
                <w:sz w:val="16"/>
                <w:szCs w:val="16"/>
                <w:lang w:eastAsia="el-GR"/>
              </w:rPr>
              <w:t xml:space="preserve">ΧΟΛΗ </w:t>
            </w:r>
            <w:r w:rsidRPr="00705261">
              <w:rPr>
                <w:rFonts w:ascii="Book Antiqua" w:eastAsia="Times New Roman" w:hAnsi="Book Antiqua" w:cs="Arial"/>
                <w:b/>
                <w:sz w:val="24"/>
                <w:szCs w:val="24"/>
                <w:lang w:eastAsia="el-GR"/>
              </w:rPr>
              <w:t>Δ</w:t>
            </w:r>
            <w:r w:rsidRPr="00705261">
              <w:rPr>
                <w:rFonts w:ascii="Book Antiqua" w:eastAsia="Times New Roman" w:hAnsi="Book Antiqua" w:cs="Arial"/>
                <w:b/>
                <w:sz w:val="16"/>
                <w:szCs w:val="16"/>
                <w:lang w:eastAsia="el-GR"/>
              </w:rPr>
              <w:t xml:space="preserve">ΗΜΟΣΙΑΣ </w:t>
            </w:r>
            <w:r w:rsidRPr="00705261">
              <w:rPr>
                <w:rFonts w:ascii="Book Antiqua" w:eastAsia="Times New Roman" w:hAnsi="Book Antiqua" w:cs="Arial"/>
                <w:b/>
                <w:sz w:val="24"/>
                <w:szCs w:val="24"/>
                <w:lang w:eastAsia="el-GR"/>
              </w:rPr>
              <w:t>Δ</w:t>
            </w:r>
            <w:r w:rsidRPr="00705261">
              <w:rPr>
                <w:rFonts w:ascii="Book Antiqua" w:eastAsia="Times New Roman" w:hAnsi="Book Antiqua" w:cs="Arial"/>
                <w:b/>
                <w:sz w:val="16"/>
                <w:szCs w:val="16"/>
                <w:lang w:eastAsia="el-GR"/>
              </w:rPr>
              <w:t xml:space="preserve">ΙΟΙΚΗΣΗΣ &amp; </w:t>
            </w:r>
            <w:r w:rsidRPr="00705261">
              <w:rPr>
                <w:rFonts w:ascii="Book Antiqua" w:eastAsia="Times New Roman" w:hAnsi="Book Antiqua" w:cs="Arial"/>
                <w:b/>
                <w:sz w:val="24"/>
                <w:szCs w:val="24"/>
                <w:lang w:eastAsia="el-GR"/>
              </w:rPr>
              <w:t>Α</w:t>
            </w:r>
            <w:r w:rsidRPr="00705261">
              <w:rPr>
                <w:rFonts w:ascii="Book Antiqua" w:eastAsia="Times New Roman" w:hAnsi="Book Antiqua" w:cs="Arial"/>
                <w:b/>
                <w:sz w:val="16"/>
                <w:szCs w:val="16"/>
                <w:lang w:eastAsia="el-GR"/>
              </w:rPr>
              <w:t>ΥΤΟΔΙΟΙΚΗΣΗΣ</w:t>
            </w:r>
          </w:p>
          <w:p w:rsidR="004A56FF" w:rsidRPr="00705261" w:rsidRDefault="004A56FF" w:rsidP="004A56FF">
            <w:pPr>
              <w:rPr>
                <w:rFonts w:ascii="Book Antiqua" w:eastAsia="Times New Roman" w:hAnsi="Book Antiqua" w:cs="Times New Roman"/>
                <w:sz w:val="16"/>
                <w:szCs w:val="16"/>
                <w:lang w:eastAsia="el-GR"/>
              </w:rPr>
            </w:pPr>
            <w:r w:rsidRPr="00705261">
              <w:rPr>
                <w:rFonts w:ascii="Book Antiqua" w:eastAsia="Times New Roman" w:hAnsi="Book Antiqua" w:cs="Times New Roman"/>
                <w:sz w:val="24"/>
                <w:szCs w:val="24"/>
                <w:lang w:eastAsia="el-GR"/>
              </w:rPr>
              <w:t>Α΄ Ειδική Φάση Σπουδών</w:t>
            </w:r>
          </w:p>
        </w:tc>
      </w:tr>
      <w:tr w:rsidR="004A56FF" w:rsidRPr="00705261" w:rsidTr="004A56FF">
        <w:tc>
          <w:tcPr>
            <w:tcW w:w="250" w:type="dxa"/>
          </w:tcPr>
          <w:p w:rsidR="004A56FF" w:rsidRPr="00705261" w:rsidRDefault="004A56FF" w:rsidP="004A56FF">
            <w:pPr>
              <w:spacing w:after="0" w:line="240" w:lineRule="auto"/>
              <w:rPr>
                <w:rFonts w:ascii="Book Antiqua" w:eastAsia="Times New Roman" w:hAnsi="Book Antiqua" w:cs="Times New Roman"/>
              </w:rPr>
            </w:pPr>
          </w:p>
          <w:p w:rsidR="004A56FF" w:rsidRPr="00705261" w:rsidRDefault="004A56FF" w:rsidP="004A56FF">
            <w:pPr>
              <w:spacing w:after="0" w:line="240" w:lineRule="auto"/>
              <w:rPr>
                <w:rFonts w:ascii="Book Antiqua" w:eastAsia="Times New Roman" w:hAnsi="Book Antiqua" w:cs="Times New Roman"/>
              </w:rPr>
            </w:pPr>
          </w:p>
          <w:p w:rsidR="004A56FF" w:rsidRPr="00705261" w:rsidRDefault="004A56FF" w:rsidP="004A56FF">
            <w:pPr>
              <w:spacing w:after="0" w:line="240" w:lineRule="auto"/>
              <w:rPr>
                <w:rFonts w:ascii="Book Antiqua" w:eastAsia="Times New Roman" w:hAnsi="Book Antiqua" w:cs="Times New Roman"/>
              </w:rPr>
            </w:pPr>
          </w:p>
          <w:p w:rsidR="004A56FF" w:rsidRPr="00705261" w:rsidRDefault="004A56FF" w:rsidP="004A56FF">
            <w:pPr>
              <w:spacing w:after="0" w:line="240" w:lineRule="auto"/>
              <w:rPr>
                <w:rFonts w:ascii="Book Antiqua" w:eastAsia="Times New Roman" w:hAnsi="Book Antiqua" w:cs="Times New Roman"/>
              </w:rPr>
            </w:pPr>
          </w:p>
          <w:p w:rsidR="004A56FF" w:rsidRPr="00705261" w:rsidRDefault="004A56FF" w:rsidP="004A56FF">
            <w:pPr>
              <w:spacing w:after="0" w:line="240" w:lineRule="auto"/>
              <w:rPr>
                <w:rFonts w:ascii="Book Antiqua" w:eastAsia="Times New Roman" w:hAnsi="Book Antiqua" w:cs="Times New Roman"/>
              </w:rPr>
            </w:pPr>
          </w:p>
          <w:p w:rsidR="004A56FF" w:rsidRPr="00705261" w:rsidRDefault="004A56FF" w:rsidP="004A56FF">
            <w:pPr>
              <w:spacing w:after="0" w:line="240" w:lineRule="auto"/>
              <w:rPr>
                <w:rFonts w:ascii="Book Antiqua" w:eastAsia="Times New Roman" w:hAnsi="Book Antiqua" w:cs="Times New Roman"/>
              </w:rPr>
            </w:pPr>
          </w:p>
        </w:tc>
        <w:tc>
          <w:tcPr>
            <w:tcW w:w="9497" w:type="dxa"/>
            <w:gridSpan w:val="2"/>
          </w:tcPr>
          <w:p w:rsidR="004A56FF" w:rsidRPr="00705261" w:rsidRDefault="004A56FF" w:rsidP="004A56FF">
            <w:pPr>
              <w:spacing w:after="0" w:line="240" w:lineRule="auto"/>
              <w:jc w:val="center"/>
              <w:rPr>
                <w:rFonts w:ascii="Book Antiqua" w:eastAsia="Times New Roman" w:hAnsi="Book Antiqua" w:cs="Times New Roman"/>
                <w:b/>
                <w:bCs/>
                <w:sz w:val="24"/>
                <w:szCs w:val="24"/>
              </w:rPr>
            </w:pPr>
          </w:p>
          <w:p w:rsidR="004A56FF" w:rsidRPr="00705261" w:rsidRDefault="004A56FF" w:rsidP="004A56FF">
            <w:pPr>
              <w:spacing w:after="0" w:line="240" w:lineRule="auto"/>
              <w:jc w:val="center"/>
              <w:rPr>
                <w:rFonts w:ascii="Book Antiqua" w:eastAsia="Times New Roman" w:hAnsi="Book Antiqua" w:cs="Times New Roman"/>
                <w:b/>
                <w:bCs/>
                <w:sz w:val="24"/>
                <w:szCs w:val="24"/>
              </w:rPr>
            </w:pPr>
          </w:p>
          <w:p w:rsidR="004A56FF" w:rsidRPr="00705261" w:rsidRDefault="004A56FF" w:rsidP="004A56FF">
            <w:pPr>
              <w:spacing w:after="0" w:line="240" w:lineRule="auto"/>
              <w:jc w:val="center"/>
              <w:rPr>
                <w:rFonts w:ascii="Book Antiqua" w:eastAsia="Times New Roman" w:hAnsi="Book Antiqua" w:cs="Times New Roman"/>
                <w:b/>
                <w:bCs/>
                <w:sz w:val="24"/>
                <w:szCs w:val="24"/>
              </w:rPr>
            </w:pPr>
          </w:p>
        </w:tc>
        <w:tc>
          <w:tcPr>
            <w:tcW w:w="567" w:type="dxa"/>
            <w:gridSpan w:val="2"/>
          </w:tcPr>
          <w:p w:rsidR="004A56FF" w:rsidRPr="00705261" w:rsidRDefault="004A56FF" w:rsidP="004A56FF">
            <w:pPr>
              <w:spacing w:after="0" w:line="240" w:lineRule="auto"/>
              <w:rPr>
                <w:rFonts w:ascii="Book Antiqua" w:eastAsia="Times New Roman" w:hAnsi="Book Antiqua" w:cs="Times New Roman"/>
                <w:sz w:val="20"/>
                <w:szCs w:val="20"/>
              </w:rPr>
            </w:pPr>
          </w:p>
        </w:tc>
      </w:tr>
    </w:tbl>
    <w:p w:rsidR="004A56FF" w:rsidRPr="00705261" w:rsidRDefault="004A56FF" w:rsidP="004A56FF">
      <w:pPr>
        <w:tabs>
          <w:tab w:val="left" w:pos="8505"/>
        </w:tabs>
        <w:spacing w:after="0" w:line="360" w:lineRule="auto"/>
        <w:jc w:val="center"/>
        <w:rPr>
          <w:rFonts w:ascii="Book Antiqua" w:eastAsia="Times New Roman" w:hAnsi="Book Antiqua" w:cs="Times New Roman"/>
          <w:b/>
          <w:noProof/>
          <w:sz w:val="24"/>
          <w:szCs w:val="24"/>
          <w:lang w:eastAsia="en-GB"/>
        </w:rPr>
      </w:pPr>
      <w:r w:rsidRPr="00705261">
        <w:rPr>
          <w:rFonts w:ascii="Book Antiqua" w:eastAsia="Times New Roman" w:hAnsi="Book Antiqua" w:cs="Times New Roman"/>
          <w:b/>
          <w:noProof/>
          <w:sz w:val="24"/>
          <w:szCs w:val="24"/>
          <w:lang w:eastAsia="en-GB"/>
        </w:rPr>
        <w:t>ΕΚΠΑΙΔΕΥΤΙΚΟ ΥΛΙΚΟ</w:t>
      </w:r>
    </w:p>
    <w:p w:rsidR="004A56FF" w:rsidRPr="00705261" w:rsidRDefault="004A56FF" w:rsidP="004A56FF">
      <w:pPr>
        <w:spacing w:after="0" w:line="360" w:lineRule="auto"/>
        <w:jc w:val="center"/>
        <w:rPr>
          <w:rFonts w:ascii="Book Antiqua" w:eastAsia="Times New Roman" w:hAnsi="Book Antiqua" w:cs="Times New Roman"/>
          <w:b/>
          <w:noProof/>
          <w:sz w:val="24"/>
          <w:szCs w:val="24"/>
          <w:lang w:eastAsia="en-GB"/>
        </w:rPr>
      </w:pPr>
    </w:p>
    <w:p w:rsidR="004A56FF" w:rsidRPr="00705261" w:rsidRDefault="004A56FF" w:rsidP="004A56FF">
      <w:pPr>
        <w:spacing w:after="0" w:line="360" w:lineRule="auto"/>
        <w:jc w:val="center"/>
        <w:rPr>
          <w:rFonts w:ascii="Book Antiqua" w:eastAsia="Times New Roman" w:hAnsi="Book Antiqua" w:cs="Times New Roman"/>
          <w:b/>
          <w:noProof/>
          <w:sz w:val="24"/>
          <w:szCs w:val="24"/>
          <w:lang w:eastAsia="en-GB"/>
        </w:rPr>
      </w:pPr>
    </w:p>
    <w:p w:rsidR="004A56FF" w:rsidRPr="00705261" w:rsidRDefault="004A56FF" w:rsidP="004A56FF">
      <w:pPr>
        <w:tabs>
          <w:tab w:val="left" w:pos="8505"/>
        </w:tabs>
        <w:spacing w:after="0" w:line="360" w:lineRule="auto"/>
        <w:jc w:val="center"/>
        <w:rPr>
          <w:rFonts w:ascii="Book Antiqua" w:eastAsia="Times New Roman" w:hAnsi="Book Antiqua" w:cs="Times New Roman"/>
          <w:b/>
          <w:sz w:val="24"/>
          <w:szCs w:val="24"/>
          <w:lang w:eastAsia="en-GB"/>
        </w:rPr>
      </w:pPr>
      <w:r w:rsidRPr="00705261">
        <w:rPr>
          <w:rFonts w:ascii="Book Antiqua" w:eastAsia="Times New Roman" w:hAnsi="Book Antiqua" w:cs="Times New Roman"/>
          <w:b/>
          <w:bCs/>
          <w:sz w:val="28"/>
          <w:szCs w:val="28"/>
        </w:rPr>
        <w:t>ΔΙΟΙΚΗΣΗ ΑΝΘΡΩΠΙΝΟΥ ΔΥΝΑΜΙΚΟΥ ΚΑΙ ΗΓΕΣΙΑ</w:t>
      </w:r>
    </w:p>
    <w:p w:rsidR="004A56FF" w:rsidRPr="00705261" w:rsidRDefault="004A56FF" w:rsidP="004A56FF">
      <w:pPr>
        <w:tabs>
          <w:tab w:val="left" w:pos="8505"/>
        </w:tabs>
        <w:spacing w:after="0" w:line="360" w:lineRule="auto"/>
        <w:jc w:val="center"/>
        <w:rPr>
          <w:rFonts w:ascii="Book Antiqua" w:eastAsia="Times New Roman" w:hAnsi="Book Antiqua" w:cs="Times New Roman"/>
          <w:b/>
          <w:sz w:val="24"/>
          <w:szCs w:val="24"/>
          <w:lang w:eastAsia="en-GB"/>
        </w:rPr>
      </w:pPr>
    </w:p>
    <w:p w:rsidR="004A56FF" w:rsidRPr="00705261" w:rsidRDefault="004A56FF" w:rsidP="004A56FF">
      <w:pPr>
        <w:tabs>
          <w:tab w:val="left" w:pos="8505"/>
        </w:tabs>
        <w:spacing w:after="0" w:line="360" w:lineRule="auto"/>
        <w:jc w:val="center"/>
        <w:rPr>
          <w:rFonts w:ascii="Book Antiqua" w:eastAsia="Times New Roman" w:hAnsi="Book Antiqua" w:cs="Times New Roman"/>
          <w:b/>
          <w:sz w:val="24"/>
          <w:szCs w:val="24"/>
          <w:lang w:eastAsia="en-GB"/>
        </w:rPr>
      </w:pPr>
    </w:p>
    <w:p w:rsidR="004A56FF" w:rsidRPr="00705261" w:rsidRDefault="004A56FF" w:rsidP="004A56FF">
      <w:pPr>
        <w:tabs>
          <w:tab w:val="left" w:pos="8505"/>
        </w:tabs>
        <w:spacing w:after="0" w:line="360" w:lineRule="auto"/>
        <w:jc w:val="center"/>
        <w:rPr>
          <w:rFonts w:ascii="Book Antiqua" w:eastAsia="Times New Roman" w:hAnsi="Book Antiqua" w:cs="Times New Roman"/>
          <w:b/>
          <w:sz w:val="24"/>
          <w:szCs w:val="24"/>
          <w:lang w:eastAsia="en-GB"/>
        </w:rPr>
      </w:pPr>
    </w:p>
    <w:p w:rsidR="004A56FF" w:rsidRPr="00705261" w:rsidRDefault="004A56FF" w:rsidP="004A56FF">
      <w:pPr>
        <w:tabs>
          <w:tab w:val="left" w:pos="8505"/>
        </w:tabs>
        <w:spacing w:after="0" w:line="360" w:lineRule="auto"/>
        <w:jc w:val="center"/>
        <w:rPr>
          <w:rFonts w:ascii="Book Antiqua" w:eastAsia="Times New Roman" w:hAnsi="Book Antiqua" w:cs="Times New Roman"/>
          <w:b/>
          <w:sz w:val="24"/>
          <w:szCs w:val="24"/>
          <w:lang w:eastAsia="en-GB"/>
        </w:rPr>
      </w:pPr>
      <w:r w:rsidRPr="00705261">
        <w:rPr>
          <w:rFonts w:ascii="Book Antiqua" w:eastAsia="Times New Roman" w:hAnsi="Book Antiqua" w:cs="Times New Roman"/>
          <w:b/>
          <w:sz w:val="24"/>
          <w:szCs w:val="24"/>
          <w:lang w:eastAsia="en-GB"/>
        </w:rPr>
        <w:t>ΣΥΝΤΑΚΤΕΣ</w:t>
      </w:r>
    </w:p>
    <w:p w:rsidR="004A56FF" w:rsidRPr="00705261" w:rsidRDefault="004A56FF" w:rsidP="004A56FF">
      <w:pPr>
        <w:tabs>
          <w:tab w:val="left" w:pos="8505"/>
        </w:tabs>
        <w:spacing w:after="0" w:line="360" w:lineRule="auto"/>
        <w:jc w:val="center"/>
        <w:rPr>
          <w:rFonts w:ascii="Book Antiqua" w:eastAsia="Times New Roman" w:hAnsi="Book Antiqua" w:cs="Times New Roman"/>
          <w:b/>
          <w:sz w:val="24"/>
          <w:szCs w:val="24"/>
          <w:lang w:eastAsia="en-GB"/>
        </w:rPr>
      </w:pPr>
      <w:r w:rsidRPr="00705261">
        <w:rPr>
          <w:rFonts w:ascii="Book Antiqua" w:eastAsia="Times New Roman" w:hAnsi="Book Antiqua" w:cs="Times New Roman"/>
          <w:b/>
          <w:sz w:val="24"/>
          <w:szCs w:val="24"/>
          <w:lang w:eastAsia="en-GB"/>
        </w:rPr>
        <w:t>Δρ Χριστόδουλος Ακρίβος</w:t>
      </w:r>
    </w:p>
    <w:p w:rsidR="004A56FF" w:rsidRPr="00705261" w:rsidRDefault="004A56FF" w:rsidP="004A56FF">
      <w:pPr>
        <w:tabs>
          <w:tab w:val="left" w:pos="8505"/>
        </w:tabs>
        <w:spacing w:after="0" w:line="360" w:lineRule="auto"/>
        <w:jc w:val="center"/>
        <w:rPr>
          <w:rFonts w:ascii="Book Antiqua" w:eastAsia="Times New Roman" w:hAnsi="Book Antiqua" w:cs="Times New Roman"/>
          <w:b/>
          <w:sz w:val="24"/>
          <w:szCs w:val="24"/>
          <w:lang w:eastAsia="en-GB"/>
        </w:rPr>
      </w:pPr>
      <w:r w:rsidRPr="00705261">
        <w:rPr>
          <w:rFonts w:ascii="Book Antiqua" w:eastAsia="Times New Roman" w:hAnsi="Book Antiqua" w:cs="Times New Roman"/>
          <w:b/>
          <w:sz w:val="24"/>
          <w:szCs w:val="24"/>
          <w:lang w:eastAsia="en-GB"/>
        </w:rPr>
        <w:t>Ευγενία Γυαλιά ΜΒΑ</w:t>
      </w:r>
    </w:p>
    <w:p w:rsidR="004A56FF" w:rsidRPr="00705261" w:rsidRDefault="004A56FF" w:rsidP="004A56FF">
      <w:pPr>
        <w:rPr>
          <w:rFonts w:ascii="Book Antiqua" w:hAnsi="Book Antiqua"/>
        </w:rPr>
      </w:pPr>
    </w:p>
    <w:p w:rsidR="004A56FF" w:rsidRPr="00705261" w:rsidRDefault="004A56FF" w:rsidP="004A56FF">
      <w:pPr>
        <w:rPr>
          <w:rFonts w:ascii="Book Antiqua" w:hAnsi="Book Antiqua"/>
        </w:rPr>
      </w:pPr>
    </w:p>
    <w:p w:rsidR="004A56FF" w:rsidRPr="00705261" w:rsidRDefault="004A56FF" w:rsidP="004A56FF">
      <w:pPr>
        <w:rPr>
          <w:rFonts w:ascii="Book Antiqua" w:hAnsi="Book Antiqua"/>
        </w:rPr>
      </w:pPr>
    </w:p>
    <w:p w:rsidR="004A56FF" w:rsidRPr="00705261" w:rsidRDefault="004A56FF" w:rsidP="004A56FF">
      <w:pPr>
        <w:jc w:val="center"/>
        <w:rPr>
          <w:rFonts w:ascii="Book Antiqua" w:hAnsi="Book Antiqua"/>
        </w:rPr>
      </w:pPr>
      <w:r w:rsidRPr="00705261">
        <w:rPr>
          <w:rFonts w:ascii="Book Antiqua" w:hAnsi="Book Antiqua"/>
        </w:rPr>
        <w:t>ΑΥΓΟΥΣΤΟΣ</w:t>
      </w:r>
    </w:p>
    <w:p w:rsidR="004A56FF" w:rsidRPr="00705261" w:rsidRDefault="004A56FF" w:rsidP="004A56FF">
      <w:pPr>
        <w:jc w:val="center"/>
        <w:rPr>
          <w:rFonts w:ascii="Book Antiqua" w:hAnsi="Book Antiqua"/>
        </w:rPr>
      </w:pPr>
      <w:r w:rsidRPr="00705261">
        <w:rPr>
          <w:rFonts w:ascii="Book Antiqua" w:hAnsi="Book Antiqua"/>
        </w:rPr>
        <w:t>2019</w:t>
      </w:r>
    </w:p>
    <w:p w:rsidR="004A56FF" w:rsidRPr="00705261" w:rsidRDefault="004A56FF" w:rsidP="004A56FF">
      <w:pPr>
        <w:pStyle w:val="2"/>
        <w:spacing w:after="200" w:line="360" w:lineRule="auto"/>
        <w:ind w:left="360"/>
        <w:jc w:val="both"/>
        <w:rPr>
          <w:rFonts w:ascii="Book Antiqua" w:hAnsi="Book Antiqua"/>
          <w:b w:val="0"/>
          <w:bCs w:val="0"/>
          <w:sz w:val="22"/>
          <w:szCs w:val="22"/>
        </w:rPr>
      </w:pPr>
    </w:p>
    <w:p w:rsidR="004A56FF" w:rsidRPr="00705261" w:rsidRDefault="004A56FF" w:rsidP="00574DB9">
      <w:pPr>
        <w:pStyle w:val="2"/>
        <w:spacing w:after="200" w:line="360" w:lineRule="auto"/>
        <w:ind w:left="360"/>
        <w:rPr>
          <w:rFonts w:ascii="Book Antiqua" w:hAnsi="Book Antiqua"/>
          <w:sz w:val="22"/>
          <w:szCs w:val="22"/>
        </w:rPr>
      </w:pPr>
    </w:p>
    <w:p w:rsidR="00DF1227" w:rsidRPr="000B1A86" w:rsidRDefault="00DF1227" w:rsidP="00574DB9">
      <w:pPr>
        <w:pStyle w:val="2"/>
        <w:spacing w:after="200" w:line="360" w:lineRule="auto"/>
        <w:ind w:left="360"/>
        <w:rPr>
          <w:rFonts w:ascii="Book Antiqua" w:hAnsi="Book Antiqua"/>
          <w:sz w:val="32"/>
          <w:szCs w:val="32"/>
        </w:rPr>
      </w:pPr>
      <w:r w:rsidRPr="000B1A86">
        <w:rPr>
          <w:rFonts w:ascii="Book Antiqua" w:hAnsi="Book Antiqua"/>
          <w:sz w:val="32"/>
          <w:szCs w:val="32"/>
        </w:rPr>
        <w:lastRenderedPageBreak/>
        <w:t>ΠΕΡΙΕΧΟΜΕΝΑ</w:t>
      </w:r>
    </w:p>
    <w:p w:rsidR="00DF1227" w:rsidRPr="00705261" w:rsidRDefault="00DF1227" w:rsidP="00574DB9">
      <w:pPr>
        <w:pStyle w:val="2"/>
        <w:spacing w:after="200" w:line="360" w:lineRule="auto"/>
        <w:ind w:left="360"/>
        <w:rPr>
          <w:rFonts w:ascii="Book Antiqua" w:hAnsi="Book Antiqua"/>
          <w:sz w:val="22"/>
          <w:szCs w:val="22"/>
        </w:rPr>
      </w:pPr>
    </w:p>
    <w:tbl>
      <w:tblPr>
        <w:tblStyle w:val="a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5"/>
        <w:gridCol w:w="1661"/>
      </w:tblGrid>
      <w:tr w:rsidR="00DF1227" w:rsidRPr="00705261" w:rsidTr="000B1A86">
        <w:tc>
          <w:tcPr>
            <w:tcW w:w="7715" w:type="dxa"/>
          </w:tcPr>
          <w:p w:rsidR="00DF1227" w:rsidRPr="00705261" w:rsidRDefault="00DF1227" w:rsidP="00574DB9">
            <w:pPr>
              <w:pStyle w:val="2"/>
              <w:spacing w:after="200" w:line="360" w:lineRule="auto"/>
              <w:ind w:left="0"/>
              <w:outlineLvl w:val="1"/>
              <w:rPr>
                <w:rFonts w:ascii="Book Antiqua" w:hAnsi="Book Antiqua"/>
                <w:sz w:val="22"/>
                <w:szCs w:val="22"/>
              </w:rPr>
            </w:pPr>
            <w:r w:rsidRPr="00705261">
              <w:rPr>
                <w:rFonts w:ascii="Book Antiqua" w:hAnsi="Book Antiqua"/>
                <w:sz w:val="22"/>
                <w:szCs w:val="22"/>
              </w:rPr>
              <w:t>ΘΕΜΑΤΙΚΗ ΕΝΟΤΗΤΑ</w:t>
            </w:r>
          </w:p>
        </w:tc>
        <w:tc>
          <w:tcPr>
            <w:tcW w:w="1661" w:type="dxa"/>
          </w:tcPr>
          <w:p w:rsidR="00DF1227" w:rsidRPr="00705261" w:rsidRDefault="00DF1227" w:rsidP="00574DB9">
            <w:pPr>
              <w:pStyle w:val="2"/>
              <w:spacing w:after="200" w:line="360" w:lineRule="auto"/>
              <w:ind w:left="0"/>
              <w:outlineLvl w:val="1"/>
              <w:rPr>
                <w:rFonts w:ascii="Book Antiqua" w:hAnsi="Book Antiqua"/>
                <w:sz w:val="22"/>
                <w:szCs w:val="22"/>
              </w:rPr>
            </w:pPr>
            <w:r w:rsidRPr="00705261">
              <w:rPr>
                <w:rFonts w:ascii="Book Antiqua" w:hAnsi="Book Antiqua"/>
                <w:sz w:val="22"/>
                <w:szCs w:val="22"/>
              </w:rPr>
              <w:t>ΣΕΛΙΔΑ</w:t>
            </w:r>
          </w:p>
        </w:tc>
      </w:tr>
      <w:tr w:rsidR="00DF1227" w:rsidRPr="00705261" w:rsidTr="000B1A86">
        <w:tc>
          <w:tcPr>
            <w:tcW w:w="7715" w:type="dxa"/>
          </w:tcPr>
          <w:p w:rsidR="00DF1227" w:rsidRPr="00705261" w:rsidRDefault="00DF1227" w:rsidP="00DF1227">
            <w:pPr>
              <w:jc w:val="both"/>
              <w:rPr>
                <w:rFonts w:ascii="Book Antiqua" w:hAnsi="Book Antiqua"/>
                <w:b/>
              </w:rPr>
            </w:pPr>
          </w:p>
          <w:p w:rsidR="00DF1227" w:rsidRPr="00705261" w:rsidRDefault="00DF1227" w:rsidP="00DF1227">
            <w:pPr>
              <w:jc w:val="both"/>
              <w:rPr>
                <w:rFonts w:ascii="Book Antiqua" w:hAnsi="Book Antiqua"/>
                <w:b/>
              </w:rPr>
            </w:pPr>
            <w:r w:rsidRPr="00705261">
              <w:rPr>
                <w:rFonts w:ascii="Book Antiqua" w:hAnsi="Book Antiqua"/>
                <w:b/>
              </w:rPr>
              <w:t>Περιγραφή και στόχοι του μαθήματος</w:t>
            </w:r>
          </w:p>
          <w:p w:rsidR="00DF1227" w:rsidRPr="00705261" w:rsidRDefault="00DF1227" w:rsidP="00DF1227">
            <w:pPr>
              <w:jc w:val="both"/>
              <w:rPr>
                <w:rFonts w:ascii="Book Antiqua" w:hAnsi="Book Antiqua"/>
                <w:b/>
              </w:rPr>
            </w:pPr>
          </w:p>
        </w:tc>
        <w:tc>
          <w:tcPr>
            <w:tcW w:w="1661" w:type="dxa"/>
          </w:tcPr>
          <w:p w:rsidR="00DF1227" w:rsidRPr="00705261" w:rsidRDefault="00DF1227" w:rsidP="00DF1227">
            <w:pPr>
              <w:pStyle w:val="2"/>
              <w:spacing w:after="200" w:line="360" w:lineRule="auto"/>
              <w:ind w:left="0"/>
              <w:outlineLvl w:val="1"/>
              <w:rPr>
                <w:rFonts w:ascii="Book Antiqua" w:hAnsi="Book Antiqua"/>
                <w:sz w:val="22"/>
                <w:szCs w:val="22"/>
              </w:rPr>
            </w:pPr>
            <w:r w:rsidRPr="00705261">
              <w:rPr>
                <w:rFonts w:ascii="Book Antiqua" w:hAnsi="Book Antiqua"/>
                <w:sz w:val="22"/>
                <w:szCs w:val="22"/>
              </w:rPr>
              <w:t>3</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Εισαγωγή στη Διοίκηση Ανθρώπινου Δυναμικού</w:t>
            </w:r>
          </w:p>
          <w:p w:rsidR="00DF1227" w:rsidRPr="00705261" w:rsidRDefault="00DF1227" w:rsidP="00DF1227">
            <w:pPr>
              <w:jc w:val="both"/>
              <w:rPr>
                <w:rFonts w:ascii="Book Antiqua" w:hAnsi="Book Antiqua"/>
                <w:b/>
              </w:rPr>
            </w:pP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4</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 xml:space="preserve">Ηγεσία </w:t>
            </w: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18</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Ηγεσία και Συναισθηματική Νοημοσύνη</w:t>
            </w: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30</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 xml:space="preserve">Παρακίνηση </w:t>
            </w: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40</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Τεχνικές Παρακίνησης</w:t>
            </w: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5</w:t>
            </w:r>
            <w:r w:rsidR="000B1A86">
              <w:rPr>
                <w:rFonts w:ascii="Book Antiqua" w:hAnsi="Book Antiqua"/>
                <w:sz w:val="22"/>
                <w:szCs w:val="22"/>
              </w:rPr>
              <w:t>4</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Ομάδες</w:t>
            </w: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6</w:t>
            </w:r>
            <w:r w:rsidR="000B1A86">
              <w:rPr>
                <w:rFonts w:ascii="Book Antiqua" w:hAnsi="Book Antiqua"/>
                <w:sz w:val="22"/>
                <w:szCs w:val="22"/>
              </w:rPr>
              <w:t>5</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Διοίκηση Συγκρούσεων</w:t>
            </w: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7</w:t>
            </w:r>
            <w:r w:rsidR="000B1A86">
              <w:rPr>
                <w:rFonts w:ascii="Book Antiqua" w:hAnsi="Book Antiqua"/>
                <w:sz w:val="22"/>
                <w:szCs w:val="22"/>
              </w:rPr>
              <w:t>5</w:t>
            </w:r>
          </w:p>
        </w:tc>
      </w:tr>
      <w:tr w:rsidR="00DF1227" w:rsidRPr="00705261" w:rsidTr="000B1A86">
        <w:tc>
          <w:tcPr>
            <w:tcW w:w="7715" w:type="dxa"/>
          </w:tcPr>
          <w:p w:rsidR="00DF1227" w:rsidRPr="00705261" w:rsidRDefault="00DF1227" w:rsidP="00DF1227">
            <w:pPr>
              <w:jc w:val="both"/>
              <w:rPr>
                <w:rFonts w:ascii="Book Antiqua" w:hAnsi="Book Antiqua"/>
                <w:b/>
              </w:rPr>
            </w:pPr>
            <w:r w:rsidRPr="00705261">
              <w:rPr>
                <w:rFonts w:ascii="Book Antiqua" w:hAnsi="Book Antiqua"/>
                <w:b/>
              </w:rPr>
              <w:t>Επικοινωνία – Εκπαίδευση και Ανάπτυξη</w:t>
            </w:r>
          </w:p>
        </w:tc>
        <w:tc>
          <w:tcPr>
            <w:tcW w:w="1661" w:type="dxa"/>
          </w:tcPr>
          <w:p w:rsidR="00DF1227" w:rsidRPr="0070526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9</w:t>
            </w:r>
            <w:r w:rsidR="000B1A86">
              <w:rPr>
                <w:rFonts w:ascii="Book Antiqua" w:hAnsi="Book Antiqua"/>
                <w:sz w:val="22"/>
                <w:szCs w:val="22"/>
              </w:rPr>
              <w:t>3</w:t>
            </w:r>
          </w:p>
        </w:tc>
      </w:tr>
      <w:tr w:rsidR="00F05481" w:rsidRPr="00705261" w:rsidTr="000B1A86">
        <w:tc>
          <w:tcPr>
            <w:tcW w:w="7715" w:type="dxa"/>
          </w:tcPr>
          <w:p w:rsidR="00F05481" w:rsidRPr="00705261" w:rsidRDefault="00F05481" w:rsidP="00DF1227">
            <w:pPr>
              <w:jc w:val="both"/>
              <w:rPr>
                <w:rFonts w:ascii="Book Antiqua" w:hAnsi="Book Antiqua"/>
                <w:b/>
              </w:rPr>
            </w:pPr>
            <w:r>
              <w:rPr>
                <w:rFonts w:ascii="Book Antiqua" w:hAnsi="Book Antiqua"/>
                <w:b/>
              </w:rPr>
              <w:t>Βιβλιογραφία</w:t>
            </w:r>
          </w:p>
        </w:tc>
        <w:tc>
          <w:tcPr>
            <w:tcW w:w="1661" w:type="dxa"/>
          </w:tcPr>
          <w:p w:rsidR="00F05481" w:rsidRDefault="00F05481" w:rsidP="00DF1227">
            <w:pPr>
              <w:pStyle w:val="2"/>
              <w:spacing w:after="200" w:line="360" w:lineRule="auto"/>
              <w:ind w:left="0"/>
              <w:outlineLvl w:val="1"/>
              <w:rPr>
                <w:rFonts w:ascii="Book Antiqua" w:hAnsi="Book Antiqua"/>
                <w:sz w:val="22"/>
                <w:szCs w:val="22"/>
              </w:rPr>
            </w:pPr>
            <w:r>
              <w:rPr>
                <w:rFonts w:ascii="Book Antiqua" w:hAnsi="Book Antiqua"/>
                <w:sz w:val="22"/>
                <w:szCs w:val="22"/>
              </w:rPr>
              <w:t>98</w:t>
            </w:r>
          </w:p>
        </w:tc>
      </w:tr>
    </w:tbl>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2"/>
          <w:szCs w:val="22"/>
        </w:rPr>
      </w:pPr>
    </w:p>
    <w:p w:rsidR="00DF1227" w:rsidRPr="00705261" w:rsidRDefault="00DF1227" w:rsidP="00574DB9">
      <w:pPr>
        <w:pStyle w:val="2"/>
        <w:spacing w:after="200" w:line="360" w:lineRule="auto"/>
        <w:ind w:left="360"/>
        <w:rPr>
          <w:rFonts w:ascii="Book Antiqua" w:hAnsi="Book Antiqua"/>
          <w:sz w:val="28"/>
          <w:szCs w:val="28"/>
        </w:rPr>
      </w:pPr>
      <w:r w:rsidRPr="00705261">
        <w:rPr>
          <w:rFonts w:ascii="Book Antiqua" w:hAnsi="Book Antiqua"/>
          <w:sz w:val="28"/>
          <w:szCs w:val="28"/>
        </w:rPr>
        <w:lastRenderedPageBreak/>
        <w:t>ΠΕΡΙΓΡΑΦΗ ΚΑΙ ΣΤΟΧΟΙ ΤΟΥ ΜΑΘΗΜΑΤΟΣ</w:t>
      </w:r>
    </w:p>
    <w:p w:rsidR="00574DB9" w:rsidRPr="00705261" w:rsidRDefault="00574DB9" w:rsidP="00574DB9">
      <w:pPr>
        <w:pStyle w:val="2"/>
        <w:spacing w:after="200" w:line="360" w:lineRule="auto"/>
        <w:ind w:left="360"/>
        <w:rPr>
          <w:rFonts w:ascii="Book Antiqua" w:hAnsi="Book Antiqua"/>
        </w:rPr>
      </w:pPr>
      <w:r w:rsidRPr="00705261">
        <w:rPr>
          <w:rFonts w:ascii="Book Antiqua" w:hAnsi="Book Antiqua"/>
          <w:sz w:val="22"/>
          <w:szCs w:val="22"/>
        </w:rPr>
        <w:t>ΔΙΟΙΚΗΣΗ ΑΝΘΡΩΠΙΝΟΥ ΔΥΝΑΜΙΚΟΥ (ΔΑΔ) ΚΑΙ ΗΓΕΣΙΑ</w:t>
      </w:r>
    </w:p>
    <w:p w:rsidR="00574DB9" w:rsidRPr="00705261" w:rsidRDefault="00574DB9" w:rsidP="00574DB9">
      <w:pPr>
        <w:spacing w:before="100" w:beforeAutospacing="1" w:after="100" w:afterAutospacing="1" w:line="360" w:lineRule="auto"/>
        <w:jc w:val="both"/>
        <w:rPr>
          <w:rFonts w:ascii="Book Antiqua" w:hAnsi="Book Antiqua"/>
        </w:rPr>
      </w:pPr>
      <w:r w:rsidRPr="00705261">
        <w:rPr>
          <w:rFonts w:ascii="Book Antiqua" w:hAnsi="Book Antiqua"/>
          <w:b/>
          <w:bCs/>
          <w:u w:val="single"/>
        </w:rPr>
        <w:t xml:space="preserve">Σκοπός και στόχος </w:t>
      </w:r>
    </w:p>
    <w:p w:rsidR="00574DB9" w:rsidRPr="00705261" w:rsidRDefault="00574DB9" w:rsidP="00574DB9">
      <w:pPr>
        <w:spacing w:before="100" w:beforeAutospacing="1" w:after="100" w:afterAutospacing="1" w:line="360" w:lineRule="auto"/>
        <w:jc w:val="both"/>
        <w:rPr>
          <w:rFonts w:ascii="Book Antiqua" w:hAnsi="Book Antiqua"/>
        </w:rPr>
      </w:pPr>
      <w:r w:rsidRPr="00705261">
        <w:rPr>
          <w:rFonts w:ascii="Book Antiqua" w:hAnsi="Book Antiqua"/>
        </w:rPr>
        <w:t xml:space="preserve">Σκοπός του μαθήματος είναι οι σπουδαστές/στριες να αποκτήσουν γνώσεις και δεξιότητες αναφορικά με την βέλτιστη διοίκηση του ανθρώπινου δυναμικού στο δημόσιο τομέα, κατανοώντας την μεγάλη σημασία και τον καθοριστικό ρόλο του ανθρώπινου παράγοντα στην ύπαρξη, λειτουργία και αποτελεσματικότητα μιας υπηρεσίας, ως οργανωμένου συστήματος. Το μάθημα θα τις/τους προετοιμάσει ώστε, αφενός, να λειτουργήσουν αποτελεσματικά ως μέλη και συντονιστές ομάδων στο εργασιακό περιβάλλον της ελληνικής δημόσιας διοίκησης και, αφετέρου, ως μελλοντικοί προϊστάμενοι οργανικών μονάδων να μπορούν να διοικήσουν το ανθρώπινο δυναμικό εφαρμόζοντας τις αρχές του σύγχρονου management, κατάλληλα προσαρμοσμένες στις ιδιαίτερες συνθήκες και τα χαρακτηριστικά του δημοσίου και αξιοποιώντας τις δυνατότητες των νέων τεχνολογιών. </w:t>
      </w:r>
    </w:p>
    <w:p w:rsidR="00574DB9" w:rsidRPr="00705261" w:rsidRDefault="00574DB9" w:rsidP="00574DB9">
      <w:pPr>
        <w:spacing w:before="100" w:beforeAutospacing="1" w:after="100" w:afterAutospacing="1" w:line="360" w:lineRule="auto"/>
        <w:rPr>
          <w:rFonts w:ascii="Book Antiqua" w:hAnsi="Book Antiqua"/>
        </w:rPr>
      </w:pPr>
      <w:r w:rsidRPr="00705261">
        <w:rPr>
          <w:rFonts w:ascii="Book Antiqua" w:hAnsi="Book Antiqua"/>
          <w:b/>
          <w:bCs/>
          <w:u w:val="single"/>
        </w:rPr>
        <w:t>Συνοπτική περιγραφή και θεματικές ενότητες</w:t>
      </w:r>
      <w:r w:rsidRPr="00705261">
        <w:rPr>
          <w:rFonts w:ascii="Book Antiqua" w:hAnsi="Book Antiqua"/>
          <w:b/>
          <w:bCs/>
        </w:rPr>
        <w:t xml:space="preserve">   </w:t>
      </w:r>
    </w:p>
    <w:p w:rsidR="00574DB9" w:rsidRPr="00705261" w:rsidRDefault="00574DB9" w:rsidP="00574DB9">
      <w:pPr>
        <w:spacing w:before="100" w:beforeAutospacing="1" w:after="100" w:afterAutospacing="1" w:line="360" w:lineRule="auto"/>
        <w:jc w:val="both"/>
        <w:rPr>
          <w:rFonts w:ascii="Book Antiqua" w:hAnsi="Book Antiqua"/>
        </w:rPr>
      </w:pPr>
      <w:r w:rsidRPr="00705261">
        <w:rPr>
          <w:rFonts w:ascii="Book Antiqua" w:hAnsi="Book Antiqua"/>
        </w:rPr>
        <w:t>Το μάθημα θα καλύψει τις κάτωθι ενότητες, ξεκινώντας από την παρουσίαση των βασικών αρχών ΔΑΔ και την έννοια της ηγεσίας. Περαιτέρω, στο πλαίσιο του μαθήματος θα αναπτυχθούν τα στοιχεία εκείνα που μπορούν να προσδώσουν χαρακτηριστικά ηγέτη στον Προϊστάμενο (manager) της δημόσιας υπηρεσίας, υποστηριζόμενα από πρακτικά παραδείγματα και μελέτες περιπτώσεων. Θα αναλυθούν ειδικότερα ζητήματα, όπως συναισθηματική νοημοσύνη, οργάνωση ομάδων, παρακίνηση, κίνητρα, ανταμοιβές. Απαραίτητη γνώση για τα ανώτερα στελέχη της δημόσιας διοίκησης είναι η δεξιότητα να είναι σε θέση να επιλύουν διαφορές και να διαχειρίζονται τις όποιες συγκρούσεις προκύπτουν, αλλά και τις σχέσεις μεταξύ των διαφόρων επιπέδων διοίκησης. Τέλος, έμφαση θα δοθεί στις πρακτικές εφαρμογές σύγχρονων τεχνικών ΔΑΔ στο δημόσιο, συνδυάζοντας τη θεωρία με μελέτες περιπτώσεων και εργασία σε ομάδες.</w:t>
      </w:r>
    </w:p>
    <w:p w:rsidR="00574DB9" w:rsidRPr="00705261" w:rsidRDefault="00574DB9" w:rsidP="00574DB9">
      <w:pPr>
        <w:spacing w:before="100" w:beforeAutospacing="1" w:after="100" w:afterAutospacing="1" w:line="360" w:lineRule="auto"/>
        <w:jc w:val="both"/>
        <w:rPr>
          <w:rFonts w:ascii="Book Antiqua" w:hAnsi="Book Antiqua"/>
        </w:rPr>
      </w:pPr>
      <w:r w:rsidRPr="00705261">
        <w:rPr>
          <w:rFonts w:ascii="Book Antiqua" w:hAnsi="Book Antiqua"/>
        </w:rPr>
        <w:t> </w:t>
      </w:r>
    </w:p>
    <w:p w:rsidR="00574DB9" w:rsidRPr="00705261" w:rsidRDefault="00574DB9"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574DB9" w:rsidRPr="00705261" w:rsidRDefault="00574DB9"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574DB9" w:rsidRPr="00705261" w:rsidRDefault="00574DB9"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574DB9" w:rsidRPr="00705261" w:rsidRDefault="00574DB9"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DF1227" w:rsidRPr="00705261" w:rsidRDefault="00DF1227" w:rsidP="00DF1227">
      <w:pPr>
        <w:spacing w:after="0" w:line="360" w:lineRule="auto"/>
        <w:jc w:val="center"/>
        <w:outlineLvl w:val="0"/>
        <w:rPr>
          <w:rFonts w:ascii="Book Antiqua" w:eastAsia="Times New Roman" w:hAnsi="Book Antiqua" w:cs="Times New Roman"/>
          <w:b/>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ΕΙΣΑΓΩΓΗ ΣΤΗ ΔΙΟΙΚΗΣΗ ΑΝΘΡΩΠΙΝΟΥ ΔΥΝΑΜΙΚΟΥ</w:t>
      </w:r>
    </w:p>
    <w:p w:rsidR="00046D12" w:rsidRPr="00705261" w:rsidRDefault="00046D12"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DF1227" w:rsidRPr="00705261" w:rsidRDefault="00DF1227"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DF1227" w:rsidRPr="00705261" w:rsidRDefault="00DF1227" w:rsidP="00DF1227">
      <w:pPr>
        <w:spacing w:after="0" w:line="360" w:lineRule="auto"/>
        <w:jc w:val="both"/>
        <w:outlineLvl w:val="0"/>
        <w:rPr>
          <w:rFonts w:ascii="Book Antiqua" w:eastAsia="Times New Roman" w:hAnsi="Book Antiqua" w:cs="Times New Roman"/>
          <w:b/>
          <w:color w:val="000000" w:themeColor="text1"/>
          <w:sz w:val="24"/>
          <w:szCs w:val="24"/>
          <w:lang w:eastAsia="el-GR"/>
        </w:rPr>
      </w:pPr>
      <w:bookmarkStart w:id="1" w:name="_Hlk15891203"/>
      <w:r w:rsidRPr="00705261">
        <w:rPr>
          <w:rFonts w:ascii="Book Antiqua" w:eastAsia="Times New Roman" w:hAnsi="Book Antiqua" w:cs="Times New Roman"/>
          <w:b/>
          <w:color w:val="000000" w:themeColor="text1"/>
          <w:sz w:val="24"/>
          <w:szCs w:val="24"/>
          <w:lang w:eastAsia="el-GR"/>
        </w:rPr>
        <w:t xml:space="preserve">Εισαγωγή </w:t>
      </w:r>
    </w:p>
    <w:p w:rsidR="00DF1227" w:rsidRPr="00705261" w:rsidRDefault="00DF1227"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r w:rsidRPr="00705261">
        <w:rPr>
          <w:rFonts w:ascii="Book Antiqua" w:eastAsia="Times New Roman" w:hAnsi="Book Antiqua" w:cs="Times New Roman"/>
          <w:bCs/>
          <w:color w:val="000000" w:themeColor="text1"/>
          <w:sz w:val="24"/>
          <w:szCs w:val="24"/>
          <w:lang w:eastAsia="el-GR"/>
        </w:rPr>
        <w:t xml:space="preserve">Στην ενότητα αυτή γίνεται ανάλυση του περιεχομένου της Διοίκησηςη Ανθρώπινου Δυναμικού – </w:t>
      </w:r>
      <w:r w:rsidRPr="00705261">
        <w:rPr>
          <w:rFonts w:ascii="Book Antiqua" w:eastAsia="Times New Roman" w:hAnsi="Book Antiqua" w:cs="Times New Roman"/>
          <w:b/>
          <w:color w:val="000000" w:themeColor="text1"/>
          <w:sz w:val="24"/>
          <w:szCs w:val="24"/>
          <w:lang w:eastAsia="el-GR"/>
        </w:rPr>
        <w:t>ΔΑΔ</w:t>
      </w:r>
      <w:r w:rsidRPr="00705261">
        <w:rPr>
          <w:rFonts w:ascii="Book Antiqua" w:eastAsia="Times New Roman" w:hAnsi="Book Antiqua" w:cs="Times New Roman"/>
          <w:bCs/>
          <w:color w:val="000000" w:themeColor="text1"/>
          <w:sz w:val="24"/>
          <w:szCs w:val="24"/>
          <w:lang w:eastAsia="el-GR"/>
        </w:rPr>
        <w:t>, τόσο από τη στρατηγική θεώρηση του τμήματος όσο και από την λειτουργική.</w:t>
      </w:r>
    </w:p>
    <w:p w:rsidR="00DF1227" w:rsidRPr="00705261" w:rsidRDefault="00DF1227" w:rsidP="00DF1227">
      <w:pPr>
        <w:spacing w:after="0" w:line="360" w:lineRule="auto"/>
        <w:jc w:val="both"/>
        <w:outlineLvl w:val="0"/>
        <w:rPr>
          <w:rFonts w:ascii="Book Antiqua" w:eastAsia="Times New Roman" w:hAnsi="Book Antiqua" w:cs="Times New Roman"/>
          <w:b/>
          <w:color w:val="000000" w:themeColor="text1"/>
          <w:sz w:val="24"/>
          <w:szCs w:val="24"/>
          <w:lang w:eastAsia="el-GR"/>
        </w:rPr>
      </w:pPr>
    </w:p>
    <w:p w:rsidR="00DF1227" w:rsidRPr="00705261" w:rsidRDefault="00DF1227" w:rsidP="00DF1227">
      <w:pPr>
        <w:spacing w:after="0" w:line="360" w:lineRule="auto"/>
        <w:jc w:val="both"/>
        <w:outlineLvl w:val="0"/>
        <w:rPr>
          <w:rFonts w:ascii="Book Antiqua" w:eastAsia="Times New Roman" w:hAnsi="Book Antiqua" w:cs="Times New Roman"/>
          <w:b/>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Λέξεις κλειδιά</w:t>
      </w:r>
    </w:p>
    <w:bookmarkEnd w:id="1"/>
    <w:p w:rsidR="00DF1227" w:rsidRPr="00705261" w:rsidRDefault="00DF1227"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r w:rsidRPr="00705261">
        <w:rPr>
          <w:rFonts w:ascii="Book Antiqua" w:eastAsia="Times New Roman" w:hAnsi="Book Antiqua" w:cs="Times New Roman"/>
          <w:bCs/>
          <w:color w:val="000000" w:themeColor="text1"/>
          <w:sz w:val="24"/>
          <w:szCs w:val="24"/>
          <w:lang w:eastAsia="el-GR"/>
        </w:rPr>
        <w:t>Προγραμματισμός ΔΑΔ, προσέλκυση, επιλογή, αξιολόγηση, προαγωγές, εργασιακές σχέσεις, υγειηνή και ασφάλεια, λήξη της εργασιακής σχέσης</w:t>
      </w:r>
    </w:p>
    <w:p w:rsidR="00DF1227" w:rsidRPr="00705261" w:rsidRDefault="00DF1227"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DF1227" w:rsidRPr="00705261" w:rsidRDefault="00E54D7D" w:rsidP="00E54D7D">
      <w:pPr>
        <w:spacing w:after="0" w:line="360" w:lineRule="auto"/>
        <w:jc w:val="center"/>
        <w:outlineLvl w:val="0"/>
        <w:rPr>
          <w:rFonts w:ascii="Book Antiqua" w:eastAsia="Times New Roman" w:hAnsi="Book Antiqua" w:cs="Times New Roman"/>
          <w:b/>
          <w:color w:val="000000" w:themeColor="text1"/>
          <w:sz w:val="24"/>
          <w:szCs w:val="24"/>
          <w:u w:val="single"/>
          <w:lang w:eastAsia="el-GR"/>
        </w:rPr>
      </w:pPr>
      <w:r w:rsidRPr="00705261">
        <w:rPr>
          <w:rFonts w:ascii="Book Antiqua" w:eastAsia="Times New Roman" w:hAnsi="Book Antiqua" w:cs="Times New Roman"/>
          <w:b/>
          <w:color w:val="000000" w:themeColor="text1"/>
          <w:sz w:val="24"/>
          <w:szCs w:val="24"/>
          <w:u w:val="single"/>
          <w:lang w:eastAsia="el-GR"/>
        </w:rPr>
        <w:t>Ο Ρόλος της ΔΑΔ</w:t>
      </w:r>
    </w:p>
    <w:p w:rsidR="00E54D7D" w:rsidRPr="00705261" w:rsidRDefault="00E54D7D" w:rsidP="00E54D7D">
      <w:pPr>
        <w:jc w:val="both"/>
        <w:rPr>
          <w:rFonts w:ascii="Book Antiqua" w:hAnsi="Book Antiqua" w:cs="Arial"/>
          <w:sz w:val="24"/>
          <w:szCs w:val="24"/>
        </w:rPr>
      </w:pPr>
      <w:r w:rsidRPr="00705261">
        <w:rPr>
          <w:rFonts w:ascii="Book Antiqua" w:hAnsi="Book Antiqua" w:cs="Arial"/>
          <w:sz w:val="24"/>
          <w:szCs w:val="24"/>
        </w:rPr>
        <w:t>Η Διοίκηση Ανθρώπινου Δυναμικού (ΔΑΔ) είναι άρρηκτα συνδεδεμένη με την στρατηγική του οργανισμού, με την οποία η ΔΑΔ θα πρέπει να βρίσκεται σε συνεχή επαφή</w:t>
      </w:r>
      <w:r w:rsidR="0077377B" w:rsidRPr="00705261">
        <w:rPr>
          <w:rFonts w:ascii="Book Antiqua" w:hAnsi="Book Antiqua" w:cs="Arial"/>
          <w:sz w:val="24"/>
          <w:szCs w:val="24"/>
        </w:rPr>
        <w:t>/εναρμόνιση</w:t>
      </w:r>
      <w:r w:rsidRPr="00705261">
        <w:rPr>
          <w:rFonts w:ascii="Book Antiqua" w:hAnsi="Book Antiqua" w:cs="Arial"/>
          <w:sz w:val="24"/>
          <w:szCs w:val="24"/>
        </w:rPr>
        <w:t xml:space="preserve"> για την επίτευξη των στόχων του οργανισμού.  Το ανθρώπινο δυναμικό αποτελεί την βασικότερη κινητήρια δύναμη σε έναν οργανισμό. Οι ανθρώπινοι πόροι είναι το πιο απαραίτητο στοιχείο των εισροών της επιχείρησης ως προς τη διοίκηση και τη διαχείριση τους</w:t>
      </w:r>
      <w:r w:rsidRPr="00705261">
        <w:rPr>
          <w:rFonts w:ascii="Book Antiqua" w:hAnsi="Book Antiqua"/>
          <w:color w:val="000000"/>
          <w:sz w:val="24"/>
          <w:szCs w:val="24"/>
        </w:rPr>
        <w:t xml:space="preserve"> (</w:t>
      </w:r>
      <w:r w:rsidRPr="00705261">
        <w:rPr>
          <w:rFonts w:ascii="Book Antiqua" w:hAnsi="Book Antiqua" w:cs="Arial"/>
          <w:color w:val="000000"/>
          <w:sz w:val="24"/>
          <w:szCs w:val="24"/>
          <w:u w:val="single"/>
        </w:rPr>
        <w:t>Τερζίδης, Τζωρτζάκης 2004</w:t>
      </w:r>
      <w:r w:rsidRPr="00705261">
        <w:rPr>
          <w:rFonts w:ascii="Book Antiqua" w:hAnsi="Book Antiqua" w:cs="Arial"/>
          <w:color w:val="000000"/>
          <w:sz w:val="24"/>
          <w:szCs w:val="24"/>
        </w:rPr>
        <w:t>)</w:t>
      </w:r>
      <w:r w:rsidRPr="00705261">
        <w:rPr>
          <w:rFonts w:ascii="Book Antiqua" w:hAnsi="Book Antiqua" w:cs="Arial"/>
          <w:sz w:val="24"/>
          <w:szCs w:val="24"/>
        </w:rPr>
        <w:t xml:space="preserve">.  O βαθμός της ικανότητας ενός οργανισμού για να πετύχει τους στόχους του, εξαρτάται από το πόσο αποτελεσματικά εργάζεται το τμήμα του Ανθρώπινου Δυναμικού.  Οι τελευταίες εξελίξεις άλλωστε στο χώρο του μάνατζμεντ, δείχνουν ότι οι άνθρωποι έχουν εκ νέου </w:t>
      </w:r>
      <w:r w:rsidR="0077377B" w:rsidRPr="00705261">
        <w:rPr>
          <w:rFonts w:ascii="Book Antiqua" w:hAnsi="Book Antiqua" w:cs="Arial"/>
          <w:sz w:val="24"/>
          <w:szCs w:val="24"/>
        </w:rPr>
        <w:t>χαρακτηριστεί</w:t>
      </w:r>
      <w:r w:rsidRPr="00705261">
        <w:rPr>
          <w:rFonts w:ascii="Book Antiqua" w:hAnsi="Book Antiqua" w:cs="Arial"/>
          <w:sz w:val="24"/>
          <w:szCs w:val="24"/>
        </w:rPr>
        <w:t xml:space="preserve"> ως </w:t>
      </w:r>
      <w:r w:rsidR="0077377B" w:rsidRPr="00705261">
        <w:rPr>
          <w:rFonts w:ascii="Book Antiqua" w:hAnsi="Book Antiqua" w:cs="Arial"/>
          <w:sz w:val="24"/>
          <w:szCs w:val="24"/>
        </w:rPr>
        <w:t xml:space="preserve">η </w:t>
      </w:r>
      <w:r w:rsidRPr="00705261">
        <w:rPr>
          <w:rFonts w:ascii="Book Antiqua" w:hAnsi="Book Antiqua" w:cs="Arial"/>
          <w:sz w:val="24"/>
          <w:szCs w:val="24"/>
        </w:rPr>
        <w:t>κύρια πηγή επίτευξης ανταγωνιστικού πλεονεκτήματος (</w:t>
      </w:r>
      <w:r w:rsidRPr="00705261">
        <w:rPr>
          <w:rFonts w:ascii="Book Antiqua" w:hAnsi="Book Antiqua" w:cs="Arial"/>
          <w:sz w:val="24"/>
          <w:szCs w:val="24"/>
          <w:u w:val="single"/>
        </w:rPr>
        <w:t>Κανελλόπουλος 2002: 36</w:t>
      </w:r>
      <w:r w:rsidRPr="00705261">
        <w:rPr>
          <w:rFonts w:ascii="Book Antiqua" w:hAnsi="Book Antiqua" w:cs="Arial"/>
          <w:sz w:val="24"/>
          <w:szCs w:val="24"/>
        </w:rPr>
        <w:t xml:space="preserve">). </w:t>
      </w:r>
    </w:p>
    <w:p w:rsidR="00856235" w:rsidRPr="00705261" w:rsidRDefault="00856235" w:rsidP="00856235">
      <w:pPr>
        <w:jc w:val="both"/>
        <w:rPr>
          <w:rFonts w:ascii="Book Antiqua" w:hAnsi="Book Antiqua" w:cs="Arial"/>
          <w:sz w:val="24"/>
          <w:szCs w:val="24"/>
        </w:rPr>
      </w:pPr>
      <w:r w:rsidRPr="00705261">
        <w:rPr>
          <w:rFonts w:ascii="Book Antiqua" w:hAnsi="Book Antiqua" w:cs="Arial"/>
          <w:sz w:val="24"/>
          <w:szCs w:val="24"/>
        </w:rPr>
        <w:t xml:space="preserve">Ο αγγλικός όρος </w:t>
      </w:r>
      <w:r w:rsidRPr="00705261">
        <w:rPr>
          <w:rFonts w:ascii="Book Antiqua" w:hAnsi="Book Antiqua" w:cs="Arial"/>
          <w:sz w:val="24"/>
          <w:szCs w:val="24"/>
          <w:lang w:val="en-US"/>
        </w:rPr>
        <w:t>HRM</w:t>
      </w:r>
      <w:r w:rsidR="000E7A85" w:rsidRPr="00705261">
        <w:rPr>
          <w:rFonts w:ascii="Book Antiqua" w:hAnsi="Book Antiqua" w:cs="Arial"/>
          <w:sz w:val="24"/>
          <w:szCs w:val="24"/>
        </w:rPr>
        <w:t xml:space="preserve"> (</w:t>
      </w:r>
      <w:r w:rsidR="000E7A85" w:rsidRPr="00705261">
        <w:rPr>
          <w:rFonts w:ascii="Book Antiqua" w:hAnsi="Book Antiqua" w:cs="Arial"/>
          <w:sz w:val="24"/>
          <w:szCs w:val="24"/>
          <w:lang w:val="en-US"/>
        </w:rPr>
        <w:t>Human</w:t>
      </w:r>
      <w:r w:rsidR="000E7A85" w:rsidRPr="00705261">
        <w:rPr>
          <w:rFonts w:ascii="Book Antiqua" w:hAnsi="Book Antiqua" w:cs="Arial"/>
          <w:sz w:val="24"/>
          <w:szCs w:val="24"/>
        </w:rPr>
        <w:t xml:space="preserve"> </w:t>
      </w:r>
      <w:r w:rsidR="000E7A85" w:rsidRPr="00705261">
        <w:rPr>
          <w:rFonts w:ascii="Book Antiqua" w:hAnsi="Book Antiqua" w:cs="Arial"/>
          <w:sz w:val="24"/>
          <w:szCs w:val="24"/>
          <w:lang w:val="en-US"/>
        </w:rPr>
        <w:t>Resources</w:t>
      </w:r>
      <w:r w:rsidR="000E7A85" w:rsidRPr="00705261">
        <w:rPr>
          <w:rFonts w:ascii="Book Antiqua" w:hAnsi="Book Antiqua" w:cs="Arial"/>
          <w:sz w:val="24"/>
          <w:szCs w:val="24"/>
        </w:rPr>
        <w:t xml:space="preserve"> </w:t>
      </w:r>
      <w:r w:rsidR="000E7A85" w:rsidRPr="00705261">
        <w:rPr>
          <w:rFonts w:ascii="Book Antiqua" w:hAnsi="Book Antiqua" w:cs="Arial"/>
          <w:sz w:val="24"/>
          <w:szCs w:val="24"/>
          <w:lang w:val="en-US"/>
        </w:rPr>
        <w:t>Management</w:t>
      </w:r>
      <w:r w:rsidR="000E7A85" w:rsidRPr="00705261">
        <w:rPr>
          <w:rFonts w:ascii="Book Antiqua" w:hAnsi="Book Antiqua" w:cs="Arial"/>
          <w:sz w:val="24"/>
          <w:szCs w:val="24"/>
        </w:rPr>
        <w:t>)</w:t>
      </w:r>
      <w:r w:rsidRPr="00705261">
        <w:rPr>
          <w:rFonts w:ascii="Book Antiqua" w:hAnsi="Book Antiqua" w:cs="Arial"/>
          <w:sz w:val="24"/>
          <w:szCs w:val="24"/>
        </w:rPr>
        <w:t xml:space="preserve"> αναφέρεται στη</w:t>
      </w:r>
      <w:r w:rsidR="0034623B" w:rsidRPr="00705261">
        <w:rPr>
          <w:rFonts w:ascii="Book Antiqua" w:hAnsi="Book Antiqua" w:cs="Arial"/>
          <w:sz w:val="24"/>
          <w:szCs w:val="24"/>
        </w:rPr>
        <w:t xml:space="preserve"> </w:t>
      </w:r>
      <w:r w:rsidRPr="00705261">
        <w:rPr>
          <w:rFonts w:ascii="Book Antiqua" w:hAnsi="Book Antiqua" w:cs="Arial"/>
          <w:sz w:val="24"/>
          <w:szCs w:val="24"/>
        </w:rPr>
        <w:t xml:space="preserve">μία από τις τέσσερις βασικές λειτουργίες κάθε οργανισμού, </w:t>
      </w:r>
      <w:r w:rsidR="00FC4C9F" w:rsidRPr="00705261">
        <w:rPr>
          <w:rFonts w:ascii="Book Antiqua" w:hAnsi="Book Antiqua" w:cs="Arial"/>
          <w:sz w:val="24"/>
          <w:szCs w:val="24"/>
        </w:rPr>
        <w:t>οι οποίες είναι:</w:t>
      </w:r>
      <w:r w:rsidRPr="00705261">
        <w:rPr>
          <w:rFonts w:ascii="Book Antiqua" w:hAnsi="Book Antiqua" w:cs="Arial"/>
          <w:sz w:val="24"/>
          <w:szCs w:val="24"/>
        </w:rPr>
        <w:t xml:space="preserve"> τα </w:t>
      </w:r>
      <w:r w:rsidR="000E7A85" w:rsidRPr="00705261">
        <w:rPr>
          <w:rFonts w:ascii="Book Antiqua" w:hAnsi="Book Antiqua" w:cs="Arial"/>
          <w:sz w:val="24"/>
          <w:szCs w:val="24"/>
        </w:rPr>
        <w:t>Χ</w:t>
      </w:r>
      <w:r w:rsidRPr="00705261">
        <w:rPr>
          <w:rFonts w:ascii="Book Antiqua" w:hAnsi="Book Antiqua" w:cs="Arial"/>
          <w:sz w:val="24"/>
          <w:szCs w:val="24"/>
        </w:rPr>
        <w:t xml:space="preserve">ρηματοοικονομικά, </w:t>
      </w:r>
      <w:r w:rsidR="00FC4C9F" w:rsidRPr="00705261">
        <w:rPr>
          <w:rFonts w:ascii="Book Antiqua" w:hAnsi="Book Antiqua" w:cs="Arial"/>
          <w:sz w:val="24"/>
          <w:szCs w:val="24"/>
        </w:rPr>
        <w:t>η</w:t>
      </w:r>
      <w:r w:rsidRPr="00705261">
        <w:rPr>
          <w:rFonts w:ascii="Book Antiqua" w:hAnsi="Book Antiqua" w:cs="Arial"/>
          <w:sz w:val="24"/>
          <w:szCs w:val="24"/>
        </w:rPr>
        <w:t xml:space="preserve"> </w:t>
      </w:r>
      <w:r w:rsidR="000E7A85" w:rsidRPr="00705261">
        <w:rPr>
          <w:rFonts w:ascii="Book Antiqua" w:hAnsi="Book Antiqua" w:cs="Arial"/>
          <w:sz w:val="24"/>
          <w:szCs w:val="24"/>
        </w:rPr>
        <w:t>Π</w:t>
      </w:r>
      <w:r w:rsidRPr="00705261">
        <w:rPr>
          <w:rFonts w:ascii="Book Antiqua" w:hAnsi="Book Antiqua" w:cs="Arial"/>
          <w:sz w:val="24"/>
          <w:szCs w:val="24"/>
        </w:rPr>
        <w:t>αραγωγή,</w:t>
      </w:r>
      <w:r w:rsidR="0034623B" w:rsidRPr="00705261">
        <w:rPr>
          <w:rFonts w:ascii="Book Antiqua" w:hAnsi="Book Antiqua" w:cs="Arial"/>
          <w:sz w:val="24"/>
          <w:szCs w:val="24"/>
        </w:rPr>
        <w:t xml:space="preserve"> </w:t>
      </w:r>
      <w:r w:rsidRPr="00705261">
        <w:rPr>
          <w:rFonts w:ascii="Book Antiqua" w:hAnsi="Book Antiqua" w:cs="Arial"/>
          <w:sz w:val="24"/>
          <w:szCs w:val="24"/>
        </w:rPr>
        <w:t xml:space="preserve">το </w:t>
      </w:r>
      <w:r w:rsidR="000E7A85" w:rsidRPr="00705261">
        <w:rPr>
          <w:rFonts w:ascii="Book Antiqua" w:hAnsi="Book Antiqua" w:cs="Arial"/>
          <w:sz w:val="24"/>
          <w:szCs w:val="24"/>
        </w:rPr>
        <w:t>Μάρκετινγκ</w:t>
      </w:r>
      <w:r w:rsidRPr="00705261">
        <w:rPr>
          <w:rFonts w:ascii="Book Antiqua" w:hAnsi="Book Antiqua" w:cs="Arial"/>
          <w:sz w:val="24"/>
          <w:szCs w:val="24"/>
        </w:rPr>
        <w:t xml:space="preserve"> και το </w:t>
      </w:r>
      <w:r w:rsidR="000E7A85" w:rsidRPr="00705261">
        <w:rPr>
          <w:rFonts w:ascii="Book Antiqua" w:hAnsi="Book Antiqua" w:cs="Arial"/>
          <w:sz w:val="24"/>
          <w:szCs w:val="24"/>
        </w:rPr>
        <w:t>Α</w:t>
      </w:r>
      <w:r w:rsidRPr="00705261">
        <w:rPr>
          <w:rFonts w:ascii="Book Antiqua" w:hAnsi="Book Antiqua" w:cs="Arial"/>
          <w:sz w:val="24"/>
          <w:szCs w:val="24"/>
        </w:rPr>
        <w:t xml:space="preserve">νθρώπινο </w:t>
      </w:r>
      <w:r w:rsidR="000E7A85" w:rsidRPr="00705261">
        <w:rPr>
          <w:rFonts w:ascii="Book Antiqua" w:hAnsi="Book Antiqua" w:cs="Arial"/>
          <w:sz w:val="24"/>
          <w:szCs w:val="24"/>
        </w:rPr>
        <w:t>Δ</w:t>
      </w:r>
      <w:r w:rsidRPr="00705261">
        <w:rPr>
          <w:rFonts w:ascii="Book Antiqua" w:hAnsi="Book Antiqua" w:cs="Arial"/>
          <w:sz w:val="24"/>
          <w:szCs w:val="24"/>
        </w:rPr>
        <w:t>υναμικό.</w:t>
      </w:r>
    </w:p>
    <w:p w:rsidR="00856235" w:rsidRPr="00705261" w:rsidRDefault="00856235" w:rsidP="00856235">
      <w:pPr>
        <w:jc w:val="both"/>
        <w:rPr>
          <w:rFonts w:ascii="Book Antiqua" w:hAnsi="Book Antiqua" w:cs="Arial"/>
          <w:sz w:val="24"/>
          <w:szCs w:val="24"/>
        </w:rPr>
      </w:pPr>
      <w:r w:rsidRPr="00705261">
        <w:rPr>
          <w:rFonts w:ascii="Book Antiqua" w:hAnsi="Book Antiqua" w:cs="Arial"/>
          <w:sz w:val="24"/>
          <w:szCs w:val="24"/>
        </w:rPr>
        <w:t>Η απόδοση τους στα ελληνικά ποικίλει στην βιβλιογραφία, στις επιχειρήσεις και στους οργανισμούς.</w:t>
      </w:r>
    </w:p>
    <w:p w:rsidR="00856235" w:rsidRPr="00705261" w:rsidRDefault="00856235" w:rsidP="00856235">
      <w:pPr>
        <w:jc w:val="both"/>
        <w:rPr>
          <w:rFonts w:ascii="Book Antiqua" w:hAnsi="Book Antiqua" w:cs="Arial"/>
          <w:sz w:val="24"/>
          <w:szCs w:val="24"/>
          <w:lang w:val="en-US"/>
        </w:rPr>
      </w:pPr>
      <w:r w:rsidRPr="00705261">
        <w:rPr>
          <w:rFonts w:ascii="Book Antiqua" w:hAnsi="Book Antiqua" w:cs="Arial"/>
          <w:sz w:val="24"/>
          <w:szCs w:val="24"/>
        </w:rPr>
        <w:t>Κάθε όρος αντανακλά και μια διαφορετική φιλοσοφία ή στάση απέναντι στον υπάλληλο εργαζόμενο. Συγκεκριμένα :</w:t>
      </w:r>
    </w:p>
    <w:p w:rsidR="00856235" w:rsidRPr="00705261" w:rsidRDefault="00856235" w:rsidP="00F05481">
      <w:pPr>
        <w:numPr>
          <w:ilvl w:val="0"/>
          <w:numId w:val="74"/>
        </w:numPr>
        <w:jc w:val="both"/>
        <w:rPr>
          <w:rFonts w:ascii="Book Antiqua" w:hAnsi="Book Antiqua" w:cs="Arial"/>
          <w:sz w:val="24"/>
          <w:szCs w:val="24"/>
        </w:rPr>
      </w:pPr>
      <w:r w:rsidRPr="00705261">
        <w:rPr>
          <w:rFonts w:ascii="Book Antiqua" w:hAnsi="Book Antiqua" w:cs="Arial"/>
          <w:sz w:val="24"/>
          <w:szCs w:val="24"/>
        </w:rPr>
        <w:t xml:space="preserve">Ο όρος ΔΑΠ (διαχείριση ανθρώπινων πόρων) βλέπει τον άνθρωπο ως πόρο, προς εκμετάλλευση, στατικό και ο στόχος του τμήματος είναι η ελαχιστοποίηση του κόστους εργασίας με τεχνικές όπως η υποστελέχωση, οι περικοπές στις αμοιβές, το </w:t>
      </w:r>
      <w:r w:rsidRPr="00705261">
        <w:rPr>
          <w:rFonts w:ascii="Book Antiqua" w:hAnsi="Book Antiqua" w:cs="Arial"/>
          <w:sz w:val="24"/>
          <w:szCs w:val="24"/>
          <w:lang w:val="en-US"/>
        </w:rPr>
        <w:t>staff</w:t>
      </w:r>
      <w:r w:rsidRPr="00705261">
        <w:rPr>
          <w:rFonts w:ascii="Book Antiqua" w:hAnsi="Book Antiqua" w:cs="Arial"/>
          <w:sz w:val="24"/>
          <w:szCs w:val="24"/>
        </w:rPr>
        <w:t xml:space="preserve"> </w:t>
      </w:r>
      <w:r w:rsidRPr="00705261">
        <w:rPr>
          <w:rFonts w:ascii="Book Antiqua" w:hAnsi="Book Antiqua" w:cs="Arial"/>
          <w:sz w:val="24"/>
          <w:szCs w:val="24"/>
          <w:lang w:val="en-US"/>
        </w:rPr>
        <w:t>leasing</w:t>
      </w:r>
      <w:r w:rsidRPr="00705261">
        <w:rPr>
          <w:rFonts w:ascii="Book Antiqua" w:hAnsi="Book Antiqua" w:cs="Arial"/>
          <w:sz w:val="24"/>
          <w:szCs w:val="24"/>
        </w:rPr>
        <w:t xml:space="preserve"> κτλ</w:t>
      </w:r>
    </w:p>
    <w:p w:rsidR="00856235" w:rsidRPr="00705261" w:rsidRDefault="00856235" w:rsidP="00F05481">
      <w:pPr>
        <w:numPr>
          <w:ilvl w:val="0"/>
          <w:numId w:val="74"/>
        </w:numPr>
        <w:jc w:val="both"/>
        <w:rPr>
          <w:rFonts w:ascii="Book Antiqua" w:hAnsi="Book Antiqua" w:cs="Arial"/>
          <w:sz w:val="24"/>
          <w:szCs w:val="24"/>
        </w:rPr>
      </w:pPr>
      <w:r w:rsidRPr="00705261">
        <w:rPr>
          <w:rFonts w:ascii="Book Antiqua" w:hAnsi="Book Antiqua" w:cs="Arial"/>
          <w:sz w:val="24"/>
          <w:szCs w:val="24"/>
        </w:rPr>
        <w:t>ΔΑΔ (Διοίκηση ανθρώπινου δυναμικού) δίνει έμφαση στο τελικό, ποιοτικό αποτέλεσμα, βλέπει τον υπάλληλο ως δυναμικό μεταβλητό στοιχείο του ενεργητικού , όπου η διοίκηση ενδιαφέρεται για την ικανοποίηση και παρακίνηση του για την εργασία με έμφαση σε ψυχολογικά χαρακτηριστικά και τεχνικές επικοινωνίας γιατί έτσι πιστεύει ότι ο οργανισμός θα λειτουργήσει και αποδοτικά, όχι μόνο αποτελεσματικά.</w:t>
      </w:r>
    </w:p>
    <w:p w:rsidR="00856235" w:rsidRPr="00705261" w:rsidRDefault="00856235" w:rsidP="00F05481">
      <w:pPr>
        <w:numPr>
          <w:ilvl w:val="0"/>
          <w:numId w:val="74"/>
        </w:numPr>
        <w:jc w:val="both"/>
        <w:rPr>
          <w:rFonts w:ascii="Book Antiqua" w:hAnsi="Book Antiqua" w:cs="Arial"/>
          <w:sz w:val="24"/>
          <w:szCs w:val="24"/>
        </w:rPr>
      </w:pPr>
      <w:r w:rsidRPr="00705261">
        <w:rPr>
          <w:rFonts w:ascii="Book Antiqua" w:hAnsi="Book Antiqua" w:cs="Arial"/>
          <w:sz w:val="24"/>
          <w:szCs w:val="24"/>
        </w:rPr>
        <w:t xml:space="preserve">ΔΔ (Διεύθυνση Διοικητικού) συναντάται σε δημόσιους οργανισμούς </w:t>
      </w:r>
      <w:r w:rsidR="000E7A85" w:rsidRPr="00705261">
        <w:rPr>
          <w:rFonts w:ascii="Book Antiqua" w:hAnsi="Book Antiqua" w:cs="Arial"/>
          <w:sz w:val="24"/>
          <w:szCs w:val="24"/>
        </w:rPr>
        <w:t>και</w:t>
      </w:r>
      <w:r w:rsidRPr="00705261">
        <w:rPr>
          <w:rFonts w:ascii="Book Antiqua" w:hAnsi="Book Antiqua" w:cs="Arial"/>
          <w:sz w:val="24"/>
          <w:szCs w:val="24"/>
        </w:rPr>
        <w:t xml:space="preserve"> υπηρεσίες, αφού όλες οι διαπραγματεύσεις του </w:t>
      </w:r>
      <w:r w:rsidRPr="00705261">
        <w:rPr>
          <w:rFonts w:ascii="Book Antiqua" w:hAnsi="Book Antiqua" w:cs="Arial"/>
          <w:sz w:val="24"/>
          <w:szCs w:val="24"/>
          <w:lang w:val="en-US"/>
        </w:rPr>
        <w:t>HRM</w:t>
      </w:r>
      <w:r w:rsidRPr="00705261">
        <w:rPr>
          <w:rFonts w:ascii="Book Antiqua" w:hAnsi="Book Antiqua" w:cs="Arial"/>
          <w:sz w:val="24"/>
          <w:szCs w:val="24"/>
        </w:rPr>
        <w:t xml:space="preserve"> προβλέπονται από τους κανόνες του διοικητικού δικαίου και επιμέρους κώδικες των δημοσίων υπαλλήλων. </w:t>
      </w:r>
    </w:p>
    <w:p w:rsidR="00856235" w:rsidRPr="00705261" w:rsidRDefault="00856235" w:rsidP="00F05481">
      <w:pPr>
        <w:numPr>
          <w:ilvl w:val="0"/>
          <w:numId w:val="74"/>
        </w:numPr>
        <w:jc w:val="both"/>
        <w:rPr>
          <w:rFonts w:ascii="Book Antiqua" w:hAnsi="Book Antiqua" w:cs="Arial"/>
          <w:sz w:val="24"/>
          <w:szCs w:val="24"/>
        </w:rPr>
      </w:pPr>
      <w:r w:rsidRPr="00705261">
        <w:rPr>
          <w:rFonts w:ascii="Book Antiqua" w:hAnsi="Book Antiqua" w:cs="Arial"/>
          <w:sz w:val="24"/>
          <w:szCs w:val="24"/>
        </w:rPr>
        <w:t xml:space="preserve">ΔΠ (Διεύθυνση προσωπικού) Ο παραδοσιακός προσωπάρχης με έμφαση στη στρατιωτική πειθαρχία </w:t>
      </w:r>
      <w:r w:rsidR="000E7A85" w:rsidRPr="00705261">
        <w:rPr>
          <w:rFonts w:ascii="Book Antiqua" w:hAnsi="Book Antiqua" w:cs="Arial"/>
          <w:sz w:val="24"/>
          <w:szCs w:val="24"/>
        </w:rPr>
        <w:t xml:space="preserve">με </w:t>
      </w:r>
      <w:r w:rsidRPr="00705261">
        <w:rPr>
          <w:rFonts w:ascii="Book Antiqua" w:hAnsi="Book Antiqua" w:cs="Arial"/>
          <w:sz w:val="24"/>
          <w:szCs w:val="24"/>
        </w:rPr>
        <w:t xml:space="preserve">τις ποινές και ένα μικρό εύρος δραστηριοτήτων που εμπεριέχονται στο  σύγχρονο </w:t>
      </w:r>
      <w:r w:rsidRPr="00705261">
        <w:rPr>
          <w:rFonts w:ascii="Book Antiqua" w:hAnsi="Book Antiqua" w:cs="Arial"/>
          <w:sz w:val="24"/>
          <w:szCs w:val="24"/>
          <w:lang w:val="en-US"/>
        </w:rPr>
        <w:t>HRM</w:t>
      </w:r>
      <w:r w:rsidRPr="00705261">
        <w:rPr>
          <w:rFonts w:ascii="Book Antiqua" w:hAnsi="Book Antiqua" w:cs="Arial"/>
          <w:sz w:val="24"/>
          <w:szCs w:val="24"/>
        </w:rPr>
        <w:t>.</w:t>
      </w:r>
    </w:p>
    <w:p w:rsidR="00856235" w:rsidRPr="00705261" w:rsidRDefault="00856235" w:rsidP="00856235">
      <w:pPr>
        <w:jc w:val="both"/>
        <w:rPr>
          <w:rFonts w:ascii="Book Antiqua" w:hAnsi="Book Antiqua" w:cs="Arial"/>
          <w:sz w:val="24"/>
          <w:szCs w:val="24"/>
        </w:rPr>
      </w:pPr>
      <w:r w:rsidRPr="00705261">
        <w:rPr>
          <w:rFonts w:ascii="Book Antiqua" w:hAnsi="Book Antiqua" w:cs="Arial"/>
          <w:sz w:val="24"/>
          <w:szCs w:val="24"/>
        </w:rPr>
        <w:t xml:space="preserve">Στην βιβλιογραφία αναφέρονται και άλλοι όροι όπως διοίκηση ανθρώπινου κεφαλαίου, τμήμα εργασιακών σχέσεων κλπ. με τις κατά περίπτωση αποκλίσεις από το πλήρες φάσμα των δραστηριοτήτων </w:t>
      </w:r>
      <w:r w:rsidRPr="00705261">
        <w:rPr>
          <w:rFonts w:ascii="Book Antiqua" w:hAnsi="Book Antiqua" w:cs="Arial"/>
          <w:sz w:val="24"/>
          <w:szCs w:val="24"/>
          <w:lang w:val="en-US"/>
        </w:rPr>
        <w:t>HRM</w:t>
      </w:r>
      <w:r w:rsidR="000E7A85" w:rsidRPr="00705261">
        <w:rPr>
          <w:rFonts w:ascii="Book Antiqua" w:hAnsi="Book Antiqua" w:cs="Arial"/>
          <w:sz w:val="24"/>
          <w:szCs w:val="24"/>
        </w:rPr>
        <w:t>.</w:t>
      </w:r>
    </w:p>
    <w:p w:rsidR="00856235" w:rsidRPr="00705261" w:rsidRDefault="00856235" w:rsidP="00856235">
      <w:pPr>
        <w:jc w:val="both"/>
        <w:rPr>
          <w:rFonts w:ascii="Book Antiqua" w:hAnsi="Book Antiqua" w:cs="Arial"/>
          <w:sz w:val="24"/>
          <w:szCs w:val="24"/>
        </w:rPr>
      </w:pPr>
      <w:r w:rsidRPr="00705261">
        <w:rPr>
          <w:rFonts w:ascii="Book Antiqua" w:hAnsi="Book Antiqua" w:cs="Arial"/>
          <w:sz w:val="24"/>
          <w:szCs w:val="24"/>
        </w:rPr>
        <w:t>Από τ</w:t>
      </w:r>
      <w:r w:rsidR="00FC4C9F" w:rsidRPr="00705261">
        <w:rPr>
          <w:rFonts w:ascii="Book Antiqua" w:hAnsi="Book Antiqua" w:cs="Arial"/>
          <w:sz w:val="24"/>
          <w:szCs w:val="24"/>
        </w:rPr>
        <w:t>ις</w:t>
      </w:r>
      <w:r w:rsidRPr="00705261">
        <w:rPr>
          <w:rFonts w:ascii="Book Antiqua" w:hAnsi="Book Antiqua" w:cs="Arial"/>
          <w:sz w:val="24"/>
          <w:szCs w:val="24"/>
        </w:rPr>
        <w:t xml:space="preserve"> παραπάνω </w:t>
      </w:r>
      <w:r w:rsidR="00FC4C9F" w:rsidRPr="00705261">
        <w:rPr>
          <w:rFonts w:ascii="Book Antiqua" w:hAnsi="Book Antiqua" w:cs="Arial"/>
          <w:sz w:val="24"/>
          <w:szCs w:val="24"/>
        </w:rPr>
        <w:t>αποδόσεις</w:t>
      </w:r>
      <w:r w:rsidRPr="00705261">
        <w:rPr>
          <w:rFonts w:ascii="Book Antiqua" w:hAnsi="Book Antiqua" w:cs="Arial"/>
          <w:sz w:val="24"/>
          <w:szCs w:val="24"/>
        </w:rPr>
        <w:t xml:space="preserve">, ο πλέον σύγχρονος είναι ο όρος ΔΑΔ γιατί δίνει έμφαση στο τελικό αποτέλεσμα της εργασίας ενός υπαλλήλου, μέσω της δημιουργίας ενός κλίματος εργασιακής ικανοποίησης </w:t>
      </w:r>
      <w:r w:rsidR="000E7A85" w:rsidRPr="00705261">
        <w:rPr>
          <w:rFonts w:ascii="Book Antiqua" w:hAnsi="Book Antiqua" w:cs="Arial"/>
          <w:sz w:val="24"/>
          <w:szCs w:val="24"/>
        </w:rPr>
        <w:t>και</w:t>
      </w:r>
      <w:r w:rsidRPr="00705261">
        <w:rPr>
          <w:rFonts w:ascii="Book Antiqua" w:hAnsi="Book Antiqua" w:cs="Arial"/>
          <w:sz w:val="24"/>
          <w:szCs w:val="24"/>
        </w:rPr>
        <w:t xml:space="preserve"> παρακίνησης, όπου ο εργαζόμενος συχνά ξεπερνά τον εαυτό του</w:t>
      </w:r>
      <w:r w:rsidR="00FC4C9F" w:rsidRPr="00705261">
        <w:rPr>
          <w:rFonts w:ascii="Book Antiqua" w:hAnsi="Book Antiqua" w:cs="Arial"/>
          <w:sz w:val="24"/>
          <w:szCs w:val="24"/>
        </w:rPr>
        <w:t xml:space="preserve">, </w:t>
      </w:r>
      <w:r w:rsidRPr="00705261">
        <w:rPr>
          <w:rFonts w:ascii="Book Antiqua" w:hAnsi="Book Antiqua" w:cs="Arial"/>
          <w:sz w:val="24"/>
          <w:szCs w:val="24"/>
        </w:rPr>
        <w:t xml:space="preserve">και αφετέρου επειδή πιστεύει ότι η επένδυση στον άνθρωπο αποδίδει περισσότερα από ότι κοστίζει στον οργανισμό. </w:t>
      </w:r>
    </w:p>
    <w:p w:rsidR="00856235" w:rsidRPr="00705261" w:rsidRDefault="00856235" w:rsidP="00856235">
      <w:pPr>
        <w:jc w:val="both"/>
        <w:rPr>
          <w:rFonts w:ascii="Book Antiqua" w:hAnsi="Book Antiqua" w:cs="Arial"/>
          <w:sz w:val="24"/>
          <w:szCs w:val="24"/>
        </w:rPr>
      </w:pPr>
      <w:r w:rsidRPr="00705261">
        <w:rPr>
          <w:rFonts w:ascii="Book Antiqua" w:hAnsi="Book Antiqua" w:cs="Arial"/>
          <w:sz w:val="24"/>
          <w:szCs w:val="24"/>
        </w:rPr>
        <w:t>Ιδιαίτερα για τον Δημόσιο τομέα, που είναι εντάσεως εργασίας (δηλ. είναι κυρίως υπηρεσίες που οι άνθρωποι παρέχουν) θα πρέπει να υιοθετηθεί ο όρος ΔΑΔ, αφού το τελικό ποιοτικό αποτέλεσμα θα μεταφερθεί στους πολίτες και στην κοινωνία.</w:t>
      </w:r>
    </w:p>
    <w:p w:rsidR="0077377B" w:rsidRPr="00705261" w:rsidRDefault="0077377B" w:rsidP="00856235">
      <w:pPr>
        <w:jc w:val="both"/>
        <w:rPr>
          <w:rFonts w:ascii="Book Antiqua" w:hAnsi="Book Antiqua" w:cs="Arial"/>
          <w:sz w:val="24"/>
          <w:szCs w:val="24"/>
        </w:rPr>
      </w:pPr>
      <w:r w:rsidRPr="00705261">
        <w:rPr>
          <w:rFonts w:ascii="Book Antiqua" w:hAnsi="Book Antiqua" w:cs="Arial"/>
          <w:sz w:val="24"/>
          <w:szCs w:val="24"/>
        </w:rPr>
        <w:t>Στα πλαίσια αυτά ρόλος της ΔΑΔ στον δημόσιο τομέα θα πρέπει να εστιάζεται στα παρακάτω σημεία:</w:t>
      </w:r>
    </w:p>
    <w:p w:rsidR="0077377B" w:rsidRPr="00705261" w:rsidRDefault="0077377B" w:rsidP="00F05481">
      <w:pPr>
        <w:pStyle w:val="a3"/>
        <w:numPr>
          <w:ilvl w:val="0"/>
          <w:numId w:val="81"/>
        </w:numPr>
        <w:jc w:val="both"/>
        <w:rPr>
          <w:rFonts w:ascii="Book Antiqua" w:hAnsi="Book Antiqua" w:cs="Arial"/>
        </w:rPr>
      </w:pPr>
      <w:r w:rsidRPr="00705261">
        <w:rPr>
          <w:rFonts w:ascii="Book Antiqua" w:hAnsi="Book Antiqua" w:cs="Arial"/>
        </w:rPr>
        <w:t>Στο γεγονός ότι οι εργαζόμενοι καθορίζουν το ανταγωνιστικό πλεονέκτημα των οργανισμών.</w:t>
      </w:r>
    </w:p>
    <w:p w:rsidR="0077377B" w:rsidRPr="00705261" w:rsidRDefault="0077377B" w:rsidP="00F05481">
      <w:pPr>
        <w:pStyle w:val="a3"/>
        <w:numPr>
          <w:ilvl w:val="0"/>
          <w:numId w:val="81"/>
        </w:numPr>
        <w:jc w:val="both"/>
        <w:rPr>
          <w:rFonts w:ascii="Book Antiqua" w:hAnsi="Book Antiqua" w:cs="Arial"/>
        </w:rPr>
      </w:pPr>
      <w:r w:rsidRPr="00705261">
        <w:rPr>
          <w:rFonts w:ascii="Book Antiqua" w:hAnsi="Book Antiqua" w:cs="Arial"/>
        </w:rPr>
        <w:t>Στη συνεχή ανάπτυξη επαγγελματικών δεξιοτήτων (competencies) των εργαζομένων.</w:t>
      </w:r>
    </w:p>
    <w:p w:rsidR="0077377B" w:rsidRPr="00705261" w:rsidRDefault="0077377B" w:rsidP="00F05481">
      <w:pPr>
        <w:pStyle w:val="a3"/>
        <w:numPr>
          <w:ilvl w:val="0"/>
          <w:numId w:val="81"/>
        </w:numPr>
        <w:jc w:val="both"/>
        <w:rPr>
          <w:rFonts w:ascii="Book Antiqua" w:hAnsi="Book Antiqua" w:cs="Arial"/>
        </w:rPr>
      </w:pPr>
      <w:r w:rsidRPr="00705261">
        <w:rPr>
          <w:rFonts w:ascii="Book Antiqua" w:hAnsi="Book Antiqua" w:cs="Arial"/>
        </w:rPr>
        <w:t>Έμφαση στην ενδυνάμωση εργαζομένων (empowerment).</w:t>
      </w:r>
    </w:p>
    <w:p w:rsidR="0077377B" w:rsidRPr="00705261" w:rsidRDefault="0077377B" w:rsidP="00F05481">
      <w:pPr>
        <w:pStyle w:val="a3"/>
        <w:numPr>
          <w:ilvl w:val="0"/>
          <w:numId w:val="81"/>
        </w:numPr>
        <w:jc w:val="both"/>
        <w:rPr>
          <w:rFonts w:ascii="Book Antiqua" w:hAnsi="Book Antiqua" w:cs="Arial"/>
        </w:rPr>
      </w:pPr>
      <w:r w:rsidRPr="00705261">
        <w:rPr>
          <w:rFonts w:ascii="Book Antiqua" w:hAnsi="Book Antiqua" w:cs="Arial"/>
        </w:rPr>
        <w:t>Έμφαση στην αποτελεσματική λειτουργία ομάδων.</w:t>
      </w:r>
    </w:p>
    <w:p w:rsidR="0077377B" w:rsidRPr="00705261" w:rsidRDefault="0077377B" w:rsidP="00F05481">
      <w:pPr>
        <w:pStyle w:val="a3"/>
        <w:numPr>
          <w:ilvl w:val="0"/>
          <w:numId w:val="81"/>
        </w:numPr>
        <w:jc w:val="both"/>
        <w:rPr>
          <w:rFonts w:ascii="Book Antiqua" w:hAnsi="Book Antiqua" w:cs="Arial"/>
        </w:rPr>
      </w:pPr>
      <w:r w:rsidRPr="00705261">
        <w:rPr>
          <w:rFonts w:ascii="Book Antiqua" w:hAnsi="Book Antiqua" w:cs="Arial"/>
        </w:rPr>
        <w:t>Στην υιοθέτηση μιας ολιστικής προσέγγισης στη διοίκηση του ανθρώπινου δυναμικού.</w:t>
      </w:r>
    </w:p>
    <w:p w:rsidR="0077377B" w:rsidRPr="00705261" w:rsidRDefault="0077377B" w:rsidP="0077377B">
      <w:pPr>
        <w:pStyle w:val="a3"/>
        <w:jc w:val="both"/>
        <w:rPr>
          <w:rFonts w:ascii="Book Antiqua" w:hAnsi="Book Antiqua" w:cs="Arial"/>
        </w:rPr>
      </w:pPr>
    </w:p>
    <w:p w:rsidR="00856235" w:rsidRPr="00705261" w:rsidRDefault="00856235" w:rsidP="00856235">
      <w:pPr>
        <w:jc w:val="both"/>
        <w:rPr>
          <w:rFonts w:ascii="Book Antiqua" w:hAnsi="Book Antiqua" w:cs="Arial"/>
          <w:sz w:val="24"/>
          <w:szCs w:val="24"/>
        </w:rPr>
      </w:pPr>
      <w:r w:rsidRPr="00705261">
        <w:rPr>
          <w:rFonts w:ascii="Book Antiqua" w:hAnsi="Book Antiqua" w:cs="Arial"/>
          <w:sz w:val="24"/>
          <w:szCs w:val="24"/>
        </w:rPr>
        <w:t>Τέλος ο όρος ΔΑΔ Συνεπάγεται  πιο πολλές προκλήσεις και επιστημονική διοίκηση των υπαλλήλων από το τμήμα ανθρώπινου δυναμικού, με δεδομένη μάλιστα την αλλαγή της φύσης του εργατικού δυναμικού που σήμερα είναι ψυχολογικά ευαίσθητο και αναζητά την αυτοπραγμάτωση μέσα από μία σχέση εργασίας. Βέβαια η οικονομική κρίση έχει υποβαθμίσει τον ρόλο της ΔΑΔ αφού στόχος του τμήματος τείνει να είναι η μείωση του κόστους και οι περικοπές.</w:t>
      </w:r>
    </w:p>
    <w:p w:rsidR="000D02A9" w:rsidRPr="00705261" w:rsidRDefault="00776802" w:rsidP="00856235">
      <w:pPr>
        <w:jc w:val="both"/>
        <w:rPr>
          <w:rFonts w:ascii="Book Antiqua" w:hAnsi="Book Antiqua" w:cs="Arial"/>
          <w:sz w:val="24"/>
          <w:szCs w:val="24"/>
        </w:rPr>
      </w:pPr>
      <w:r w:rsidRPr="00705261">
        <w:rPr>
          <w:rFonts w:ascii="Book Antiqua" w:hAnsi="Book Antiqua" w:cs="Arial"/>
          <w:sz w:val="24"/>
          <w:szCs w:val="24"/>
        </w:rPr>
        <w:t>Οι ιδιαιτερότητες του δημοσίου τομέα που επηρεάζουν σημαντικά τη ΔΑΔ είναι:</w:t>
      </w:r>
    </w:p>
    <w:p w:rsidR="00776802" w:rsidRPr="00705261" w:rsidRDefault="00776802" w:rsidP="00F05481">
      <w:pPr>
        <w:pStyle w:val="a3"/>
        <w:numPr>
          <w:ilvl w:val="0"/>
          <w:numId w:val="83"/>
        </w:numPr>
        <w:jc w:val="both"/>
        <w:rPr>
          <w:rFonts w:ascii="Book Antiqua" w:hAnsi="Book Antiqua" w:cs="Arial"/>
        </w:rPr>
      </w:pPr>
      <w:r w:rsidRPr="00705261">
        <w:rPr>
          <w:rFonts w:ascii="Book Antiqua" w:hAnsi="Book Antiqua" w:cs="Arial"/>
        </w:rPr>
        <w:t>Πολλά ιεραρχικά επίπεδα (5 και 19 μισθολογικά κλιμάκια)</w:t>
      </w:r>
      <w:r w:rsidR="00C37FD1" w:rsidRPr="00705261">
        <w:rPr>
          <w:rFonts w:ascii="Book Antiqua" w:hAnsi="Book Antiqua" w:cs="Arial"/>
        </w:rPr>
        <w:t>.</w:t>
      </w:r>
    </w:p>
    <w:p w:rsidR="00776802" w:rsidRPr="00705261" w:rsidRDefault="00776802" w:rsidP="00F05481">
      <w:pPr>
        <w:pStyle w:val="a3"/>
        <w:numPr>
          <w:ilvl w:val="0"/>
          <w:numId w:val="83"/>
        </w:numPr>
        <w:jc w:val="both"/>
        <w:rPr>
          <w:rFonts w:ascii="Book Antiqua" w:hAnsi="Book Antiqua" w:cs="Arial"/>
        </w:rPr>
      </w:pPr>
      <w:r w:rsidRPr="00705261">
        <w:rPr>
          <w:rFonts w:ascii="Book Antiqua" w:hAnsi="Book Antiqua" w:cs="Arial"/>
        </w:rPr>
        <w:t>Οι θέσεις εργασίας με βάση τυπικά κριτήρια</w:t>
      </w:r>
      <w:r w:rsidR="00C37FD1" w:rsidRPr="00705261">
        <w:rPr>
          <w:rFonts w:ascii="Book Antiqua" w:hAnsi="Book Antiqua" w:cs="Arial"/>
        </w:rPr>
        <w:t>.</w:t>
      </w:r>
    </w:p>
    <w:p w:rsidR="00776802" w:rsidRPr="00705261" w:rsidRDefault="00776802" w:rsidP="00F05481">
      <w:pPr>
        <w:pStyle w:val="a3"/>
        <w:numPr>
          <w:ilvl w:val="0"/>
          <w:numId w:val="83"/>
        </w:numPr>
        <w:jc w:val="both"/>
        <w:rPr>
          <w:rFonts w:ascii="Book Antiqua" w:hAnsi="Book Antiqua" w:cs="Arial"/>
        </w:rPr>
      </w:pPr>
      <w:r w:rsidRPr="00705261">
        <w:rPr>
          <w:rFonts w:ascii="Book Antiqua" w:hAnsi="Book Antiqua" w:cs="Arial"/>
        </w:rPr>
        <w:t>Μονιμότητα</w:t>
      </w:r>
      <w:r w:rsidR="00C37FD1" w:rsidRPr="00705261">
        <w:rPr>
          <w:rFonts w:ascii="Book Antiqua" w:hAnsi="Book Antiqua" w:cs="Arial"/>
        </w:rPr>
        <w:t>.</w:t>
      </w:r>
    </w:p>
    <w:p w:rsidR="00776802" w:rsidRPr="00705261" w:rsidRDefault="00776802" w:rsidP="00F05481">
      <w:pPr>
        <w:pStyle w:val="a3"/>
        <w:numPr>
          <w:ilvl w:val="0"/>
          <w:numId w:val="83"/>
        </w:numPr>
        <w:jc w:val="both"/>
        <w:rPr>
          <w:rFonts w:ascii="Book Antiqua" w:hAnsi="Book Antiqua" w:cs="Arial"/>
        </w:rPr>
      </w:pPr>
      <w:r w:rsidRPr="00705261">
        <w:rPr>
          <w:rFonts w:ascii="Book Antiqua" w:hAnsi="Book Antiqua" w:cs="Arial"/>
        </w:rPr>
        <w:t>Ενιαίο μισθολόγιο</w:t>
      </w:r>
      <w:r w:rsidR="00C37FD1" w:rsidRPr="00705261">
        <w:rPr>
          <w:rFonts w:ascii="Book Antiqua" w:hAnsi="Book Antiqua" w:cs="Arial"/>
        </w:rPr>
        <w:t>.</w:t>
      </w:r>
    </w:p>
    <w:p w:rsidR="00776802" w:rsidRPr="00705261" w:rsidRDefault="00776802" w:rsidP="00F05481">
      <w:pPr>
        <w:pStyle w:val="a3"/>
        <w:numPr>
          <w:ilvl w:val="0"/>
          <w:numId w:val="83"/>
        </w:numPr>
        <w:jc w:val="both"/>
        <w:rPr>
          <w:rFonts w:ascii="Book Antiqua" w:hAnsi="Book Antiqua" w:cs="Arial"/>
        </w:rPr>
      </w:pPr>
      <w:r w:rsidRPr="00705261">
        <w:rPr>
          <w:rFonts w:ascii="Book Antiqua" w:hAnsi="Book Antiqua" w:cs="Arial"/>
        </w:rPr>
        <w:t>Πολύπλοκες διαδικασίες και νομικές ρυθμίσεις σχετικά με το προσωπικό</w:t>
      </w:r>
      <w:r w:rsidR="00C37FD1" w:rsidRPr="00705261">
        <w:rPr>
          <w:rFonts w:ascii="Book Antiqua" w:hAnsi="Book Antiqua" w:cs="Arial"/>
        </w:rPr>
        <w:t>.</w:t>
      </w:r>
    </w:p>
    <w:p w:rsidR="00776802" w:rsidRPr="00705261" w:rsidRDefault="00705261" w:rsidP="00F05481">
      <w:pPr>
        <w:pStyle w:val="a3"/>
        <w:numPr>
          <w:ilvl w:val="0"/>
          <w:numId w:val="83"/>
        </w:numPr>
        <w:jc w:val="both"/>
        <w:rPr>
          <w:rFonts w:ascii="Book Antiqua" w:hAnsi="Book Antiqua" w:cs="Arial"/>
        </w:rPr>
      </w:pPr>
      <w:r w:rsidRPr="00705261">
        <w:rPr>
          <w:rFonts w:ascii="Book Antiqua" w:hAnsi="Book Antiqua" w:cs="Arial"/>
        </w:rPr>
        <w:t>Περιορισμένα κ</w:t>
      </w:r>
      <w:r w:rsidR="00776802" w:rsidRPr="00705261">
        <w:rPr>
          <w:rFonts w:ascii="Book Antiqua" w:hAnsi="Book Antiqua" w:cs="Arial"/>
        </w:rPr>
        <w:t>ίνητρα απόδοσης</w:t>
      </w:r>
      <w:r w:rsidR="00C37FD1" w:rsidRPr="00705261">
        <w:rPr>
          <w:rFonts w:ascii="Book Antiqua" w:hAnsi="Book Antiqua" w:cs="Arial"/>
        </w:rPr>
        <w:t>.</w:t>
      </w:r>
    </w:p>
    <w:p w:rsidR="00C37FD1" w:rsidRPr="00C37FD1" w:rsidRDefault="00C37FD1" w:rsidP="00F05481">
      <w:pPr>
        <w:pStyle w:val="a3"/>
        <w:numPr>
          <w:ilvl w:val="0"/>
          <w:numId w:val="83"/>
        </w:numPr>
        <w:jc w:val="both"/>
        <w:rPr>
          <w:rFonts w:ascii="Book Antiqua" w:hAnsi="Book Antiqua" w:cs="Arial"/>
        </w:rPr>
      </w:pPr>
      <w:r w:rsidRPr="00C37FD1">
        <w:rPr>
          <w:rFonts w:ascii="Book Antiqua" w:hAnsi="Book Antiqua" w:cs="Arial"/>
        </w:rPr>
        <w:t>Γραφειοκρατία</w:t>
      </w:r>
      <w:r w:rsidRPr="00705261">
        <w:rPr>
          <w:rFonts w:ascii="Book Antiqua" w:hAnsi="Book Antiqua" w:cs="Arial"/>
        </w:rPr>
        <w:t>.</w:t>
      </w:r>
    </w:p>
    <w:p w:rsidR="00C37FD1" w:rsidRPr="00C37FD1" w:rsidRDefault="00C37FD1" w:rsidP="00F05481">
      <w:pPr>
        <w:pStyle w:val="a3"/>
        <w:numPr>
          <w:ilvl w:val="0"/>
          <w:numId w:val="83"/>
        </w:numPr>
        <w:jc w:val="both"/>
        <w:rPr>
          <w:rFonts w:ascii="Book Antiqua" w:hAnsi="Book Antiqua" w:cs="Arial"/>
        </w:rPr>
      </w:pPr>
      <w:r w:rsidRPr="00C37FD1">
        <w:rPr>
          <w:rFonts w:ascii="Book Antiqua" w:hAnsi="Book Antiqua" w:cs="Arial"/>
        </w:rPr>
        <w:t>Περιγράμματα θέσεων, διοίκηση με στόχους και αξιολόγησης επιδόσεων.</w:t>
      </w:r>
    </w:p>
    <w:p w:rsidR="00C37FD1" w:rsidRPr="00C37FD1" w:rsidRDefault="00C37FD1" w:rsidP="00F05481">
      <w:pPr>
        <w:pStyle w:val="a3"/>
        <w:numPr>
          <w:ilvl w:val="0"/>
          <w:numId w:val="83"/>
        </w:numPr>
        <w:jc w:val="both"/>
        <w:rPr>
          <w:rFonts w:ascii="Book Antiqua" w:hAnsi="Book Antiqua" w:cs="Arial"/>
        </w:rPr>
      </w:pPr>
      <w:r w:rsidRPr="00C37FD1">
        <w:rPr>
          <w:rFonts w:ascii="Book Antiqua" w:hAnsi="Book Antiqua" w:cs="Arial"/>
        </w:rPr>
        <w:t xml:space="preserve">Ζητήματα υποκίνησης και μηχανισμών αξιολόγησης. </w:t>
      </w:r>
    </w:p>
    <w:p w:rsidR="00C37FD1" w:rsidRPr="00C37FD1" w:rsidRDefault="00C37FD1" w:rsidP="00F05481">
      <w:pPr>
        <w:pStyle w:val="a3"/>
        <w:numPr>
          <w:ilvl w:val="0"/>
          <w:numId w:val="83"/>
        </w:numPr>
        <w:jc w:val="both"/>
        <w:rPr>
          <w:rFonts w:ascii="Book Antiqua" w:hAnsi="Book Antiqua" w:cs="Arial"/>
        </w:rPr>
      </w:pPr>
      <w:r w:rsidRPr="00C37FD1">
        <w:rPr>
          <w:rFonts w:ascii="Book Antiqua" w:hAnsi="Book Antiqua" w:cs="Arial"/>
        </w:rPr>
        <w:t>Σχέση διοικητικής ιεραρχίας και πολιτικών προϊσταμένων.</w:t>
      </w:r>
    </w:p>
    <w:p w:rsidR="00C37FD1" w:rsidRPr="00C37FD1" w:rsidRDefault="00C37FD1" w:rsidP="00F05481">
      <w:pPr>
        <w:pStyle w:val="a3"/>
        <w:numPr>
          <w:ilvl w:val="0"/>
          <w:numId w:val="83"/>
        </w:numPr>
        <w:jc w:val="both"/>
        <w:rPr>
          <w:rFonts w:ascii="Book Antiqua" w:hAnsi="Book Antiqua" w:cs="Arial"/>
        </w:rPr>
      </w:pPr>
      <w:r w:rsidRPr="00C37FD1">
        <w:rPr>
          <w:rFonts w:ascii="Book Antiqua" w:hAnsi="Book Antiqua" w:cs="Arial"/>
        </w:rPr>
        <w:t>Ζητήματα διάγνωσης εκπαιδευτικών αναγκών και μέθοδοι εκπαίδευσης.</w:t>
      </w:r>
    </w:p>
    <w:p w:rsidR="00C37FD1" w:rsidRPr="00C37FD1" w:rsidRDefault="00C37FD1" w:rsidP="00F05481">
      <w:pPr>
        <w:pStyle w:val="a3"/>
        <w:numPr>
          <w:ilvl w:val="0"/>
          <w:numId w:val="83"/>
        </w:numPr>
        <w:jc w:val="both"/>
        <w:rPr>
          <w:rFonts w:ascii="Book Antiqua" w:hAnsi="Book Antiqua" w:cs="Arial"/>
        </w:rPr>
      </w:pPr>
      <w:r w:rsidRPr="00C37FD1">
        <w:rPr>
          <w:rFonts w:ascii="Book Antiqua" w:hAnsi="Book Antiqua" w:cs="Arial"/>
        </w:rPr>
        <w:t xml:space="preserve">Ζητήματα πιστοποίησης γνώσεων και δεξιοτήτων και αξιολόγησης των αποτελεσμάτων της εκπαίδευσης στο χώρο εργασίας. </w:t>
      </w:r>
    </w:p>
    <w:p w:rsidR="00C37FD1" w:rsidRPr="00C37FD1" w:rsidRDefault="00705261" w:rsidP="00F05481">
      <w:pPr>
        <w:pStyle w:val="a3"/>
        <w:numPr>
          <w:ilvl w:val="0"/>
          <w:numId w:val="83"/>
        </w:numPr>
        <w:jc w:val="both"/>
        <w:rPr>
          <w:rFonts w:ascii="Book Antiqua" w:hAnsi="Book Antiqua" w:cs="Arial"/>
        </w:rPr>
      </w:pPr>
      <w:r w:rsidRPr="00705261">
        <w:rPr>
          <w:rFonts w:ascii="Book Antiqua" w:hAnsi="Book Antiqua" w:cs="Arial"/>
        </w:rPr>
        <w:t>Η μ</w:t>
      </w:r>
      <w:r w:rsidR="00C37FD1" w:rsidRPr="00C37FD1">
        <w:rPr>
          <w:rFonts w:ascii="Book Antiqua" w:hAnsi="Book Antiqua" w:cs="Arial"/>
        </w:rPr>
        <w:t xml:space="preserve">ειωμένη εκπροσώπηση του γυναικείου φύλου στις ανώτατες θέσεις τις ιεραρχίας </w:t>
      </w:r>
      <w:r w:rsidRPr="00705261">
        <w:rPr>
          <w:rFonts w:ascii="Book Antiqua" w:hAnsi="Book Antiqua" w:cs="Arial"/>
        </w:rPr>
        <w:t>τείνει να ανατρέπεται.</w:t>
      </w:r>
    </w:p>
    <w:p w:rsidR="00C37FD1" w:rsidRPr="00705261" w:rsidRDefault="00C37FD1" w:rsidP="00C37FD1">
      <w:pPr>
        <w:pStyle w:val="a3"/>
        <w:jc w:val="both"/>
        <w:rPr>
          <w:rFonts w:ascii="Book Antiqua" w:hAnsi="Book Antiqua" w:cs="Arial"/>
        </w:rPr>
      </w:pPr>
    </w:p>
    <w:p w:rsidR="00C37FD1" w:rsidRPr="00705261" w:rsidRDefault="00C37FD1" w:rsidP="00C37FD1">
      <w:pPr>
        <w:pStyle w:val="a3"/>
        <w:jc w:val="both"/>
        <w:rPr>
          <w:rFonts w:ascii="Book Antiqua" w:hAnsi="Book Antiqua" w:cs="Arial"/>
        </w:rPr>
      </w:pPr>
    </w:p>
    <w:p w:rsidR="000D02A9" w:rsidRPr="00705261" w:rsidRDefault="000D02A9" w:rsidP="000D02A9">
      <w:pPr>
        <w:jc w:val="center"/>
        <w:rPr>
          <w:rFonts w:ascii="Book Antiqua" w:hAnsi="Book Antiqua" w:cs="Arial"/>
          <w:b/>
          <w:bCs/>
          <w:sz w:val="24"/>
          <w:szCs w:val="24"/>
          <w:u w:val="single"/>
        </w:rPr>
      </w:pPr>
      <w:r w:rsidRPr="00705261">
        <w:rPr>
          <w:rFonts w:ascii="Book Antiqua" w:hAnsi="Book Antiqua" w:cs="Arial"/>
          <w:b/>
          <w:bCs/>
          <w:sz w:val="24"/>
          <w:szCs w:val="24"/>
          <w:u w:val="single"/>
        </w:rPr>
        <w:t>Στρατηγική ΔΑΔ</w:t>
      </w:r>
    </w:p>
    <w:p w:rsidR="000D02A9" w:rsidRPr="00705261" w:rsidRDefault="000D02A9" w:rsidP="00F05481">
      <w:pPr>
        <w:pStyle w:val="a3"/>
        <w:numPr>
          <w:ilvl w:val="0"/>
          <w:numId w:val="76"/>
        </w:numPr>
        <w:rPr>
          <w:rFonts w:ascii="Book Antiqua" w:hAnsi="Book Antiqua" w:cs="Arial"/>
          <w:b/>
          <w:bCs/>
        </w:rPr>
      </w:pPr>
      <w:r w:rsidRPr="00705261">
        <w:rPr>
          <w:rFonts w:ascii="Book Antiqua" w:hAnsi="Book Antiqua" w:cs="Arial"/>
          <w:b/>
          <w:bCs/>
        </w:rPr>
        <w:t>Προγραμματισμός ΔΑΔ και Δημόσιος Τομέας</w:t>
      </w:r>
    </w:p>
    <w:p w:rsidR="000D02A9" w:rsidRPr="00705261" w:rsidRDefault="000D02A9" w:rsidP="000D02A9">
      <w:pPr>
        <w:pStyle w:val="a3"/>
        <w:rPr>
          <w:rFonts w:ascii="Book Antiqua" w:hAnsi="Book Antiqua" w:cs="Arial"/>
        </w:rPr>
      </w:pP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 xml:space="preserve">Το τμήμα ΔΑΔ </w:t>
      </w:r>
      <w:r w:rsidR="000D02A9" w:rsidRPr="00705261">
        <w:rPr>
          <w:rFonts w:ascii="Book Antiqua" w:hAnsi="Book Antiqua" w:cs="Arial"/>
          <w:sz w:val="24"/>
          <w:szCs w:val="24"/>
        </w:rPr>
        <w:t>έχει τη δική του</w:t>
      </w:r>
      <w:r w:rsidRPr="00705261">
        <w:rPr>
          <w:rFonts w:ascii="Book Antiqua" w:hAnsi="Book Antiqua" w:cs="Arial"/>
          <w:sz w:val="24"/>
          <w:szCs w:val="24"/>
        </w:rPr>
        <w:t xml:space="preserve"> στρατηγική ΔΑΔ, η οποία απορρέει και υποστηρίζει την </w:t>
      </w:r>
      <w:r w:rsidR="000D02A9" w:rsidRPr="00705261">
        <w:rPr>
          <w:rFonts w:ascii="Book Antiqua" w:hAnsi="Book Antiqua" w:cs="Arial"/>
          <w:sz w:val="24"/>
          <w:szCs w:val="24"/>
        </w:rPr>
        <w:t>οργανωσιακή</w:t>
      </w:r>
      <w:r w:rsidRPr="00705261">
        <w:rPr>
          <w:rFonts w:ascii="Book Antiqua" w:hAnsi="Book Antiqua" w:cs="Arial"/>
          <w:sz w:val="24"/>
          <w:szCs w:val="24"/>
        </w:rPr>
        <w:t xml:space="preserve"> στρατηγική.</w:t>
      </w: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Ένα βασικό στοιχείο της στρατηγικής ΔΑΔ είναι ο προγραμματισμός του Α.Δ</w:t>
      </w:r>
      <w:r w:rsidR="000D02A9" w:rsidRPr="00705261">
        <w:rPr>
          <w:rFonts w:ascii="Book Antiqua" w:hAnsi="Book Antiqua" w:cs="Arial"/>
          <w:sz w:val="24"/>
          <w:szCs w:val="24"/>
        </w:rPr>
        <w:t>.</w:t>
      </w:r>
      <w:r w:rsidRPr="00705261">
        <w:rPr>
          <w:rFonts w:ascii="Book Antiqua" w:hAnsi="Book Antiqua" w:cs="Arial"/>
          <w:sz w:val="24"/>
          <w:szCs w:val="24"/>
        </w:rPr>
        <w:t xml:space="preserve"> ή αλλιώς η διοίκηση της προσφοράς και της ζήτησης του Α.Δ</w:t>
      </w:r>
      <w:r w:rsidR="000D02A9" w:rsidRPr="00705261">
        <w:rPr>
          <w:rFonts w:ascii="Book Antiqua" w:hAnsi="Book Antiqua" w:cs="Arial"/>
          <w:sz w:val="24"/>
          <w:szCs w:val="24"/>
        </w:rPr>
        <w:t>.</w:t>
      </w:r>
      <w:r w:rsidRPr="00705261">
        <w:rPr>
          <w:rFonts w:ascii="Book Antiqua" w:hAnsi="Book Antiqua" w:cs="Arial"/>
          <w:sz w:val="24"/>
          <w:szCs w:val="24"/>
        </w:rPr>
        <w:t xml:space="preserve"> τόσο ποιοτικά όσο και ποσοτικά, σε ένα βάθος χρονικού ορίζοντα.</w:t>
      </w: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 xml:space="preserve">Στόχος κάθε προγραμματισμού είναι να προβλέψει όλα τα πιθανά μελλοντικά φαινόμενα </w:t>
      </w:r>
      <w:r w:rsidR="000D02A9" w:rsidRPr="00705261">
        <w:rPr>
          <w:rFonts w:ascii="Book Antiqua" w:hAnsi="Book Antiqua" w:cs="Arial"/>
          <w:sz w:val="24"/>
          <w:szCs w:val="24"/>
        </w:rPr>
        <w:t>και</w:t>
      </w:r>
      <w:r w:rsidRPr="00705261">
        <w:rPr>
          <w:rFonts w:ascii="Book Antiqua" w:hAnsi="Book Antiqua" w:cs="Arial"/>
          <w:sz w:val="24"/>
          <w:szCs w:val="24"/>
        </w:rPr>
        <w:t xml:space="preserve"> να λειτουργήσει προδραστικά (</w:t>
      </w:r>
      <w:r w:rsidRPr="00705261">
        <w:rPr>
          <w:rFonts w:ascii="Book Antiqua" w:hAnsi="Book Antiqua" w:cs="Arial"/>
          <w:sz w:val="24"/>
          <w:szCs w:val="24"/>
          <w:lang w:val="en-US"/>
        </w:rPr>
        <w:t>proactive</w:t>
      </w:r>
      <w:r w:rsidRPr="00705261">
        <w:rPr>
          <w:rFonts w:ascii="Book Antiqua" w:hAnsi="Book Antiqua" w:cs="Arial"/>
          <w:sz w:val="24"/>
          <w:szCs w:val="24"/>
        </w:rPr>
        <w:t>)</w:t>
      </w:r>
      <w:r w:rsidR="000D02A9" w:rsidRPr="00705261">
        <w:rPr>
          <w:rFonts w:ascii="Book Antiqua" w:hAnsi="Book Antiqua" w:cs="Arial"/>
          <w:sz w:val="24"/>
          <w:szCs w:val="24"/>
        </w:rPr>
        <w:t xml:space="preserve"> </w:t>
      </w:r>
      <w:r w:rsidRPr="00705261">
        <w:rPr>
          <w:rFonts w:ascii="Book Antiqua" w:hAnsi="Book Antiqua" w:cs="Arial"/>
          <w:sz w:val="24"/>
          <w:szCs w:val="24"/>
        </w:rPr>
        <w:t>και όχι πυροσβεστικά</w:t>
      </w:r>
      <w:r w:rsidR="000D02A9" w:rsidRPr="00705261">
        <w:rPr>
          <w:rFonts w:ascii="Book Antiqua" w:hAnsi="Book Antiqua" w:cs="Arial"/>
          <w:sz w:val="24"/>
          <w:szCs w:val="24"/>
        </w:rPr>
        <w:t xml:space="preserve"> (</w:t>
      </w:r>
      <w:r w:rsidR="000D02A9" w:rsidRPr="00705261">
        <w:rPr>
          <w:rFonts w:ascii="Book Antiqua" w:hAnsi="Book Antiqua" w:cs="Arial"/>
          <w:sz w:val="24"/>
          <w:szCs w:val="24"/>
          <w:lang w:val="en-US"/>
        </w:rPr>
        <w:t>reactive</w:t>
      </w:r>
      <w:r w:rsidR="000D02A9" w:rsidRPr="00705261">
        <w:rPr>
          <w:rFonts w:ascii="Book Antiqua" w:hAnsi="Book Antiqua" w:cs="Arial"/>
          <w:sz w:val="24"/>
          <w:szCs w:val="24"/>
        </w:rPr>
        <w:t>)</w:t>
      </w:r>
      <w:r w:rsidRPr="00705261">
        <w:rPr>
          <w:rFonts w:ascii="Book Antiqua" w:hAnsi="Book Antiqua" w:cs="Arial"/>
          <w:sz w:val="24"/>
          <w:szCs w:val="24"/>
        </w:rPr>
        <w:t>.</w:t>
      </w: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 xml:space="preserve">Ο οργανισμός διαμορφώνει ένα πλάνο, τύπου φύλλου του </w:t>
      </w:r>
      <w:r w:rsidRPr="00705261">
        <w:rPr>
          <w:rFonts w:ascii="Book Antiqua" w:hAnsi="Book Antiqua" w:cs="Arial"/>
          <w:sz w:val="24"/>
          <w:szCs w:val="24"/>
          <w:lang w:val="en-US"/>
        </w:rPr>
        <w:t>excel</w:t>
      </w:r>
      <w:r w:rsidRPr="00705261">
        <w:rPr>
          <w:rFonts w:ascii="Book Antiqua" w:hAnsi="Book Antiqua" w:cs="Arial"/>
          <w:sz w:val="24"/>
          <w:szCs w:val="24"/>
        </w:rPr>
        <w:t xml:space="preserve"> και συμπληρώνει αριθμούς απασχολούμενου προσωπικού ανά επίπεδο ιεραρχίας τμήματος και ειδικότητας  και στις κάθετες στήλες οι μήνες, του έτους άλλοτε αναλυτικά και άλλοτε συγκεντρωτικά </w:t>
      </w: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 xml:space="preserve">Ταυτόχρονα υπολογίζονται σε βάθος χρόνου </w:t>
      </w:r>
      <w:r w:rsidR="00C37FD1" w:rsidRPr="00705261">
        <w:rPr>
          <w:rFonts w:ascii="Book Antiqua" w:hAnsi="Book Antiqua" w:cs="Arial"/>
          <w:sz w:val="24"/>
          <w:szCs w:val="24"/>
        </w:rPr>
        <w:t>τ</w:t>
      </w:r>
      <w:r w:rsidRPr="00705261">
        <w:rPr>
          <w:rFonts w:ascii="Book Antiqua" w:hAnsi="Book Antiqua" w:cs="Arial"/>
          <w:sz w:val="24"/>
          <w:szCs w:val="24"/>
        </w:rPr>
        <w:t>α ποσοτικά των μετακινήσεων, αφυπηρετήσεων, απολύσεων (παρόλο που δεν είναι διαδεδομένο στο δημόσιο)</w:t>
      </w:r>
      <w:r w:rsidR="000D02A9" w:rsidRPr="00705261">
        <w:rPr>
          <w:rFonts w:ascii="Book Antiqua" w:hAnsi="Book Antiqua" w:cs="Arial"/>
          <w:sz w:val="24"/>
          <w:szCs w:val="24"/>
        </w:rPr>
        <w:t xml:space="preserve"> και</w:t>
      </w:r>
      <w:r w:rsidRPr="00705261">
        <w:rPr>
          <w:rFonts w:ascii="Book Antiqua" w:hAnsi="Book Antiqua" w:cs="Arial"/>
          <w:sz w:val="24"/>
          <w:szCs w:val="24"/>
        </w:rPr>
        <w:t xml:space="preserve"> γενικότερα αιτιών που οδηγούν στην ελευθέρωση κενών θέσεων εργασίας</w:t>
      </w:r>
      <w:r w:rsidR="000D02A9" w:rsidRPr="00705261">
        <w:rPr>
          <w:rFonts w:ascii="Book Antiqua" w:hAnsi="Book Antiqua" w:cs="Arial"/>
          <w:sz w:val="24"/>
          <w:szCs w:val="24"/>
        </w:rPr>
        <w:t xml:space="preserve"> π.χ. αποσπάσεις, μετατάξεις, διαθέσεις</w:t>
      </w:r>
      <w:r w:rsidRPr="00705261">
        <w:rPr>
          <w:rFonts w:ascii="Book Antiqua" w:hAnsi="Book Antiqua" w:cs="Arial"/>
          <w:sz w:val="24"/>
          <w:szCs w:val="24"/>
        </w:rPr>
        <w:t xml:space="preserve">. Με τον τρόπο αυτό ο οργανισμός ξέρει ανα πάσα στιγμή πόσα άτομα διαθέτει ( ερωτηματολόγιο ένωσης κοινοτήτων) και πόσα θα χρειαστεί στο μέλλον (διοίκηση προσφοράς </w:t>
      </w:r>
      <w:r w:rsidR="000D02A9" w:rsidRPr="00705261">
        <w:rPr>
          <w:rFonts w:ascii="Book Antiqua" w:hAnsi="Book Antiqua" w:cs="Arial"/>
          <w:sz w:val="24"/>
          <w:szCs w:val="24"/>
        </w:rPr>
        <w:t>και</w:t>
      </w:r>
      <w:r w:rsidRPr="00705261">
        <w:rPr>
          <w:rFonts w:ascii="Book Antiqua" w:hAnsi="Book Antiqua" w:cs="Arial"/>
          <w:sz w:val="24"/>
          <w:szCs w:val="24"/>
        </w:rPr>
        <w:t xml:space="preserve"> ζήτησης) </w:t>
      </w: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 xml:space="preserve">Στον προγραμματισμό χρησιμοποιούνται στατικές μέθοδοι προβλέψεως οι οποίες έχουν μια πιθανότητα αποτυχίας, όμως η επιστημονικοποίηση της ΔΑΔ είναι πλέον αναγκαία, </w:t>
      </w:r>
      <w:r w:rsidR="000D02A9" w:rsidRPr="00705261">
        <w:rPr>
          <w:rFonts w:ascii="Book Antiqua" w:hAnsi="Book Antiqua" w:cs="Arial"/>
          <w:sz w:val="24"/>
          <w:szCs w:val="24"/>
        </w:rPr>
        <w:t>μ</w:t>
      </w:r>
      <w:r w:rsidRPr="00705261">
        <w:rPr>
          <w:rFonts w:ascii="Book Antiqua" w:hAnsi="Book Antiqua" w:cs="Arial"/>
          <w:sz w:val="24"/>
          <w:szCs w:val="24"/>
        </w:rPr>
        <w:t xml:space="preserve">ε δεδομένη μάλιστα την υψηλή κινητικότητα που παρατηρείται στον δημόσιο τομέα , άλλοτε επιβαλλόμενη από τον νόμο, άλλοτε από τις γενικότερες κοινωνικές και οικονομικές συνθήκες του περιβάλλοντος (πχ μετακινήσεις, οικονομική κρίση) και άλλοτε προσωπικές επιλογές. </w:t>
      </w: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 xml:space="preserve"> Παρά την κρισιμότητα του ρόλου του προγραμματισμού του ΑΔ στην επιτυχία της λειτουργίας ενός οργανισμού, παρατηρείται ότι εφαρμόζεται περιορισμένα και συχνά εμφανίζονται </w:t>
      </w:r>
      <w:r w:rsidR="000D02A9" w:rsidRPr="00705261">
        <w:rPr>
          <w:rFonts w:ascii="Book Antiqua" w:hAnsi="Book Antiqua" w:cs="Arial"/>
          <w:sz w:val="24"/>
          <w:szCs w:val="24"/>
        </w:rPr>
        <w:t>δυσκολίες</w:t>
      </w:r>
      <w:r w:rsidRPr="00705261">
        <w:rPr>
          <w:rFonts w:ascii="Book Antiqua" w:hAnsi="Book Antiqua" w:cs="Arial"/>
          <w:sz w:val="24"/>
          <w:szCs w:val="24"/>
        </w:rPr>
        <w:t xml:space="preserve"> εφαρμογής του προγραμματισμού, όπου εφαρμόζεται , όπως </w:t>
      </w:r>
      <w:r w:rsidR="000D02A9" w:rsidRPr="00705261">
        <w:rPr>
          <w:rFonts w:ascii="Book Antiqua" w:hAnsi="Book Antiqua" w:cs="Arial"/>
          <w:sz w:val="24"/>
          <w:szCs w:val="24"/>
        </w:rPr>
        <w:t xml:space="preserve">για παράδειγμα </w:t>
      </w:r>
      <w:r w:rsidRPr="00705261">
        <w:rPr>
          <w:rFonts w:ascii="Book Antiqua" w:hAnsi="Book Antiqua" w:cs="Arial"/>
          <w:sz w:val="24"/>
          <w:szCs w:val="24"/>
        </w:rPr>
        <w:t>είναι :</w:t>
      </w:r>
    </w:p>
    <w:p w:rsidR="000E7A85" w:rsidRPr="00705261" w:rsidRDefault="000E7A85" w:rsidP="00F05481">
      <w:pPr>
        <w:numPr>
          <w:ilvl w:val="0"/>
          <w:numId w:val="75"/>
        </w:numPr>
        <w:jc w:val="both"/>
        <w:rPr>
          <w:rFonts w:ascii="Book Antiqua" w:hAnsi="Book Antiqua" w:cs="Arial"/>
          <w:sz w:val="24"/>
          <w:szCs w:val="24"/>
        </w:rPr>
      </w:pPr>
      <w:r w:rsidRPr="00705261">
        <w:rPr>
          <w:rFonts w:ascii="Book Antiqua" w:hAnsi="Book Antiqua" w:cs="Arial"/>
          <w:sz w:val="24"/>
          <w:szCs w:val="24"/>
        </w:rPr>
        <w:t>Καθυστερήσεις στην έκδοση προκηρύξεων για προσλήψεις</w:t>
      </w:r>
      <w:r w:rsidR="000D02A9" w:rsidRPr="00705261">
        <w:rPr>
          <w:rFonts w:ascii="Book Antiqua" w:hAnsi="Book Antiqua" w:cs="Arial"/>
          <w:sz w:val="24"/>
          <w:szCs w:val="24"/>
        </w:rPr>
        <w:t>.</w:t>
      </w:r>
    </w:p>
    <w:p w:rsidR="000E7A85" w:rsidRPr="00705261" w:rsidRDefault="000E7A85" w:rsidP="00F05481">
      <w:pPr>
        <w:numPr>
          <w:ilvl w:val="0"/>
          <w:numId w:val="75"/>
        </w:numPr>
        <w:jc w:val="both"/>
        <w:rPr>
          <w:rFonts w:ascii="Book Antiqua" w:hAnsi="Book Antiqua" w:cs="Arial"/>
          <w:sz w:val="24"/>
          <w:szCs w:val="24"/>
        </w:rPr>
      </w:pPr>
      <w:r w:rsidRPr="00705261">
        <w:rPr>
          <w:rFonts w:ascii="Book Antiqua" w:hAnsi="Book Antiqua" w:cs="Arial"/>
          <w:sz w:val="24"/>
          <w:szCs w:val="24"/>
        </w:rPr>
        <w:t>Ακύρωση προκηρύξεων</w:t>
      </w:r>
      <w:r w:rsidR="000D02A9" w:rsidRPr="00705261">
        <w:rPr>
          <w:rFonts w:ascii="Book Antiqua" w:hAnsi="Book Antiqua" w:cs="Arial"/>
          <w:sz w:val="24"/>
          <w:szCs w:val="24"/>
        </w:rPr>
        <w:t>.</w:t>
      </w:r>
    </w:p>
    <w:p w:rsidR="000E7A85" w:rsidRPr="00705261" w:rsidRDefault="000E7A85" w:rsidP="00F05481">
      <w:pPr>
        <w:numPr>
          <w:ilvl w:val="0"/>
          <w:numId w:val="75"/>
        </w:numPr>
        <w:jc w:val="both"/>
        <w:rPr>
          <w:rFonts w:ascii="Book Antiqua" w:hAnsi="Book Antiqua" w:cs="Arial"/>
          <w:sz w:val="24"/>
          <w:szCs w:val="24"/>
        </w:rPr>
      </w:pPr>
      <w:r w:rsidRPr="00705261">
        <w:rPr>
          <w:rFonts w:ascii="Book Antiqua" w:hAnsi="Book Antiqua" w:cs="Arial"/>
          <w:sz w:val="24"/>
          <w:szCs w:val="24"/>
        </w:rPr>
        <w:t>Καθυστέρηση στις διαδικασίες αξιολόγησης των υποψηφίων</w:t>
      </w:r>
      <w:r w:rsidR="000D02A9" w:rsidRPr="00705261">
        <w:rPr>
          <w:rFonts w:ascii="Book Antiqua" w:hAnsi="Book Antiqua" w:cs="Arial"/>
          <w:sz w:val="24"/>
          <w:szCs w:val="24"/>
        </w:rPr>
        <w:t>.</w:t>
      </w:r>
    </w:p>
    <w:p w:rsidR="000E7A85" w:rsidRPr="00705261" w:rsidRDefault="000E7A85" w:rsidP="00F05481">
      <w:pPr>
        <w:numPr>
          <w:ilvl w:val="0"/>
          <w:numId w:val="75"/>
        </w:numPr>
        <w:jc w:val="both"/>
        <w:rPr>
          <w:rFonts w:ascii="Book Antiqua" w:hAnsi="Book Antiqua" w:cs="Arial"/>
          <w:sz w:val="24"/>
          <w:szCs w:val="24"/>
        </w:rPr>
      </w:pPr>
      <w:r w:rsidRPr="00705261">
        <w:rPr>
          <w:rFonts w:ascii="Book Antiqua" w:hAnsi="Book Antiqua" w:cs="Arial"/>
          <w:sz w:val="24"/>
          <w:szCs w:val="24"/>
        </w:rPr>
        <w:t>Καθυστέρηση στην έκδοση των τελικών αποτελεσμάτων κατάταξης των υποψηφίων</w:t>
      </w:r>
      <w:r w:rsidR="000D02A9" w:rsidRPr="00705261">
        <w:rPr>
          <w:rFonts w:ascii="Book Antiqua" w:hAnsi="Book Antiqua" w:cs="Arial"/>
          <w:sz w:val="24"/>
          <w:szCs w:val="24"/>
        </w:rPr>
        <w:t>.</w:t>
      </w:r>
    </w:p>
    <w:p w:rsidR="000E7A85" w:rsidRPr="00705261" w:rsidRDefault="000E7A85" w:rsidP="00F05481">
      <w:pPr>
        <w:numPr>
          <w:ilvl w:val="0"/>
          <w:numId w:val="75"/>
        </w:numPr>
        <w:jc w:val="both"/>
        <w:rPr>
          <w:rFonts w:ascii="Book Antiqua" w:hAnsi="Book Antiqua" w:cs="Arial"/>
          <w:sz w:val="24"/>
          <w:szCs w:val="24"/>
        </w:rPr>
      </w:pPr>
      <w:r w:rsidRPr="00705261">
        <w:rPr>
          <w:rFonts w:ascii="Book Antiqua" w:hAnsi="Book Antiqua" w:cs="Arial"/>
          <w:sz w:val="24"/>
          <w:szCs w:val="24"/>
        </w:rPr>
        <w:t>Έλλειψη διαθεσιμότητας των υποψηφίων να εργαστούν λόγω των καθυστερήσεων</w:t>
      </w:r>
      <w:r w:rsidR="000D02A9" w:rsidRPr="00705261">
        <w:rPr>
          <w:rFonts w:ascii="Book Antiqua" w:hAnsi="Book Antiqua" w:cs="Arial"/>
          <w:sz w:val="24"/>
          <w:szCs w:val="24"/>
        </w:rPr>
        <w:t>.</w:t>
      </w:r>
    </w:p>
    <w:p w:rsidR="000E7A85" w:rsidRPr="00705261" w:rsidRDefault="000E7A85" w:rsidP="000E7A85">
      <w:pPr>
        <w:jc w:val="both"/>
        <w:rPr>
          <w:rFonts w:ascii="Book Antiqua" w:hAnsi="Book Antiqua" w:cs="Arial"/>
          <w:sz w:val="24"/>
          <w:szCs w:val="24"/>
        </w:rPr>
      </w:pPr>
      <w:r w:rsidRPr="00705261">
        <w:rPr>
          <w:rFonts w:ascii="Book Antiqua" w:hAnsi="Book Antiqua" w:cs="Arial"/>
          <w:sz w:val="24"/>
          <w:szCs w:val="24"/>
        </w:rPr>
        <w:t xml:space="preserve">Συνεπώς ο σύγχρονος </w:t>
      </w:r>
      <w:r w:rsidR="000D02A9" w:rsidRPr="00705261">
        <w:rPr>
          <w:rFonts w:ascii="Book Antiqua" w:hAnsi="Book Antiqua" w:cs="Arial"/>
          <w:sz w:val="24"/>
          <w:szCs w:val="24"/>
        </w:rPr>
        <w:t>δημόσιος τομέας</w:t>
      </w:r>
      <w:r w:rsidRPr="00705261">
        <w:rPr>
          <w:rFonts w:ascii="Book Antiqua" w:hAnsi="Book Antiqua" w:cs="Arial"/>
          <w:sz w:val="24"/>
          <w:szCs w:val="24"/>
        </w:rPr>
        <w:t xml:space="preserve"> αντιμετωπίζει σημαντικά εμπόδια προγραμματισμού ΔΑΔ και ταυτόχρονα θα πρέπει να ενσωματώσει τεχνικές επιστημονικής διοίκησης που να αντιμετωπίσουν αποτελεσματικά τις μεταβολές αυτές του περιβάλλοντος, που θα πρέπει να λάβει υπόψη και η εκάστοτε πολιτική ηγεσία, αν επιθυμεί ένα</w:t>
      </w:r>
      <w:r w:rsidR="000D02A9" w:rsidRPr="00705261">
        <w:rPr>
          <w:rFonts w:ascii="Book Antiqua" w:hAnsi="Book Antiqua" w:cs="Arial"/>
          <w:sz w:val="24"/>
          <w:szCs w:val="24"/>
        </w:rPr>
        <w:t>ν</w:t>
      </w:r>
      <w:r w:rsidRPr="00705261">
        <w:rPr>
          <w:rFonts w:ascii="Book Antiqua" w:hAnsi="Book Antiqua" w:cs="Arial"/>
          <w:sz w:val="24"/>
          <w:szCs w:val="24"/>
        </w:rPr>
        <w:t xml:space="preserve"> αποτελεσματικά </w:t>
      </w:r>
      <w:r w:rsidR="000D02A9" w:rsidRPr="00705261">
        <w:rPr>
          <w:rFonts w:ascii="Book Antiqua" w:hAnsi="Book Antiqua" w:cs="Arial"/>
          <w:sz w:val="24"/>
          <w:szCs w:val="24"/>
        </w:rPr>
        <w:t xml:space="preserve">δημόσιο τομέα. </w:t>
      </w:r>
    </w:p>
    <w:p w:rsidR="000E7A85" w:rsidRPr="00705261" w:rsidRDefault="000D02A9" w:rsidP="00F05481">
      <w:pPr>
        <w:pStyle w:val="a3"/>
        <w:numPr>
          <w:ilvl w:val="0"/>
          <w:numId w:val="76"/>
        </w:numPr>
        <w:jc w:val="both"/>
        <w:rPr>
          <w:rFonts w:ascii="Book Antiqua" w:hAnsi="Book Antiqua" w:cs="Arial"/>
          <w:b/>
          <w:bCs/>
        </w:rPr>
      </w:pPr>
      <w:r w:rsidRPr="00705261">
        <w:rPr>
          <w:rFonts w:ascii="Book Antiqua" w:hAnsi="Book Antiqua" w:cs="Arial"/>
          <w:b/>
          <w:bCs/>
        </w:rPr>
        <w:t>Ανάλυση Θέσης Εργασίας</w:t>
      </w:r>
    </w:p>
    <w:p w:rsidR="000D02A9" w:rsidRPr="00705261" w:rsidRDefault="000D02A9" w:rsidP="000D02A9">
      <w:pPr>
        <w:jc w:val="both"/>
        <w:rPr>
          <w:rFonts w:ascii="Book Antiqua" w:hAnsi="Book Antiqua" w:cs="Arial"/>
        </w:rPr>
      </w:pPr>
    </w:p>
    <w:p w:rsidR="000D02A9" w:rsidRPr="00705261" w:rsidRDefault="000D02A9" w:rsidP="000D02A9">
      <w:pPr>
        <w:spacing w:line="360" w:lineRule="auto"/>
        <w:jc w:val="both"/>
        <w:rPr>
          <w:rFonts w:ascii="Book Antiqua" w:hAnsi="Book Antiqua" w:cs="Arial"/>
          <w:sz w:val="24"/>
          <w:szCs w:val="24"/>
        </w:rPr>
      </w:pPr>
      <w:r w:rsidRPr="00705261">
        <w:rPr>
          <w:rFonts w:ascii="Book Antiqua" w:hAnsi="Book Antiqua" w:cs="Arial"/>
          <w:sz w:val="24"/>
          <w:szCs w:val="24"/>
        </w:rPr>
        <w:t>Η ανάλυση της θέσης εργασίας είναι μέρος και αντανακλά την στρατηγική της ΔΑΔ. Είναι μια εργασία του τμήματος που θα πρέπει να γίνεται πριν την πρόσληψη των υπαλλήλων και αποτελεί ένα σύνολο πληροφοριών που αντανακλούν την κουλτούρα , την στρατηγική εστίαση και τις πολιτικές κάθε οργανισμού .</w:t>
      </w:r>
    </w:p>
    <w:p w:rsidR="000D02A9" w:rsidRPr="00705261" w:rsidRDefault="000D02A9" w:rsidP="000D02A9">
      <w:pPr>
        <w:spacing w:line="360" w:lineRule="auto"/>
        <w:jc w:val="both"/>
        <w:rPr>
          <w:rFonts w:ascii="Book Antiqua" w:hAnsi="Book Antiqua" w:cs="Arial"/>
          <w:sz w:val="24"/>
          <w:szCs w:val="24"/>
        </w:rPr>
      </w:pPr>
      <w:r w:rsidRPr="00705261">
        <w:rPr>
          <w:rFonts w:ascii="Book Antiqua" w:hAnsi="Book Antiqua" w:cs="Arial"/>
          <w:sz w:val="24"/>
          <w:szCs w:val="24"/>
        </w:rPr>
        <w:t xml:space="preserve">Η ανάλυση τη θέσης ( </w:t>
      </w:r>
      <w:r w:rsidRPr="00705261">
        <w:rPr>
          <w:rFonts w:ascii="Book Antiqua" w:hAnsi="Book Antiqua" w:cs="Arial"/>
          <w:sz w:val="24"/>
          <w:szCs w:val="24"/>
          <w:lang w:val="en-US"/>
        </w:rPr>
        <w:t>Job</w:t>
      </w:r>
      <w:r w:rsidRPr="00705261">
        <w:rPr>
          <w:rFonts w:ascii="Book Antiqua" w:hAnsi="Book Antiqua" w:cs="Arial"/>
          <w:sz w:val="24"/>
          <w:szCs w:val="24"/>
        </w:rPr>
        <w:t xml:space="preserve"> Analysis) εμπεριέχει 2 συγκεκριμένα στοιχεία που θα πρέπει να περιγραφούν με σαφήνεια. </w:t>
      </w:r>
    </w:p>
    <w:p w:rsidR="000D02A9" w:rsidRPr="00705261" w:rsidRDefault="000D02A9" w:rsidP="000D02A9">
      <w:pPr>
        <w:spacing w:line="360" w:lineRule="auto"/>
        <w:jc w:val="both"/>
        <w:rPr>
          <w:rFonts w:ascii="Book Antiqua" w:hAnsi="Book Antiqua" w:cs="Arial"/>
          <w:sz w:val="24"/>
          <w:szCs w:val="24"/>
        </w:rPr>
      </w:pPr>
      <w:r w:rsidRPr="00705261">
        <w:rPr>
          <w:rFonts w:ascii="Book Antiqua" w:hAnsi="Book Antiqua" w:cs="Arial"/>
          <w:sz w:val="24"/>
          <w:szCs w:val="24"/>
        </w:rPr>
        <w:t>Τα στοιχεία αυτά είναι:</w:t>
      </w:r>
    </w:p>
    <w:p w:rsidR="000D02A9" w:rsidRPr="00705261" w:rsidRDefault="000D02A9" w:rsidP="00F05481">
      <w:pPr>
        <w:pStyle w:val="a3"/>
        <w:numPr>
          <w:ilvl w:val="0"/>
          <w:numId w:val="77"/>
        </w:numPr>
        <w:spacing w:after="200" w:line="360" w:lineRule="auto"/>
        <w:jc w:val="both"/>
        <w:rPr>
          <w:rFonts w:ascii="Book Antiqua" w:hAnsi="Book Antiqua" w:cs="Arial"/>
          <w:u w:val="single"/>
        </w:rPr>
      </w:pPr>
      <w:r w:rsidRPr="00705261">
        <w:rPr>
          <w:rFonts w:ascii="Book Antiqua" w:hAnsi="Book Antiqua" w:cs="Arial"/>
          <w:u w:val="single"/>
        </w:rPr>
        <w:t xml:space="preserve">Jop Specification → </w:t>
      </w:r>
      <w:r w:rsidRPr="00705261">
        <w:rPr>
          <w:rFonts w:ascii="Book Antiqua" w:hAnsi="Book Antiqua" w:cs="Arial"/>
        </w:rPr>
        <w:t>προδιαγραφές της θέσεως εργασίας, που αναφέρονται στα προσόντα που πρέπει να διαθέτει ο κατάλληλος υποψήφιος για την θέση.</w:t>
      </w:r>
    </w:p>
    <w:p w:rsidR="000D02A9" w:rsidRPr="00705261" w:rsidRDefault="000D02A9" w:rsidP="000D02A9">
      <w:pPr>
        <w:spacing w:line="360" w:lineRule="auto"/>
        <w:jc w:val="both"/>
        <w:rPr>
          <w:rFonts w:ascii="Book Antiqua" w:hAnsi="Book Antiqua" w:cs="Arial"/>
          <w:sz w:val="24"/>
          <w:szCs w:val="24"/>
        </w:rPr>
      </w:pPr>
      <w:r w:rsidRPr="00705261">
        <w:rPr>
          <w:rFonts w:ascii="Book Antiqua" w:hAnsi="Book Antiqua" w:cs="Arial"/>
          <w:sz w:val="24"/>
          <w:szCs w:val="24"/>
        </w:rPr>
        <w:t>Ένας περιεκτικός όρος των προσόντων είναι τα KSAO’</w:t>
      </w:r>
      <w:r w:rsidR="00705261" w:rsidRPr="00705261">
        <w:rPr>
          <w:rFonts w:ascii="Book Antiqua" w:hAnsi="Book Antiqua" w:cs="Arial"/>
          <w:sz w:val="24"/>
          <w:szCs w:val="24"/>
          <w:lang w:val="en-US"/>
        </w:rPr>
        <w:t>s</w:t>
      </w:r>
      <w:r w:rsidRPr="00705261">
        <w:rPr>
          <w:rFonts w:ascii="Book Antiqua" w:hAnsi="Book Antiqua" w:cs="Arial"/>
          <w:sz w:val="24"/>
          <w:szCs w:val="24"/>
        </w:rPr>
        <w:t xml:space="preserve"> που κάθε άτομο φέρει  ως </w:t>
      </w:r>
      <w:r w:rsidR="00705261" w:rsidRPr="00705261">
        <w:rPr>
          <w:rFonts w:ascii="Book Antiqua" w:hAnsi="Book Antiqua" w:cs="Arial"/>
          <w:sz w:val="24"/>
          <w:szCs w:val="24"/>
        </w:rPr>
        <w:t>εφόδια</w:t>
      </w:r>
      <w:r w:rsidRPr="00705261">
        <w:rPr>
          <w:rFonts w:ascii="Book Antiqua" w:hAnsi="Book Antiqua" w:cs="Arial"/>
          <w:sz w:val="24"/>
          <w:szCs w:val="24"/>
        </w:rPr>
        <w:t xml:space="preserve"> </w:t>
      </w:r>
      <w:r w:rsidR="00705261" w:rsidRPr="00705261">
        <w:rPr>
          <w:rFonts w:ascii="Book Antiqua" w:hAnsi="Book Antiqua" w:cs="Arial"/>
          <w:sz w:val="24"/>
          <w:szCs w:val="24"/>
        </w:rPr>
        <w:t>εισερχόμενος</w:t>
      </w:r>
      <w:r w:rsidRPr="00705261">
        <w:rPr>
          <w:rFonts w:ascii="Book Antiqua" w:hAnsi="Book Antiqua" w:cs="Arial"/>
          <w:sz w:val="24"/>
          <w:szCs w:val="24"/>
        </w:rPr>
        <w:t xml:space="preserve"> στην αγορά</w:t>
      </w:r>
      <w:r w:rsidR="00705261" w:rsidRPr="00705261">
        <w:rPr>
          <w:rFonts w:ascii="Book Antiqua" w:hAnsi="Book Antiqua" w:cs="Arial"/>
          <w:sz w:val="24"/>
          <w:szCs w:val="24"/>
        </w:rPr>
        <w:t xml:space="preserve"> εργασίας</w:t>
      </w:r>
      <w:r w:rsidRPr="00705261">
        <w:rPr>
          <w:rFonts w:ascii="Book Antiqua" w:hAnsi="Book Antiqua" w:cs="Arial"/>
          <w:sz w:val="24"/>
          <w:szCs w:val="24"/>
        </w:rPr>
        <w:t>.</w:t>
      </w:r>
    </w:p>
    <w:p w:rsidR="000D02A9" w:rsidRPr="000B1A86" w:rsidRDefault="000D02A9" w:rsidP="000D02A9">
      <w:pPr>
        <w:spacing w:line="360" w:lineRule="auto"/>
        <w:jc w:val="both"/>
        <w:rPr>
          <w:rFonts w:ascii="Book Antiqua" w:hAnsi="Book Antiqua" w:cs="Arial"/>
          <w:bCs/>
          <w:sz w:val="24"/>
          <w:szCs w:val="24"/>
        </w:rPr>
      </w:pPr>
      <w:r w:rsidRPr="00705261">
        <w:rPr>
          <w:rFonts w:ascii="Book Antiqua" w:hAnsi="Book Antiqua" w:cs="Arial"/>
          <w:bCs/>
          <w:sz w:val="24"/>
          <w:szCs w:val="24"/>
        </w:rPr>
        <w:t>Κ</w:t>
      </w:r>
      <w:r w:rsidRPr="000B1A86">
        <w:rPr>
          <w:rFonts w:ascii="Book Antiqua" w:hAnsi="Book Antiqua" w:cs="Arial"/>
          <w:bCs/>
          <w:sz w:val="24"/>
          <w:szCs w:val="24"/>
        </w:rPr>
        <w:t xml:space="preserve">= </w:t>
      </w:r>
      <w:r w:rsidRPr="00705261">
        <w:rPr>
          <w:rFonts w:ascii="Book Antiqua" w:hAnsi="Book Antiqua" w:cs="Arial"/>
          <w:bCs/>
          <w:sz w:val="24"/>
          <w:szCs w:val="24"/>
          <w:lang w:val="en-US"/>
        </w:rPr>
        <w:t>knowledge</w:t>
      </w:r>
      <w:r w:rsidRPr="000B1A86">
        <w:rPr>
          <w:rFonts w:ascii="Book Antiqua" w:hAnsi="Book Antiqua" w:cs="Arial"/>
          <w:bCs/>
          <w:sz w:val="24"/>
          <w:szCs w:val="24"/>
        </w:rPr>
        <w:t xml:space="preserve">= </w:t>
      </w:r>
      <w:r w:rsidRPr="00705261">
        <w:rPr>
          <w:rFonts w:ascii="Book Antiqua" w:hAnsi="Book Antiqua" w:cs="Arial"/>
          <w:bCs/>
          <w:sz w:val="24"/>
          <w:szCs w:val="24"/>
        </w:rPr>
        <w:t>γνώσεις</w:t>
      </w:r>
    </w:p>
    <w:p w:rsidR="000D02A9" w:rsidRPr="00705261" w:rsidRDefault="000D02A9" w:rsidP="000D02A9">
      <w:pPr>
        <w:spacing w:line="360" w:lineRule="auto"/>
        <w:jc w:val="both"/>
        <w:rPr>
          <w:rFonts w:ascii="Book Antiqua" w:hAnsi="Book Antiqua" w:cs="Arial"/>
          <w:bCs/>
          <w:sz w:val="24"/>
          <w:szCs w:val="24"/>
        </w:rPr>
      </w:pPr>
      <w:r w:rsidRPr="00705261">
        <w:rPr>
          <w:rFonts w:ascii="Book Antiqua" w:hAnsi="Book Antiqua" w:cs="Arial"/>
          <w:bCs/>
          <w:sz w:val="24"/>
          <w:szCs w:val="24"/>
          <w:lang w:val="en-US"/>
        </w:rPr>
        <w:t>S</w:t>
      </w:r>
      <w:r w:rsidRPr="00705261">
        <w:rPr>
          <w:rFonts w:ascii="Book Antiqua" w:hAnsi="Book Antiqua" w:cs="Arial"/>
          <w:bCs/>
          <w:sz w:val="24"/>
          <w:szCs w:val="24"/>
        </w:rPr>
        <w:t xml:space="preserve">= </w:t>
      </w:r>
      <w:r w:rsidRPr="00705261">
        <w:rPr>
          <w:rFonts w:ascii="Book Antiqua" w:hAnsi="Book Antiqua" w:cs="Arial"/>
          <w:bCs/>
          <w:sz w:val="24"/>
          <w:szCs w:val="24"/>
          <w:lang w:val="en-US"/>
        </w:rPr>
        <w:t>skills</w:t>
      </w:r>
      <w:r w:rsidRPr="00705261">
        <w:rPr>
          <w:rFonts w:ascii="Book Antiqua" w:hAnsi="Book Antiqua" w:cs="Arial"/>
          <w:bCs/>
          <w:sz w:val="24"/>
          <w:szCs w:val="24"/>
        </w:rPr>
        <w:t>= Δεξιότητες (επίκτητα)</w:t>
      </w:r>
    </w:p>
    <w:p w:rsidR="000D02A9" w:rsidRPr="00705261" w:rsidRDefault="000D02A9" w:rsidP="000D02A9">
      <w:pPr>
        <w:spacing w:line="360" w:lineRule="auto"/>
        <w:jc w:val="both"/>
        <w:rPr>
          <w:rFonts w:ascii="Book Antiqua" w:hAnsi="Book Antiqua" w:cs="Arial"/>
          <w:bCs/>
          <w:sz w:val="24"/>
          <w:szCs w:val="24"/>
        </w:rPr>
      </w:pPr>
      <w:r w:rsidRPr="00705261">
        <w:rPr>
          <w:rFonts w:ascii="Book Antiqua" w:hAnsi="Book Antiqua" w:cs="Arial"/>
          <w:bCs/>
          <w:sz w:val="24"/>
          <w:szCs w:val="24"/>
        </w:rPr>
        <w:t>Α=abilities= Ικανότητες (έμφυτα)</w:t>
      </w:r>
    </w:p>
    <w:p w:rsidR="000D02A9" w:rsidRPr="00705261" w:rsidRDefault="000D02A9" w:rsidP="000D02A9">
      <w:pPr>
        <w:spacing w:line="360" w:lineRule="auto"/>
        <w:jc w:val="both"/>
        <w:rPr>
          <w:rFonts w:ascii="Book Antiqua" w:hAnsi="Book Antiqua" w:cs="Arial"/>
          <w:bCs/>
          <w:sz w:val="24"/>
          <w:szCs w:val="24"/>
        </w:rPr>
      </w:pPr>
      <w:r w:rsidRPr="00705261">
        <w:rPr>
          <w:rFonts w:ascii="Book Antiqua" w:hAnsi="Book Antiqua" w:cs="Arial"/>
          <w:bCs/>
          <w:sz w:val="24"/>
          <w:szCs w:val="24"/>
        </w:rPr>
        <w:t>Ο= others= Άλλα</w:t>
      </w:r>
    </w:p>
    <w:p w:rsidR="000D02A9" w:rsidRPr="00705261" w:rsidRDefault="000D02A9" w:rsidP="00F05481">
      <w:pPr>
        <w:pStyle w:val="a3"/>
        <w:numPr>
          <w:ilvl w:val="0"/>
          <w:numId w:val="77"/>
        </w:numPr>
        <w:spacing w:after="200" w:line="360" w:lineRule="auto"/>
        <w:jc w:val="both"/>
        <w:rPr>
          <w:rFonts w:ascii="Book Antiqua" w:hAnsi="Book Antiqua" w:cs="Arial"/>
        </w:rPr>
      </w:pPr>
      <w:r w:rsidRPr="00705261">
        <w:rPr>
          <w:rFonts w:ascii="Book Antiqua" w:hAnsi="Book Antiqua" w:cs="Arial"/>
          <w:u w:val="single"/>
        </w:rPr>
        <w:t xml:space="preserve">Job  Description → </w:t>
      </w:r>
      <w:r w:rsidRPr="00705261">
        <w:rPr>
          <w:rFonts w:ascii="Book Antiqua" w:hAnsi="Book Antiqua" w:cs="Arial"/>
        </w:rPr>
        <w:t>περιγρ</w:t>
      </w:r>
      <w:r w:rsidR="00705261" w:rsidRPr="00705261">
        <w:rPr>
          <w:rFonts w:ascii="Book Antiqua" w:hAnsi="Book Antiqua" w:cs="Arial"/>
        </w:rPr>
        <w:t>αφή</w:t>
      </w:r>
      <w:r w:rsidRPr="00705261">
        <w:rPr>
          <w:rFonts w:ascii="Book Antiqua" w:hAnsi="Book Antiqua" w:cs="Arial"/>
        </w:rPr>
        <w:t xml:space="preserve"> τη</w:t>
      </w:r>
      <w:r w:rsidR="00705261" w:rsidRPr="00705261">
        <w:rPr>
          <w:rFonts w:ascii="Book Antiqua" w:hAnsi="Book Antiqua" w:cs="Arial"/>
        </w:rPr>
        <w:t>ς</w:t>
      </w:r>
      <w:r w:rsidRPr="00705261">
        <w:rPr>
          <w:rFonts w:ascii="Book Antiqua" w:hAnsi="Book Antiqua" w:cs="Arial"/>
        </w:rPr>
        <w:t xml:space="preserve"> θέση</w:t>
      </w:r>
      <w:r w:rsidR="00705261" w:rsidRPr="00705261">
        <w:rPr>
          <w:rFonts w:ascii="Book Antiqua" w:hAnsi="Book Antiqua" w:cs="Arial"/>
        </w:rPr>
        <w:t>ς</w:t>
      </w:r>
      <w:r w:rsidRPr="00705261">
        <w:rPr>
          <w:rFonts w:ascii="Book Antiqua" w:hAnsi="Book Antiqua" w:cs="Arial"/>
        </w:rPr>
        <w:t xml:space="preserve"> εργασίας , η οποία δυνητικά μπορεί να εμπεριέχει :</w:t>
      </w:r>
    </w:p>
    <w:p w:rsidR="000D02A9" w:rsidRPr="00705261" w:rsidRDefault="000D02A9" w:rsidP="00F05481">
      <w:pPr>
        <w:pStyle w:val="a3"/>
        <w:numPr>
          <w:ilvl w:val="0"/>
          <w:numId w:val="78"/>
        </w:numPr>
        <w:spacing w:after="200" w:line="360" w:lineRule="auto"/>
        <w:jc w:val="both"/>
        <w:rPr>
          <w:rFonts w:ascii="Book Antiqua" w:hAnsi="Book Antiqua" w:cs="Arial"/>
        </w:rPr>
      </w:pPr>
      <w:r w:rsidRPr="00705261">
        <w:rPr>
          <w:rFonts w:ascii="Book Antiqua" w:hAnsi="Book Antiqua" w:cs="Arial"/>
        </w:rPr>
        <w:t>Τα καθήκοντα καθ’ αυτά (δηλ να γράφει, να συμπληρώνει κ.λπ.)</w:t>
      </w:r>
    </w:p>
    <w:p w:rsidR="000D02A9" w:rsidRPr="00705261" w:rsidRDefault="000D02A9" w:rsidP="00F05481">
      <w:pPr>
        <w:pStyle w:val="a3"/>
        <w:numPr>
          <w:ilvl w:val="0"/>
          <w:numId w:val="78"/>
        </w:numPr>
        <w:spacing w:after="200" w:line="360" w:lineRule="auto"/>
        <w:jc w:val="both"/>
        <w:rPr>
          <w:rFonts w:ascii="Book Antiqua" w:hAnsi="Book Antiqua" w:cs="Arial"/>
        </w:rPr>
      </w:pPr>
      <w:r w:rsidRPr="00705261">
        <w:rPr>
          <w:rFonts w:ascii="Book Antiqua" w:hAnsi="Book Antiqua" w:cs="Arial"/>
        </w:rPr>
        <w:t>Τις συνθήκες εκτέλεσης της εργασίας</w:t>
      </w:r>
    </w:p>
    <w:p w:rsidR="000D02A9" w:rsidRPr="00705261" w:rsidRDefault="000D02A9" w:rsidP="00F05481">
      <w:pPr>
        <w:pStyle w:val="a3"/>
        <w:numPr>
          <w:ilvl w:val="0"/>
          <w:numId w:val="78"/>
        </w:numPr>
        <w:spacing w:after="200" w:line="360" w:lineRule="auto"/>
        <w:jc w:val="both"/>
        <w:rPr>
          <w:rFonts w:ascii="Book Antiqua" w:hAnsi="Book Antiqua" w:cs="Arial"/>
        </w:rPr>
      </w:pPr>
      <w:r w:rsidRPr="00705261">
        <w:rPr>
          <w:rFonts w:ascii="Book Antiqua" w:hAnsi="Book Antiqua" w:cs="Arial"/>
        </w:rPr>
        <w:t xml:space="preserve">Τις ευθύνες και τις εξουσίες που απορρέουν από την θέση </w:t>
      </w:r>
    </w:p>
    <w:p w:rsidR="000D02A9" w:rsidRPr="00705261" w:rsidRDefault="000D02A9" w:rsidP="00F05481">
      <w:pPr>
        <w:pStyle w:val="a3"/>
        <w:numPr>
          <w:ilvl w:val="0"/>
          <w:numId w:val="78"/>
        </w:numPr>
        <w:spacing w:after="200" w:line="360" w:lineRule="auto"/>
        <w:jc w:val="both"/>
        <w:rPr>
          <w:rFonts w:ascii="Book Antiqua" w:hAnsi="Book Antiqua" w:cs="Arial"/>
        </w:rPr>
      </w:pPr>
      <w:r w:rsidRPr="00705261">
        <w:rPr>
          <w:rFonts w:ascii="Book Antiqua" w:hAnsi="Book Antiqua" w:cs="Arial"/>
        </w:rPr>
        <w:t>Τις συνεργασίες με άλλα τμήματα (σε ποιόν αναφέρεται και ποιους εποπτεύει)</w:t>
      </w:r>
    </w:p>
    <w:p w:rsidR="000D02A9" w:rsidRPr="00705261" w:rsidRDefault="000D02A9" w:rsidP="00F05481">
      <w:pPr>
        <w:pStyle w:val="a3"/>
        <w:numPr>
          <w:ilvl w:val="0"/>
          <w:numId w:val="78"/>
        </w:numPr>
        <w:spacing w:after="200" w:line="360" w:lineRule="auto"/>
        <w:jc w:val="both"/>
        <w:rPr>
          <w:rFonts w:ascii="Book Antiqua" w:hAnsi="Book Antiqua" w:cs="Arial"/>
        </w:rPr>
      </w:pPr>
      <w:r w:rsidRPr="00705261">
        <w:rPr>
          <w:rFonts w:ascii="Book Antiqua" w:hAnsi="Book Antiqua" w:cs="Arial"/>
        </w:rPr>
        <w:t>Την δυναμική των καθηκόντων της θέσεως εργασίας</w:t>
      </w:r>
    </w:p>
    <w:p w:rsidR="000D02A9" w:rsidRPr="00705261" w:rsidRDefault="000D02A9" w:rsidP="000D02A9">
      <w:pPr>
        <w:spacing w:line="360" w:lineRule="auto"/>
        <w:jc w:val="both"/>
        <w:rPr>
          <w:rFonts w:ascii="Book Antiqua" w:hAnsi="Book Antiqua" w:cs="Arial"/>
          <w:sz w:val="24"/>
          <w:szCs w:val="24"/>
        </w:rPr>
      </w:pPr>
      <w:r w:rsidRPr="00705261">
        <w:rPr>
          <w:rFonts w:ascii="Book Antiqua" w:hAnsi="Book Antiqua" w:cs="Arial"/>
          <w:sz w:val="24"/>
          <w:szCs w:val="24"/>
        </w:rPr>
        <w:t>Η συμβολή της ανάλυσης της θέσης εργασίας είναι στρατηγικής σημασίας αφού καθορίζει τα άτομα που θα προσληφθούν, τις ανάγκες τους, τις προοπτικές εξέλιξης, τις αμοιβές τους και σχεδόν όλες τις δραστηριότητες του τμήματος ΔΑΔ που καθορίζουν με την σειρά τους την επιτυχία της λειτουργίας του οργανισμού ως σύνολο.</w:t>
      </w:r>
    </w:p>
    <w:p w:rsidR="000D02A9" w:rsidRPr="00705261" w:rsidRDefault="000D02A9" w:rsidP="000D02A9">
      <w:pPr>
        <w:spacing w:line="360" w:lineRule="auto"/>
        <w:jc w:val="both"/>
        <w:rPr>
          <w:rFonts w:ascii="Book Antiqua" w:hAnsi="Book Antiqua" w:cs="Arial"/>
          <w:sz w:val="24"/>
          <w:szCs w:val="24"/>
        </w:rPr>
      </w:pPr>
    </w:p>
    <w:p w:rsidR="000D02A9" w:rsidRPr="00705261" w:rsidRDefault="00791D13" w:rsidP="00F05481">
      <w:pPr>
        <w:pStyle w:val="a3"/>
        <w:numPr>
          <w:ilvl w:val="0"/>
          <w:numId w:val="77"/>
        </w:numPr>
        <w:jc w:val="both"/>
        <w:rPr>
          <w:rFonts w:ascii="Book Antiqua" w:hAnsi="Book Antiqua" w:cs="Arial"/>
          <w:b/>
          <w:bCs/>
          <w:lang w:val="en-US"/>
        </w:rPr>
      </w:pPr>
      <w:r w:rsidRPr="00705261">
        <w:rPr>
          <w:rFonts w:ascii="Book Antiqua" w:hAnsi="Book Antiqua" w:cs="Arial"/>
          <w:b/>
          <w:bCs/>
        </w:rPr>
        <w:t>Πολιτικές ΔΑΔ</w:t>
      </w:r>
    </w:p>
    <w:p w:rsidR="000E7A85" w:rsidRPr="00705261" w:rsidRDefault="000E7A85" w:rsidP="00856235">
      <w:pPr>
        <w:jc w:val="both"/>
        <w:rPr>
          <w:rFonts w:ascii="Book Antiqua" w:hAnsi="Book Antiqua" w:cs="Arial"/>
          <w:sz w:val="24"/>
          <w:szCs w:val="24"/>
        </w:rPr>
      </w:pP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 xml:space="preserve">Οι πολιτικές είναι γενικές κατευθυντήριες γραμμές που διευκολύνουν τα στελέχη στη λήψη αποφάσεων και παρέχουν ένα σταθερό και ασφαλές πλαίσιο λειτουργίας του οργανισμού τόσο για τη διοίκηση όσο και για τους υπαλλήλους. </w:t>
      </w: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 xml:space="preserve">Οι πολιτικές θα πρέπει να διαπνέονται από το δίκαιο </w:t>
      </w:r>
      <w:r w:rsidR="00FC4C9F" w:rsidRPr="00705261">
        <w:rPr>
          <w:rFonts w:ascii="Book Antiqua" w:eastAsia="Calibri" w:hAnsi="Book Antiqua" w:cs="Arial"/>
          <w:sz w:val="24"/>
          <w:szCs w:val="24"/>
        </w:rPr>
        <w:t>και</w:t>
      </w:r>
      <w:r w:rsidRPr="00705261">
        <w:rPr>
          <w:rFonts w:ascii="Book Antiqua" w:eastAsia="Calibri" w:hAnsi="Book Antiqua" w:cs="Arial"/>
          <w:sz w:val="24"/>
          <w:szCs w:val="24"/>
        </w:rPr>
        <w:t xml:space="preserve"> την ηθική και παράλληλα να μην είναι αόριστες αλλά γραπτά διατυπωμένες, σαφής και διάχυτες μέσα στον οργανισμό.</w:t>
      </w: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 xml:space="preserve">Η γραπτή διατύπωση διασφαλίζει αφενός μεν τη διοίκηση </w:t>
      </w:r>
      <w:r w:rsidR="00FC4C9F" w:rsidRPr="00705261">
        <w:rPr>
          <w:rFonts w:ascii="Book Antiqua" w:eastAsia="Calibri" w:hAnsi="Book Antiqua" w:cs="Arial"/>
          <w:sz w:val="24"/>
          <w:szCs w:val="24"/>
        </w:rPr>
        <w:t>απέναντι στους</w:t>
      </w:r>
      <w:r w:rsidRPr="00705261">
        <w:rPr>
          <w:rFonts w:ascii="Book Antiqua" w:eastAsia="Calibri" w:hAnsi="Book Antiqua" w:cs="Arial"/>
          <w:sz w:val="24"/>
          <w:szCs w:val="24"/>
        </w:rPr>
        <w:t xml:space="preserve"> υπαλλήλ</w:t>
      </w:r>
      <w:r w:rsidR="00FC4C9F" w:rsidRPr="00705261">
        <w:rPr>
          <w:rFonts w:ascii="Book Antiqua" w:eastAsia="Calibri" w:hAnsi="Book Antiqua" w:cs="Arial"/>
          <w:sz w:val="24"/>
          <w:szCs w:val="24"/>
        </w:rPr>
        <w:t>ους</w:t>
      </w:r>
      <w:r w:rsidRPr="00705261">
        <w:rPr>
          <w:rFonts w:ascii="Book Antiqua" w:eastAsia="Calibri" w:hAnsi="Book Antiqua" w:cs="Arial"/>
          <w:sz w:val="24"/>
          <w:szCs w:val="24"/>
        </w:rPr>
        <w:t>, ακόμη και σε περιπτώσεις δικαστικής επίλυσης των διαφορών τους και αφετέρου τους υπαλλήλους αφού μπορούν να επικαλεστούν τεκμηριωμένα τον σεβασμό των δικαιωμάτων τους από τον οργανισμό   και να απαιτήσουν ίση μεταχείριση μεταξύ των υπαλλήλων.</w:t>
      </w: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Κάθε οργανισμός πρέπει να έχει σαφής πολιτικές σε οργανωσιακό επίπεδο αλλά και σε επίπεδο ΔΑΔ.</w:t>
      </w: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Η διατύπωση των πολιτικών είναι μια μακρόχρονη και κοστοβόρα διαδικασία , που πρέπει να καταλήγει σε αντικειμενικές απρόσωπες αρχές που να καλύπτουν όσο το δυνατόν περισσότερες από τις δραστηριότητες του οργανισμού.</w:t>
      </w: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Κάθε φορά που γίνεται μια διάκριση υπέρ ή κατά κάποιων υπαλλήλων , αυτή θα πρέπει να είναι αιτιολογημένη και νομικά αποδεκτή. πχ//το κριτήριο της εντοπιότητας  (ντόπιος) που δίνει επιπλέον μόρια μεταξύ των υποψήφιων για μία θέση εργασίας  και συνεπώς για όλους λειτουργεί ευνοϊκά και για άλλους δυσμενώς.</w:t>
      </w: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Όλες οι δραστηριότητες στρατηγικού χαρακτήρα της ΔΑΔ επηρεάζουν σε κάποιο  μικρό ή μεγάλο βαθμό το σύνολο των τακτικών λειτουργιών (</w:t>
      </w:r>
      <w:r w:rsidRPr="00705261">
        <w:rPr>
          <w:rFonts w:ascii="Book Antiqua" w:eastAsia="Calibri" w:hAnsi="Book Antiqua" w:cs="Arial"/>
          <w:sz w:val="24"/>
          <w:szCs w:val="24"/>
          <w:lang w:val="en-US"/>
        </w:rPr>
        <w:t>activities</w:t>
      </w:r>
      <w:r w:rsidRPr="00705261">
        <w:rPr>
          <w:rFonts w:ascii="Book Antiqua" w:eastAsia="Calibri" w:hAnsi="Book Antiqua" w:cs="Arial"/>
          <w:sz w:val="24"/>
          <w:szCs w:val="24"/>
        </w:rPr>
        <w:t xml:space="preserve">) του τμήματος ΔΑΔ και συμβάλλουν στην εναρμόνιση τους και την αποδοτικότητα της λειτουργίας τους. </w:t>
      </w:r>
    </w:p>
    <w:p w:rsidR="00791D13" w:rsidRPr="00705261" w:rsidRDefault="00791D13" w:rsidP="00791D13">
      <w:pPr>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Για πχ.// στην περίπτωση των προσλήψεων /προαγωγών σε διάφορες θέσεις στην δημόσια ιεραρχία, ο οργανισμός μπορεί να επιλέξει κατά περίπτωση μία από τι ς παρακάτω πολιτικές/επιλογές.</w:t>
      </w:r>
    </w:p>
    <w:p w:rsidR="00791D13" w:rsidRPr="00705261" w:rsidRDefault="00791D13" w:rsidP="00791D13">
      <w:pPr>
        <w:spacing w:line="360" w:lineRule="auto"/>
        <w:jc w:val="both"/>
        <w:rPr>
          <w:rFonts w:ascii="Book Antiqua" w:eastAsia="Calibri" w:hAnsi="Book Antiqua" w:cs="Arial"/>
          <w:sz w:val="24"/>
          <w:szCs w:val="24"/>
        </w:rPr>
      </w:pPr>
    </w:p>
    <w:p w:rsidR="00791D13" w:rsidRPr="00705261" w:rsidRDefault="00705261" w:rsidP="00FC4C9F">
      <w:pPr>
        <w:spacing w:line="360" w:lineRule="auto"/>
        <w:jc w:val="center"/>
        <w:rPr>
          <w:rFonts w:ascii="Book Antiqua" w:eastAsia="Calibri" w:hAnsi="Book Antiqua" w:cs="Arial"/>
          <w:b/>
          <w:sz w:val="24"/>
          <w:szCs w:val="24"/>
          <w:u w:val="single"/>
        </w:rPr>
      </w:pPr>
      <w:r w:rsidRPr="00705261">
        <w:rPr>
          <w:rFonts w:ascii="Book Antiqua" w:eastAsia="Calibri" w:hAnsi="Book Antiqua" w:cs="Arial"/>
          <w:b/>
          <w:noProof/>
          <w:sz w:val="24"/>
          <w:szCs w:val="24"/>
          <w:u w:val="single"/>
          <w:lang w:eastAsia="el-GR"/>
        </w:rPr>
        <mc:AlternateContent>
          <mc:Choice Requires="wps">
            <w:drawing>
              <wp:anchor distT="0" distB="0" distL="114300" distR="114300" simplePos="0" relativeHeight="251670528" behindDoc="0" locked="0" layoutInCell="1" allowOverlap="1" wp14:anchorId="76ADF7B9" wp14:editId="0B0563DB">
                <wp:simplePos x="0" y="0"/>
                <wp:positionH relativeFrom="column">
                  <wp:posOffset>1856663</wp:posOffset>
                </wp:positionH>
                <wp:positionV relativeFrom="paragraph">
                  <wp:posOffset>177601</wp:posOffset>
                </wp:positionV>
                <wp:extent cx="951363" cy="559274"/>
                <wp:effectExtent l="38100" t="0" r="20320" b="50800"/>
                <wp:wrapNone/>
                <wp:docPr id="25"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1363" cy="5592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C5C448" id="_x0000_t32" coordsize="21600,21600" o:spt="32" o:oned="t" path="m,l21600,21600e" filled="f">
                <v:path arrowok="t" fillok="f" o:connecttype="none"/>
                <o:lock v:ext="edit" shapetype="t"/>
              </v:shapetype>
              <v:shape id=" 11" o:spid="_x0000_s1026" type="#_x0000_t32" style="position:absolute;margin-left:146.2pt;margin-top:14pt;width:74.9pt;height:44.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">
                <v:stroke endarrow="block"/>
                <o:lock v:ext="edit" shapetype="f"/>
              </v:shape>
            </w:pict>
          </mc:Fallback>
        </mc:AlternateContent>
      </w:r>
      <w:r w:rsidR="00776802" w:rsidRPr="00705261">
        <w:rPr>
          <w:rFonts w:ascii="Book Antiqua" w:eastAsia="Calibri" w:hAnsi="Book Antiqua" w:cs="Arial"/>
          <w:b/>
          <w:noProof/>
          <w:sz w:val="24"/>
          <w:szCs w:val="24"/>
          <w:u w:val="single"/>
          <w:lang w:eastAsia="el-GR"/>
        </w:rPr>
        <mc:AlternateContent>
          <mc:Choice Requires="wps">
            <w:drawing>
              <wp:anchor distT="0" distB="0" distL="114300" distR="114300" simplePos="0" relativeHeight="251671552" behindDoc="0" locked="0" layoutInCell="1" allowOverlap="1" wp14:anchorId="7BBE008D" wp14:editId="432828B1">
                <wp:simplePos x="0" y="0"/>
                <wp:positionH relativeFrom="column">
                  <wp:posOffset>3237931</wp:posOffset>
                </wp:positionH>
                <wp:positionV relativeFrom="paragraph">
                  <wp:posOffset>208071</wp:posOffset>
                </wp:positionV>
                <wp:extent cx="812042" cy="566383"/>
                <wp:effectExtent l="0" t="0" r="64770" b="62865"/>
                <wp:wrapNone/>
                <wp:docPr id="24"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12042" cy="566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E0CB5" id=" 12" o:spid="_x0000_s1026" type="#_x0000_t32" style="position:absolute;margin-left:254.95pt;margin-top:16.4pt;width:63.95pt;height:4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">
                <v:stroke endarrow="block"/>
                <o:lock v:ext="edit" shapetype="f"/>
              </v:shape>
            </w:pict>
          </mc:Fallback>
        </mc:AlternateContent>
      </w:r>
      <w:r w:rsidR="00791D13" w:rsidRPr="00705261">
        <w:rPr>
          <w:rFonts w:ascii="Book Antiqua" w:eastAsia="Calibri" w:hAnsi="Book Antiqua" w:cs="Arial"/>
          <w:b/>
          <w:sz w:val="24"/>
          <w:szCs w:val="24"/>
          <w:u w:val="single"/>
        </w:rPr>
        <w:t>Προσλήψεις/Προαγωγές</w:t>
      </w:r>
    </w:p>
    <w:p w:rsidR="00791D13" w:rsidRPr="00705261" w:rsidRDefault="00791D13" w:rsidP="00791D13">
      <w:pPr>
        <w:spacing w:line="360" w:lineRule="auto"/>
        <w:jc w:val="both"/>
        <w:rPr>
          <w:rFonts w:ascii="Book Antiqua" w:eastAsia="Calibri" w:hAnsi="Book Antiqua" w:cs="Arial"/>
          <w:sz w:val="24"/>
          <w:szCs w:val="24"/>
        </w:rPr>
      </w:pPr>
    </w:p>
    <w:p w:rsidR="00791D13" w:rsidRPr="00705261" w:rsidRDefault="00791D13" w:rsidP="00791D13">
      <w:pPr>
        <w:tabs>
          <w:tab w:val="left" w:pos="4971"/>
        </w:tabs>
        <w:spacing w:line="360" w:lineRule="auto"/>
        <w:jc w:val="both"/>
        <w:rPr>
          <w:rFonts w:ascii="Book Antiqua" w:eastAsia="Calibri" w:hAnsi="Book Antiqua" w:cs="Arial"/>
          <w:sz w:val="24"/>
          <w:szCs w:val="24"/>
          <w:lang w:val="en-US"/>
        </w:rPr>
      </w:pPr>
      <w:r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 xml:space="preserve">                                     ILM</w:t>
      </w:r>
      <w:r w:rsidRPr="00705261">
        <w:rPr>
          <w:rFonts w:ascii="Book Antiqua" w:eastAsia="Calibri" w:hAnsi="Book Antiqua" w:cs="Arial"/>
          <w:sz w:val="24"/>
          <w:szCs w:val="24"/>
          <w:lang w:val="en-US"/>
        </w:rPr>
        <w:tab/>
        <w:t xml:space="preserve">     </w:t>
      </w:r>
      <w:r w:rsidR="00776802"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 xml:space="preserve">  ELM</w:t>
      </w:r>
    </w:p>
    <w:p w:rsidR="00791D13" w:rsidRPr="00705261" w:rsidRDefault="00791D13" w:rsidP="00F05481">
      <w:pPr>
        <w:numPr>
          <w:ilvl w:val="0"/>
          <w:numId w:val="79"/>
        </w:numPr>
        <w:tabs>
          <w:tab w:val="left" w:pos="4971"/>
        </w:tabs>
        <w:spacing w:line="360" w:lineRule="auto"/>
        <w:contextualSpacing/>
        <w:jc w:val="both"/>
        <w:rPr>
          <w:rFonts w:ascii="Book Antiqua" w:eastAsia="Calibri" w:hAnsi="Book Antiqua" w:cs="Arial"/>
          <w:sz w:val="24"/>
          <w:szCs w:val="24"/>
        </w:rPr>
      </w:pPr>
      <w:r w:rsidRPr="00705261">
        <w:rPr>
          <w:rFonts w:ascii="Book Antiqua" w:eastAsia="Calibri" w:hAnsi="Book Antiqua" w:cs="Arial"/>
          <w:sz w:val="24"/>
          <w:szCs w:val="24"/>
          <w:lang w:val="en-US"/>
        </w:rPr>
        <w:t>ILM</w:t>
      </w:r>
      <w:r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Intern</w:t>
      </w:r>
      <w:r w:rsidR="00FC4C9F" w:rsidRPr="00705261">
        <w:rPr>
          <w:rFonts w:ascii="Book Antiqua" w:eastAsia="Calibri" w:hAnsi="Book Antiqua" w:cs="Arial"/>
          <w:sz w:val="24"/>
          <w:szCs w:val="24"/>
          <w:lang w:val="en-US"/>
        </w:rPr>
        <w:t>al</w:t>
      </w:r>
      <w:r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Labor</w:t>
      </w:r>
      <w:r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Market</w:t>
      </w:r>
      <w:r w:rsidRPr="00705261">
        <w:rPr>
          <w:rFonts w:ascii="Book Antiqua" w:eastAsia="Calibri" w:hAnsi="Book Antiqua" w:cs="Arial"/>
          <w:sz w:val="24"/>
          <w:szCs w:val="24"/>
        </w:rPr>
        <w:t xml:space="preserve"> – Εσωτερική Αγορά εργασίας)→ όπου οι ιδανικοί υποψήφιοι για την κάλυψη της κενής θέσης εργασίας, αναζητούνται μεταξύ του υφιστάμενου ανθρώπινου δυναμικού (των ήδη εργαζομένων)</w:t>
      </w:r>
    </w:p>
    <w:p w:rsidR="00791D13" w:rsidRPr="00705261" w:rsidRDefault="00791D13" w:rsidP="00F05481">
      <w:pPr>
        <w:numPr>
          <w:ilvl w:val="0"/>
          <w:numId w:val="79"/>
        </w:numPr>
        <w:tabs>
          <w:tab w:val="left" w:pos="4971"/>
        </w:tabs>
        <w:spacing w:line="360" w:lineRule="auto"/>
        <w:contextualSpacing/>
        <w:jc w:val="both"/>
        <w:rPr>
          <w:rFonts w:ascii="Book Antiqua" w:eastAsia="Calibri" w:hAnsi="Book Antiqua" w:cs="Arial"/>
          <w:sz w:val="24"/>
          <w:szCs w:val="24"/>
        </w:rPr>
      </w:pPr>
      <w:r w:rsidRPr="00705261">
        <w:rPr>
          <w:rFonts w:ascii="Book Antiqua" w:eastAsia="Calibri" w:hAnsi="Book Antiqua" w:cs="Arial"/>
          <w:sz w:val="24"/>
          <w:szCs w:val="24"/>
          <w:lang w:val="en-US"/>
        </w:rPr>
        <w:t>ELM</w:t>
      </w:r>
      <w:r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External</w:t>
      </w:r>
      <w:r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Labor</w:t>
      </w:r>
      <w:r w:rsidRPr="00705261">
        <w:rPr>
          <w:rFonts w:ascii="Book Antiqua" w:eastAsia="Calibri" w:hAnsi="Book Antiqua" w:cs="Arial"/>
          <w:sz w:val="24"/>
          <w:szCs w:val="24"/>
        </w:rPr>
        <w:t xml:space="preserve"> </w:t>
      </w:r>
      <w:r w:rsidRPr="00705261">
        <w:rPr>
          <w:rFonts w:ascii="Book Antiqua" w:eastAsia="Calibri" w:hAnsi="Book Antiqua" w:cs="Arial"/>
          <w:sz w:val="24"/>
          <w:szCs w:val="24"/>
          <w:lang w:val="en-US"/>
        </w:rPr>
        <w:t>Market</w:t>
      </w:r>
      <w:r w:rsidRPr="00705261">
        <w:rPr>
          <w:rFonts w:ascii="Book Antiqua" w:eastAsia="Calibri" w:hAnsi="Book Antiqua" w:cs="Arial"/>
          <w:sz w:val="24"/>
          <w:szCs w:val="24"/>
        </w:rPr>
        <w:t>-εξωτερική αγορά εργασίας) → για την κάλυψη των θέσεων κάθε φορά ο οργανισμός στρέφεται στο εξωτερικό περιβάλλον για την εξεύρεση του κατάλληλου υποψηφίου.</w:t>
      </w:r>
    </w:p>
    <w:p w:rsidR="00FC4C9F" w:rsidRPr="00705261" w:rsidRDefault="00FC4C9F" w:rsidP="00791D13">
      <w:pPr>
        <w:tabs>
          <w:tab w:val="left" w:pos="4971"/>
        </w:tabs>
        <w:spacing w:line="360" w:lineRule="auto"/>
        <w:jc w:val="both"/>
        <w:rPr>
          <w:rFonts w:ascii="Book Antiqua" w:eastAsia="Calibri" w:hAnsi="Book Antiqua" w:cs="Arial"/>
          <w:sz w:val="24"/>
          <w:szCs w:val="24"/>
        </w:rPr>
      </w:pPr>
    </w:p>
    <w:p w:rsidR="00791D13" w:rsidRPr="00705261" w:rsidRDefault="00791D13" w:rsidP="00791D13">
      <w:pPr>
        <w:tabs>
          <w:tab w:val="left" w:pos="4971"/>
        </w:tabs>
        <w:spacing w:line="360" w:lineRule="auto"/>
        <w:jc w:val="both"/>
        <w:rPr>
          <w:rFonts w:ascii="Book Antiqua" w:eastAsia="Calibri" w:hAnsi="Book Antiqua" w:cs="Arial"/>
          <w:sz w:val="24"/>
          <w:szCs w:val="24"/>
        </w:rPr>
      </w:pPr>
      <w:r w:rsidRPr="00705261">
        <w:rPr>
          <w:rFonts w:ascii="Book Antiqua" w:eastAsia="Calibri" w:hAnsi="Book Antiqua" w:cs="Arial"/>
          <w:sz w:val="24"/>
          <w:szCs w:val="24"/>
        </w:rPr>
        <w:t xml:space="preserve">Στη συγκριτική πολιτική δεν τίθενται ζητήματα νομιμότητας ηθικής, παρ΄ όλα αυτά κάθε μία από αυτές τις επιλογές έχει </w:t>
      </w:r>
      <w:r w:rsidR="00FC4C9F" w:rsidRPr="00705261">
        <w:rPr>
          <w:rFonts w:ascii="Book Antiqua" w:eastAsia="Calibri" w:hAnsi="Book Antiqua" w:cs="Arial"/>
          <w:sz w:val="24"/>
          <w:szCs w:val="24"/>
        </w:rPr>
        <w:t xml:space="preserve">τα παρακάτω </w:t>
      </w:r>
      <w:r w:rsidRPr="00705261">
        <w:rPr>
          <w:rFonts w:ascii="Book Antiqua" w:eastAsia="Calibri" w:hAnsi="Book Antiqua" w:cs="Arial"/>
          <w:sz w:val="24"/>
          <w:szCs w:val="24"/>
        </w:rPr>
        <w:t>πλεονεκτήματα και μειονεκτήματα</w:t>
      </w:r>
      <w:r w:rsidR="00FC4C9F" w:rsidRPr="00705261">
        <w:rPr>
          <w:rFonts w:ascii="Book Antiqua" w:eastAsia="Calibri" w:hAnsi="Book Antiqua" w:cs="Arial"/>
          <w:sz w:val="24"/>
          <w:szCs w:val="24"/>
        </w:rPr>
        <w:t>:</w:t>
      </w:r>
    </w:p>
    <w:p w:rsidR="00791D13" w:rsidRPr="00705261" w:rsidRDefault="00791D13" w:rsidP="00791D13">
      <w:pPr>
        <w:autoSpaceDE w:val="0"/>
        <w:autoSpaceDN w:val="0"/>
        <w:adjustRightInd w:val="0"/>
        <w:spacing w:after="0" w:line="360" w:lineRule="auto"/>
        <w:jc w:val="both"/>
        <w:rPr>
          <w:rFonts w:ascii="Book Antiqua" w:eastAsia="Calibri" w:hAnsi="Book Antiqua" w:cs="Arial"/>
          <w:color w:val="000000"/>
          <w:sz w:val="24"/>
          <w:szCs w:val="24"/>
          <w:highlight w:val="yellow"/>
        </w:rPr>
      </w:pPr>
    </w:p>
    <w:p w:rsidR="00791D13" w:rsidRPr="00705261" w:rsidRDefault="00791D13" w:rsidP="00F05481">
      <w:pPr>
        <w:numPr>
          <w:ilvl w:val="0"/>
          <w:numId w:val="80"/>
        </w:numPr>
        <w:tabs>
          <w:tab w:val="left" w:pos="4971"/>
        </w:tabs>
        <w:spacing w:line="360" w:lineRule="auto"/>
        <w:contextualSpacing/>
        <w:jc w:val="both"/>
        <w:rPr>
          <w:rFonts w:ascii="Book Antiqua" w:eastAsia="Calibri" w:hAnsi="Book Antiqua" w:cs="Arial"/>
          <w:sz w:val="24"/>
          <w:szCs w:val="24"/>
        </w:rPr>
      </w:pPr>
      <w:r w:rsidRPr="00705261">
        <w:rPr>
          <w:rFonts w:ascii="Book Antiqua" w:eastAsia="Calibri" w:hAnsi="Book Antiqua" w:cs="Arial"/>
          <w:sz w:val="24"/>
          <w:szCs w:val="24"/>
        </w:rPr>
        <w:t xml:space="preserve">Για την εξωτερική αγορά εργασίας το πλεονέκτημα είναι ότι απευθυνόμαστε σε μια μεγαλύτερη δεξαμενή υποψηφίων , ο εξωτερικό μπορεί να συμβάλλει στην αναδιοργάνωση της υπηρεσίας με την εισαγωγή καινοτομιών και νέων ιδεών , γίνεται ευκολότερα αποδεκτός στη θέση του προϊσταμένου , σε σχέση με το εσωτερικό. </w:t>
      </w:r>
    </w:p>
    <w:p w:rsidR="00FC4C9F" w:rsidRPr="00705261" w:rsidRDefault="00FC4C9F" w:rsidP="00F05481">
      <w:pPr>
        <w:pStyle w:val="a3"/>
        <w:numPr>
          <w:ilvl w:val="0"/>
          <w:numId w:val="80"/>
        </w:numPr>
        <w:tabs>
          <w:tab w:val="left" w:pos="4971"/>
        </w:tabs>
        <w:spacing w:line="360" w:lineRule="auto"/>
        <w:jc w:val="both"/>
        <w:rPr>
          <w:rFonts w:ascii="Book Antiqua" w:eastAsia="Calibri" w:hAnsi="Book Antiqua" w:cs="Arial"/>
        </w:rPr>
      </w:pPr>
      <w:r w:rsidRPr="00705261">
        <w:rPr>
          <w:rFonts w:ascii="Book Antiqua" w:eastAsia="Calibri" w:hAnsi="Book Antiqua" w:cs="Arial"/>
        </w:rPr>
        <w:t>Τα μειονεκτήματα συνδέονται με το κόστος του οργανισμού για την εξεύρεση και την εκπαίδευση του στελέχους μέχρι να αναλάβει πλήρως τα καθήκοντα του. Στο κόστος   συμπεριλαμβάνεται και η πιθανότητα πλήρης αποτυχίας στη θέση αυτή,</w:t>
      </w:r>
    </w:p>
    <w:p w:rsidR="00FC4C9F" w:rsidRPr="00705261" w:rsidRDefault="00FC4C9F" w:rsidP="00F05481">
      <w:pPr>
        <w:pStyle w:val="a3"/>
        <w:numPr>
          <w:ilvl w:val="0"/>
          <w:numId w:val="80"/>
        </w:numPr>
        <w:tabs>
          <w:tab w:val="left" w:pos="4971"/>
        </w:tabs>
        <w:spacing w:line="360" w:lineRule="auto"/>
        <w:jc w:val="both"/>
        <w:rPr>
          <w:rFonts w:ascii="Book Antiqua" w:eastAsia="Calibri" w:hAnsi="Book Antiqua" w:cs="Arial"/>
        </w:rPr>
      </w:pPr>
      <w:r w:rsidRPr="00705261">
        <w:rPr>
          <w:rFonts w:ascii="Book Antiqua" w:eastAsia="Calibri" w:hAnsi="Book Antiqua" w:cs="Arial"/>
        </w:rPr>
        <w:t>Επίσης η εξωτερική επιλογή αυξάνει τον βαθμό δυσαρέσκειας των υφιστάμενων υπαλλήλων αφού μειώνεται η πιθανότατα προαγωγής του και έχουν χαμηλό βαθμό παρακίνησης.</w:t>
      </w:r>
    </w:p>
    <w:p w:rsidR="00791D13" w:rsidRPr="00705261" w:rsidRDefault="00791D13" w:rsidP="00F05481">
      <w:pPr>
        <w:numPr>
          <w:ilvl w:val="0"/>
          <w:numId w:val="80"/>
        </w:numPr>
        <w:tabs>
          <w:tab w:val="left" w:pos="4971"/>
        </w:tabs>
        <w:spacing w:line="360" w:lineRule="auto"/>
        <w:contextualSpacing/>
        <w:jc w:val="both"/>
        <w:rPr>
          <w:rFonts w:ascii="Book Antiqua" w:eastAsia="Calibri" w:hAnsi="Book Antiqua" w:cs="Arial"/>
          <w:sz w:val="24"/>
          <w:szCs w:val="24"/>
        </w:rPr>
      </w:pPr>
      <w:r w:rsidRPr="00705261">
        <w:rPr>
          <w:rFonts w:ascii="Book Antiqua" w:eastAsia="Calibri" w:hAnsi="Book Antiqua" w:cs="Arial"/>
          <w:sz w:val="24"/>
          <w:szCs w:val="24"/>
        </w:rPr>
        <w:t xml:space="preserve">Στην εσωτερική </w:t>
      </w:r>
      <w:r w:rsidRPr="00705261">
        <w:rPr>
          <w:rFonts w:ascii="Book Antiqua" w:eastAsia="Calibri" w:hAnsi="Book Antiqua" w:cs="Arial"/>
          <w:sz w:val="24"/>
          <w:szCs w:val="24"/>
          <w:lang w:val="en-US"/>
        </w:rPr>
        <w:t>ILM</w:t>
      </w:r>
      <w:r w:rsidRPr="00705261">
        <w:rPr>
          <w:rFonts w:ascii="Book Antiqua" w:eastAsia="Calibri" w:hAnsi="Book Antiqua" w:cs="Arial"/>
          <w:sz w:val="24"/>
          <w:szCs w:val="24"/>
        </w:rPr>
        <w:t xml:space="preserve"> ως πλεονέκτημα θεωρείται η γνώση των χαρακτηριστικών των υπαλλήλων από τη διοίκηση και αντίστροφα με την εξωτερική</w:t>
      </w:r>
      <w:r w:rsidR="00FC4C9F" w:rsidRPr="00705261">
        <w:rPr>
          <w:rFonts w:ascii="Book Antiqua" w:eastAsia="Calibri" w:hAnsi="Book Antiqua" w:cs="Arial"/>
          <w:sz w:val="24"/>
          <w:szCs w:val="24"/>
        </w:rPr>
        <w:t xml:space="preserve">. </w:t>
      </w:r>
      <w:r w:rsidRPr="00705261">
        <w:rPr>
          <w:rFonts w:ascii="Book Antiqua" w:eastAsia="Calibri" w:hAnsi="Book Antiqua" w:cs="Arial"/>
          <w:sz w:val="24"/>
          <w:szCs w:val="24"/>
        </w:rPr>
        <w:t>Το χαμηλό μηδενικό κόστος εύρεσης και εκπαίδευσης του υποψηφίου. Επίσης η πολιτική αυτή αναγνωρίζει και ενδυναμώνει το ηθικό του προσωπικού και διατηρεί τη σταθερότητα ως προς τη λειτουργία του.</w:t>
      </w:r>
    </w:p>
    <w:p w:rsidR="00791D13" w:rsidRPr="00705261" w:rsidRDefault="00791D13" w:rsidP="00856235">
      <w:pPr>
        <w:jc w:val="both"/>
        <w:rPr>
          <w:rFonts w:ascii="Book Antiqua" w:hAnsi="Book Antiqua" w:cs="Arial"/>
          <w:sz w:val="24"/>
          <w:szCs w:val="24"/>
        </w:rPr>
      </w:pPr>
    </w:p>
    <w:p w:rsidR="00856235" w:rsidRPr="000B1A86" w:rsidRDefault="0077377B" w:rsidP="00FC4C9F">
      <w:pPr>
        <w:jc w:val="center"/>
        <w:rPr>
          <w:rFonts w:ascii="Book Antiqua" w:hAnsi="Book Antiqua" w:cs="Arial"/>
          <w:b/>
          <w:bCs/>
          <w:sz w:val="24"/>
          <w:szCs w:val="24"/>
          <w:u w:val="single"/>
        </w:rPr>
      </w:pPr>
      <w:r w:rsidRPr="00705261">
        <w:rPr>
          <w:rFonts w:ascii="Book Antiqua" w:hAnsi="Book Antiqua" w:cs="Arial"/>
          <w:b/>
          <w:bCs/>
          <w:sz w:val="24"/>
          <w:szCs w:val="24"/>
          <w:u w:val="single"/>
          <w:lang w:val="en-US"/>
        </w:rPr>
        <w:t>Soft</w:t>
      </w:r>
      <w:r w:rsidRPr="000B1A86">
        <w:rPr>
          <w:rFonts w:ascii="Book Antiqua" w:hAnsi="Book Antiqua" w:cs="Arial"/>
          <w:b/>
          <w:bCs/>
          <w:sz w:val="24"/>
          <w:szCs w:val="24"/>
          <w:u w:val="single"/>
        </w:rPr>
        <w:t xml:space="preserve"> </w:t>
      </w:r>
      <w:r w:rsidRPr="00705261">
        <w:rPr>
          <w:rFonts w:ascii="Book Antiqua" w:hAnsi="Book Antiqua" w:cs="Arial"/>
          <w:b/>
          <w:bCs/>
          <w:sz w:val="24"/>
          <w:szCs w:val="24"/>
          <w:u w:val="single"/>
          <w:lang w:val="en-US"/>
        </w:rPr>
        <w:t>vs</w:t>
      </w:r>
      <w:r w:rsidRPr="000B1A86">
        <w:rPr>
          <w:rFonts w:ascii="Book Antiqua" w:hAnsi="Book Antiqua" w:cs="Arial"/>
          <w:b/>
          <w:bCs/>
          <w:sz w:val="24"/>
          <w:szCs w:val="24"/>
          <w:u w:val="single"/>
        </w:rPr>
        <w:t xml:space="preserve"> </w:t>
      </w:r>
      <w:r w:rsidRPr="00705261">
        <w:rPr>
          <w:rFonts w:ascii="Book Antiqua" w:hAnsi="Book Antiqua" w:cs="Arial"/>
          <w:b/>
          <w:bCs/>
          <w:sz w:val="24"/>
          <w:szCs w:val="24"/>
          <w:u w:val="single"/>
          <w:lang w:val="en-US"/>
        </w:rPr>
        <w:t>Hard</w:t>
      </w:r>
      <w:r w:rsidRPr="000B1A86">
        <w:rPr>
          <w:rFonts w:ascii="Book Antiqua" w:hAnsi="Book Antiqua" w:cs="Arial"/>
          <w:b/>
          <w:bCs/>
          <w:sz w:val="24"/>
          <w:szCs w:val="24"/>
          <w:u w:val="single"/>
        </w:rPr>
        <w:t xml:space="preserve"> </w:t>
      </w:r>
      <w:r w:rsidRPr="00705261">
        <w:rPr>
          <w:rFonts w:ascii="Book Antiqua" w:hAnsi="Book Antiqua" w:cs="Arial"/>
          <w:b/>
          <w:bCs/>
          <w:sz w:val="24"/>
          <w:szCs w:val="24"/>
          <w:u w:val="single"/>
          <w:lang w:val="en-US"/>
        </w:rPr>
        <w:t>HRM</w:t>
      </w:r>
    </w:p>
    <w:p w:rsidR="00FC4C9F" w:rsidRPr="00705261" w:rsidRDefault="00FC4C9F" w:rsidP="00FC4C9F">
      <w:pPr>
        <w:jc w:val="both"/>
        <w:rPr>
          <w:rFonts w:ascii="Book Antiqua" w:hAnsi="Book Antiqua" w:cs="Arial"/>
          <w:sz w:val="24"/>
          <w:szCs w:val="24"/>
        </w:rPr>
      </w:pPr>
      <w:r w:rsidRPr="00705261">
        <w:rPr>
          <w:rFonts w:ascii="Book Antiqua" w:hAnsi="Book Antiqua" w:cs="Arial"/>
          <w:sz w:val="24"/>
          <w:szCs w:val="24"/>
        </w:rPr>
        <w:t xml:space="preserve">Η διάκριση της ΔΑΔ σε </w:t>
      </w:r>
      <w:r w:rsidRPr="00705261">
        <w:rPr>
          <w:rFonts w:ascii="Book Antiqua" w:hAnsi="Book Antiqua" w:cs="Arial"/>
          <w:sz w:val="24"/>
          <w:szCs w:val="24"/>
          <w:lang w:val="en-US"/>
        </w:rPr>
        <w:t>soft</w:t>
      </w:r>
      <w:r w:rsidRPr="00705261">
        <w:rPr>
          <w:rFonts w:ascii="Book Antiqua" w:hAnsi="Book Antiqua" w:cs="Arial"/>
          <w:sz w:val="24"/>
          <w:szCs w:val="24"/>
        </w:rPr>
        <w:t xml:space="preserve"> και </w:t>
      </w:r>
      <w:r w:rsidRPr="00705261">
        <w:rPr>
          <w:rFonts w:ascii="Book Antiqua" w:hAnsi="Book Antiqua" w:cs="Arial"/>
          <w:sz w:val="24"/>
          <w:szCs w:val="24"/>
          <w:lang w:val="en-US"/>
        </w:rPr>
        <w:t>hard</w:t>
      </w:r>
      <w:r w:rsidRPr="00705261">
        <w:rPr>
          <w:rFonts w:ascii="Book Antiqua" w:hAnsi="Book Antiqua" w:cs="Arial"/>
          <w:sz w:val="24"/>
          <w:szCs w:val="24"/>
        </w:rPr>
        <w:t xml:space="preserve"> γίνεται με βάση τη κεντρική φιλοσοφία που διαπνέει έναν δημόσιο οργανισμό. ‘Όταν υιοθετείται η φιλοσοφία </w:t>
      </w:r>
      <w:r w:rsidRPr="00705261">
        <w:rPr>
          <w:rFonts w:ascii="Book Antiqua" w:hAnsi="Book Antiqua" w:cs="Arial"/>
          <w:sz w:val="24"/>
          <w:szCs w:val="24"/>
          <w:lang w:val="en-US"/>
        </w:rPr>
        <w:t>soft</w:t>
      </w:r>
      <w:r w:rsidRPr="00705261">
        <w:rPr>
          <w:rFonts w:ascii="Book Antiqua" w:hAnsi="Book Antiqua" w:cs="Arial"/>
          <w:sz w:val="24"/>
          <w:szCs w:val="24"/>
        </w:rPr>
        <w:t xml:space="preserve"> τότε η διοίκηση διαπνέεται από τις αρχές της σχολής των ανθρωπίνων σχέσεων, όπου ο εργαζόμενος παρακινείται και αποδίδει κυρίως ως αποτέλσμα της </w:t>
      </w:r>
      <w:r w:rsidR="001D334B" w:rsidRPr="00705261">
        <w:rPr>
          <w:rFonts w:ascii="Book Antiqua" w:hAnsi="Book Antiqua" w:cs="Arial"/>
          <w:sz w:val="24"/>
          <w:szCs w:val="24"/>
        </w:rPr>
        <w:t xml:space="preserve">ψυχολογικής του διάθεσης απέναντι στην εργασία. Αντίθετα στην προσέγγιση </w:t>
      </w:r>
      <w:r w:rsidR="001D334B" w:rsidRPr="00705261">
        <w:rPr>
          <w:rFonts w:ascii="Book Antiqua" w:hAnsi="Book Antiqua" w:cs="Arial"/>
          <w:sz w:val="24"/>
          <w:szCs w:val="24"/>
          <w:lang w:val="en-US"/>
        </w:rPr>
        <w:t>hard</w:t>
      </w:r>
      <w:r w:rsidR="001D334B" w:rsidRPr="00705261">
        <w:rPr>
          <w:rFonts w:ascii="Book Antiqua" w:hAnsi="Book Antiqua" w:cs="Arial"/>
          <w:sz w:val="24"/>
          <w:szCs w:val="24"/>
        </w:rPr>
        <w:t xml:space="preserve"> ο εργαζόμενος είναι υποχρεωμένος να εργαστεί επειδή αμοίβεται και πρέπει να εκτελέσει τις εντολές του προϊσταμένου του. Ορισμένες πτυχές αυτής της διαφοροποίησης μεταξύ </w:t>
      </w:r>
      <w:r w:rsidR="001D334B" w:rsidRPr="00705261">
        <w:rPr>
          <w:rFonts w:ascii="Book Antiqua" w:hAnsi="Book Antiqua" w:cs="Arial"/>
          <w:sz w:val="24"/>
          <w:szCs w:val="24"/>
          <w:lang w:val="en-US"/>
        </w:rPr>
        <w:t>hard</w:t>
      </w:r>
      <w:r w:rsidR="001D334B" w:rsidRPr="00705261">
        <w:rPr>
          <w:rFonts w:ascii="Book Antiqua" w:hAnsi="Book Antiqua" w:cs="Arial"/>
          <w:sz w:val="24"/>
          <w:szCs w:val="24"/>
        </w:rPr>
        <w:t xml:space="preserve"> </w:t>
      </w:r>
      <w:r w:rsidR="001D334B" w:rsidRPr="00705261">
        <w:rPr>
          <w:rFonts w:ascii="Book Antiqua" w:hAnsi="Book Antiqua" w:cs="Arial"/>
          <w:sz w:val="24"/>
          <w:szCs w:val="24"/>
          <w:lang w:val="en-US"/>
        </w:rPr>
        <w:t>vs</w:t>
      </w:r>
      <w:r w:rsidR="001D334B" w:rsidRPr="00705261">
        <w:rPr>
          <w:rFonts w:ascii="Book Antiqua" w:hAnsi="Book Antiqua" w:cs="Arial"/>
          <w:sz w:val="24"/>
          <w:szCs w:val="24"/>
        </w:rPr>
        <w:t xml:space="preserve"> </w:t>
      </w:r>
      <w:r w:rsidR="001D334B" w:rsidRPr="00705261">
        <w:rPr>
          <w:rFonts w:ascii="Book Antiqua" w:hAnsi="Book Antiqua" w:cs="Arial"/>
          <w:sz w:val="24"/>
          <w:szCs w:val="24"/>
          <w:lang w:val="en-US"/>
        </w:rPr>
        <w:t>soft</w:t>
      </w:r>
      <w:r w:rsidR="001D334B" w:rsidRPr="00705261">
        <w:rPr>
          <w:rFonts w:ascii="Book Antiqua" w:hAnsi="Book Antiqua" w:cs="Arial"/>
          <w:sz w:val="24"/>
          <w:szCs w:val="24"/>
        </w:rPr>
        <w:t xml:space="preserve"> </w:t>
      </w:r>
      <w:r w:rsidR="001D334B" w:rsidRPr="00705261">
        <w:rPr>
          <w:rFonts w:ascii="Book Antiqua" w:hAnsi="Book Antiqua" w:cs="Arial"/>
          <w:sz w:val="24"/>
          <w:szCs w:val="24"/>
          <w:lang w:val="en-US"/>
        </w:rPr>
        <w:t>HRM</w:t>
      </w:r>
      <w:r w:rsidR="001D334B" w:rsidRPr="00705261">
        <w:rPr>
          <w:rFonts w:ascii="Book Antiqua" w:hAnsi="Book Antiqua" w:cs="Arial"/>
          <w:sz w:val="24"/>
          <w:szCs w:val="24"/>
        </w:rPr>
        <w:t xml:space="preserve"> περιγράφονται στον πίνακα 1 που ακολουθεί:</w:t>
      </w:r>
    </w:p>
    <w:p w:rsidR="001D334B" w:rsidRPr="00705261" w:rsidRDefault="001D334B" w:rsidP="001D334B">
      <w:pPr>
        <w:jc w:val="center"/>
        <w:rPr>
          <w:rFonts w:ascii="Book Antiqua" w:hAnsi="Book Antiqua" w:cs="Arial"/>
          <w:sz w:val="24"/>
          <w:szCs w:val="24"/>
          <w:u w:val="single"/>
        </w:rPr>
      </w:pPr>
      <w:r w:rsidRPr="00705261">
        <w:rPr>
          <w:rFonts w:ascii="Book Antiqua" w:hAnsi="Book Antiqua" w:cs="Arial"/>
          <w:sz w:val="24"/>
          <w:szCs w:val="24"/>
          <w:u w:val="single"/>
        </w:rPr>
        <w:t>Πίνακας 1: Διαφορές Soft vs Hard HRM</w:t>
      </w:r>
    </w:p>
    <w:tbl>
      <w:tblPr>
        <w:tblW w:w="9631" w:type="dxa"/>
        <w:tblCellMar>
          <w:left w:w="0" w:type="dxa"/>
          <w:right w:w="0" w:type="dxa"/>
        </w:tblCellMar>
        <w:tblLook w:val="0600" w:firstRow="0" w:lastRow="0" w:firstColumn="0" w:lastColumn="0" w:noHBand="1" w:noVBand="1"/>
      </w:tblPr>
      <w:tblGrid>
        <w:gridCol w:w="2119"/>
        <w:gridCol w:w="3402"/>
        <w:gridCol w:w="4110"/>
      </w:tblGrid>
      <w:tr w:rsidR="0077377B" w:rsidRPr="00705261" w:rsidTr="0077377B">
        <w:trPr>
          <w:trHeight w:val="978"/>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jc w:val="center"/>
              <w:textAlignment w:val="baseline"/>
              <w:rPr>
                <w:rFonts w:ascii="Book Antiqua" w:eastAsia="Times New Roman" w:hAnsi="Book Antiqua" w:cs="Arial"/>
                <w:sz w:val="28"/>
                <w:szCs w:val="28"/>
                <w:lang w:eastAsia="el-GR"/>
              </w:rPr>
            </w:pPr>
            <w:bookmarkStart w:id="2" w:name="_Hlk15916876"/>
            <w:r w:rsidRPr="00705261">
              <w:rPr>
                <w:rFonts w:ascii="Book Antiqua" w:eastAsia="Times New Roman" w:hAnsi="Book Antiqua" w:cs="Times New Roman"/>
                <w:b/>
                <w:bCs/>
                <w:kern w:val="24"/>
                <w:sz w:val="28"/>
                <w:szCs w:val="28"/>
                <w:lang w:eastAsia="el-GR"/>
              </w:rPr>
              <w:t>Πολιτικές</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jc w:val="center"/>
              <w:textAlignment w:val="baseline"/>
              <w:rPr>
                <w:rFonts w:ascii="Book Antiqua" w:eastAsia="Times New Roman" w:hAnsi="Book Antiqua" w:cs="Arial"/>
                <w:sz w:val="28"/>
                <w:szCs w:val="28"/>
                <w:lang w:eastAsia="el-GR"/>
              </w:rPr>
            </w:pPr>
            <w:r w:rsidRPr="00705261">
              <w:rPr>
                <w:rFonts w:ascii="Book Antiqua" w:eastAsia="Times New Roman" w:hAnsi="Book Antiqua" w:cs="Times New Roman"/>
                <w:b/>
                <w:bCs/>
                <w:kern w:val="24"/>
                <w:sz w:val="28"/>
                <w:szCs w:val="28"/>
                <w:lang w:eastAsia="el-GR"/>
              </w:rPr>
              <w:t>ΔΑΔ Βασισμένη στον Έλεγχο (hard)</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77377B" w:rsidRPr="00705261" w:rsidRDefault="0077377B" w:rsidP="0077377B">
            <w:pPr>
              <w:spacing w:line="360" w:lineRule="auto"/>
              <w:jc w:val="center"/>
              <w:rPr>
                <w:rFonts w:ascii="Book Antiqua" w:hAnsi="Book Antiqua" w:cs="Arial"/>
                <w:sz w:val="28"/>
                <w:szCs w:val="28"/>
              </w:rPr>
            </w:pPr>
            <w:r w:rsidRPr="00705261">
              <w:rPr>
                <w:rFonts w:ascii="Book Antiqua" w:hAnsi="Book Antiqua" w:cs="Arial"/>
                <w:b/>
                <w:bCs/>
                <w:sz w:val="28"/>
                <w:szCs w:val="28"/>
              </w:rPr>
              <w:t>ΔΑΔ στην Αμοιβαιότητα</w:t>
            </w:r>
          </w:p>
          <w:p w:rsidR="0077377B" w:rsidRPr="00705261" w:rsidRDefault="0077377B" w:rsidP="0077377B">
            <w:pPr>
              <w:spacing w:line="360" w:lineRule="auto"/>
              <w:jc w:val="center"/>
              <w:rPr>
                <w:rFonts w:ascii="Book Antiqua" w:hAnsi="Book Antiqua" w:cs="Arial"/>
                <w:sz w:val="28"/>
                <w:szCs w:val="28"/>
              </w:rPr>
            </w:pPr>
            <w:r w:rsidRPr="00705261">
              <w:rPr>
                <w:rFonts w:ascii="Book Antiqua" w:hAnsi="Book Antiqua" w:cs="Arial"/>
                <w:b/>
                <w:bCs/>
                <w:sz w:val="28"/>
                <w:szCs w:val="28"/>
              </w:rPr>
              <w:t>(</w:t>
            </w:r>
            <w:r w:rsidRPr="00705261">
              <w:rPr>
                <w:rFonts w:ascii="Book Antiqua" w:hAnsi="Book Antiqua" w:cs="Arial"/>
                <w:b/>
                <w:bCs/>
                <w:sz w:val="28"/>
                <w:szCs w:val="28"/>
                <w:lang w:val="en-US"/>
              </w:rPr>
              <w:t>soft</w:t>
            </w:r>
            <w:r w:rsidRPr="00705261">
              <w:rPr>
                <w:rFonts w:ascii="Book Antiqua" w:hAnsi="Book Antiqua" w:cs="Arial"/>
                <w:b/>
                <w:bCs/>
                <w:sz w:val="28"/>
                <w:szCs w:val="28"/>
              </w:rPr>
              <w:t>-</w:t>
            </w:r>
            <w:r w:rsidRPr="00705261">
              <w:rPr>
                <w:rFonts w:ascii="Book Antiqua" w:hAnsi="Book Antiqua" w:cs="Arial"/>
                <w:b/>
                <w:bCs/>
                <w:sz w:val="28"/>
                <w:szCs w:val="28"/>
                <w:lang w:val="en-US"/>
              </w:rPr>
              <w:t>Harvard</w:t>
            </w:r>
            <w:r w:rsidRPr="00705261">
              <w:rPr>
                <w:rFonts w:ascii="Book Antiqua" w:hAnsi="Book Antiqua" w:cs="Arial"/>
                <w:b/>
                <w:bCs/>
                <w:sz w:val="28"/>
                <w:szCs w:val="28"/>
              </w:rPr>
              <w:t>)</w:t>
            </w:r>
          </w:p>
        </w:tc>
      </w:tr>
      <w:tr w:rsidR="0077377B" w:rsidRPr="00705261" w:rsidTr="0077377B">
        <w:trPr>
          <w:trHeight w:val="1808"/>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b/>
                <w:bCs/>
                <w:kern w:val="24"/>
                <w:sz w:val="24"/>
                <w:szCs w:val="24"/>
                <w:lang w:eastAsia="el-GR"/>
              </w:rPr>
              <w:t>Αρχές Σχεδιασμού Θέσης Εργασίας</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color w:val="000000"/>
                <w:kern w:val="24"/>
                <w:sz w:val="24"/>
                <w:szCs w:val="24"/>
                <w:lang w:eastAsia="el-GR"/>
              </w:rPr>
              <w:t>Υπο-κατηγορία της εργασίας, συγκεκριμένη υπευθυνότητα στο έργο με λογοδοσία, ο σχεδιασμός ξεχωριστά από την εφαρμογή.</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77377B" w:rsidRPr="00705261" w:rsidRDefault="0077377B" w:rsidP="0077377B">
            <w:pPr>
              <w:spacing w:line="360" w:lineRule="auto"/>
              <w:jc w:val="both"/>
              <w:rPr>
                <w:rFonts w:ascii="Book Antiqua" w:hAnsi="Book Antiqua" w:cs="Arial"/>
                <w:sz w:val="24"/>
                <w:szCs w:val="24"/>
              </w:rPr>
            </w:pPr>
            <w:r w:rsidRPr="00705261">
              <w:rPr>
                <w:rFonts w:ascii="Book Antiqua" w:hAnsi="Book Antiqua" w:cs="Arial"/>
                <w:sz w:val="24"/>
                <w:szCs w:val="24"/>
              </w:rPr>
              <w:t>Ευρύτερες εργασίες, συνεργαζόμενες ομάδες σχεδιασμού και εφαρμογής.</w:t>
            </w:r>
          </w:p>
        </w:tc>
      </w:tr>
      <w:tr w:rsidR="0077377B" w:rsidRPr="00705261" w:rsidTr="0077377B">
        <w:trPr>
          <w:trHeight w:val="153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b/>
                <w:bCs/>
                <w:kern w:val="24"/>
                <w:sz w:val="24"/>
                <w:szCs w:val="24"/>
                <w:lang w:eastAsia="el-GR"/>
              </w:rPr>
              <w:t>Διοίκηση του Οργανισμού</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color w:val="000000"/>
                <w:kern w:val="24"/>
                <w:sz w:val="24"/>
                <w:szCs w:val="24"/>
                <w:lang w:eastAsia="el-GR"/>
              </w:rPr>
              <w:t>Έλεγχος και συντονισμός από πάνω προς τα κάτω, ιεραρχία, σύμβολα θέσης.</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77377B" w:rsidRPr="00705261" w:rsidRDefault="0077377B" w:rsidP="0077377B">
            <w:pPr>
              <w:spacing w:line="360" w:lineRule="auto"/>
              <w:jc w:val="both"/>
              <w:rPr>
                <w:rFonts w:ascii="Book Antiqua" w:hAnsi="Book Antiqua" w:cs="Arial"/>
                <w:sz w:val="24"/>
                <w:szCs w:val="24"/>
              </w:rPr>
            </w:pPr>
            <w:r w:rsidRPr="00705261">
              <w:rPr>
                <w:rFonts w:ascii="Book Antiqua" w:hAnsi="Book Antiqua" w:cs="Arial"/>
                <w:sz w:val="24"/>
                <w:szCs w:val="24"/>
              </w:rPr>
              <w:t>Πεπλατισμένη δομή, μοιρασμένοι στόχοι συνεργασίας και ελέγχου, η θέση υποβαθμίζεται.</w:t>
            </w:r>
          </w:p>
        </w:tc>
      </w:tr>
      <w:tr w:rsidR="0077377B" w:rsidRPr="00705261" w:rsidTr="0077377B">
        <w:trPr>
          <w:trHeight w:val="1533"/>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b/>
                <w:bCs/>
                <w:kern w:val="24"/>
                <w:sz w:val="24"/>
                <w:szCs w:val="24"/>
                <w:lang w:eastAsia="el-GR"/>
              </w:rPr>
              <w:t>Αμοιβές</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color w:val="000000"/>
                <w:kern w:val="24"/>
                <w:sz w:val="24"/>
                <w:szCs w:val="24"/>
                <w:lang w:eastAsia="el-GR"/>
              </w:rPr>
              <w:t>Δίκαιη αμοιβή ημέρας για δίκαιη εργασία, αξιολόγηση και εκτίμηση της θέσης, ατομικά κίνητρα.</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77377B" w:rsidRPr="00705261" w:rsidRDefault="0077377B" w:rsidP="0077377B">
            <w:pPr>
              <w:spacing w:line="360" w:lineRule="auto"/>
              <w:jc w:val="both"/>
              <w:rPr>
                <w:rFonts w:ascii="Book Antiqua" w:hAnsi="Book Antiqua" w:cs="Arial"/>
                <w:sz w:val="24"/>
                <w:szCs w:val="24"/>
              </w:rPr>
            </w:pPr>
            <w:r w:rsidRPr="00705261">
              <w:rPr>
                <w:rFonts w:ascii="Book Antiqua" w:hAnsi="Book Antiqua" w:cs="Arial"/>
                <w:sz w:val="24"/>
                <w:szCs w:val="24"/>
              </w:rPr>
              <w:t>Ενδυνάμωση ομαδικών επιτευγμάτων, ο μισθός εξαρτάται από τις ικανότητες και άλλα κριτήρια συνεισφοράς, διανομή κερδών.</w:t>
            </w:r>
          </w:p>
        </w:tc>
      </w:tr>
      <w:tr w:rsidR="0077377B" w:rsidRPr="00705261" w:rsidTr="0077377B">
        <w:trPr>
          <w:trHeight w:val="181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b/>
                <w:bCs/>
                <w:kern w:val="24"/>
                <w:sz w:val="24"/>
                <w:szCs w:val="24"/>
                <w:lang w:eastAsia="el-GR"/>
              </w:rPr>
              <w:t>Η φωνή των εργαζομένων</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color w:val="000000"/>
                <w:kern w:val="24"/>
                <w:sz w:val="24"/>
                <w:szCs w:val="24"/>
                <w:lang w:eastAsia="el-GR"/>
              </w:rPr>
              <w:t>Συνδικαλισμένη (ζημία, έλεγχος, διαπραγμάτευση).</w:t>
            </w:r>
          </w:p>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color w:val="000000"/>
                <w:kern w:val="24"/>
                <w:sz w:val="24"/>
                <w:szCs w:val="24"/>
                <w:lang w:eastAsia="el-GR"/>
              </w:rPr>
              <w:t>Μη συνδικαλιζόμενη (έρευνα στάσεων).</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77377B" w:rsidRPr="00705261" w:rsidRDefault="0077377B" w:rsidP="0077377B">
            <w:pPr>
              <w:spacing w:line="360" w:lineRule="auto"/>
              <w:jc w:val="both"/>
              <w:rPr>
                <w:rFonts w:ascii="Book Antiqua" w:hAnsi="Book Antiqua" w:cs="Arial"/>
                <w:sz w:val="24"/>
                <w:szCs w:val="24"/>
              </w:rPr>
            </w:pPr>
            <w:r w:rsidRPr="00705261">
              <w:rPr>
                <w:rFonts w:ascii="Book Antiqua" w:hAnsi="Book Antiqua" w:cs="Arial"/>
                <w:sz w:val="24"/>
                <w:szCs w:val="24"/>
              </w:rPr>
              <w:t>Αμοιβαίοι μηχανισμοί επικοινωνίας και συμμετοχής, μηχανισμοί που δίνουν το λόγο στον εργαζόμενο σε ζητήματα που προκύπτουν.</w:t>
            </w:r>
          </w:p>
        </w:tc>
      </w:tr>
      <w:tr w:rsidR="0077377B" w:rsidRPr="00705261" w:rsidTr="0077377B">
        <w:trPr>
          <w:trHeight w:val="92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b/>
                <w:bCs/>
                <w:kern w:val="24"/>
                <w:sz w:val="24"/>
                <w:szCs w:val="24"/>
                <w:lang w:eastAsia="el-GR"/>
              </w:rPr>
              <w:t>Εργασιακές σχέσεις</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color w:val="000000"/>
                <w:kern w:val="24"/>
                <w:sz w:val="24"/>
                <w:szCs w:val="24"/>
                <w:lang w:eastAsia="el-GR"/>
              </w:rPr>
              <w:t>Εχθρικές</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77377B" w:rsidRPr="00705261" w:rsidRDefault="0077377B" w:rsidP="0077377B">
            <w:pPr>
              <w:spacing w:line="360" w:lineRule="auto"/>
              <w:jc w:val="both"/>
              <w:rPr>
                <w:rFonts w:ascii="Book Antiqua" w:hAnsi="Book Antiqua" w:cs="Arial"/>
                <w:sz w:val="24"/>
                <w:szCs w:val="24"/>
              </w:rPr>
            </w:pPr>
            <w:r w:rsidRPr="00705261">
              <w:rPr>
                <w:rFonts w:ascii="Book Antiqua" w:hAnsi="Book Antiqua" w:cs="Arial"/>
                <w:sz w:val="24"/>
                <w:szCs w:val="24"/>
              </w:rPr>
              <w:t>Αμοιβαιότητα, επιλυση προβλημάτων από κοινού και σχεδιασμός</w:t>
            </w:r>
          </w:p>
        </w:tc>
      </w:tr>
      <w:tr w:rsidR="0077377B" w:rsidRPr="00705261" w:rsidTr="0077377B">
        <w:trPr>
          <w:trHeight w:val="1533"/>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b/>
                <w:bCs/>
                <w:kern w:val="24"/>
                <w:sz w:val="24"/>
                <w:szCs w:val="24"/>
                <w:lang w:eastAsia="el-GR"/>
              </w:rPr>
              <w:t>Φιλοσοφία Διοίκησης</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77377B" w:rsidRPr="00705261" w:rsidRDefault="0077377B" w:rsidP="0077377B">
            <w:pPr>
              <w:spacing w:after="0" w:line="252" w:lineRule="auto"/>
              <w:textAlignment w:val="baseline"/>
              <w:rPr>
                <w:rFonts w:ascii="Book Antiqua" w:eastAsia="Times New Roman" w:hAnsi="Book Antiqua" w:cs="Arial"/>
                <w:sz w:val="24"/>
                <w:szCs w:val="24"/>
                <w:lang w:eastAsia="el-GR"/>
              </w:rPr>
            </w:pPr>
            <w:r w:rsidRPr="00705261">
              <w:rPr>
                <w:rFonts w:ascii="Book Antiqua" w:eastAsia="Times New Roman" w:hAnsi="Book Antiqua" w:cs="Times New Roman"/>
                <w:color w:val="000000"/>
                <w:kern w:val="24"/>
                <w:sz w:val="24"/>
                <w:szCs w:val="24"/>
                <w:lang w:eastAsia="el-GR"/>
              </w:rPr>
              <w:t>Το αφεντικό αποφασίζει, η διοίκηση είναι υποχρεη στους κοινωνικούς εταίρους</w:t>
            </w:r>
          </w:p>
        </w:tc>
        <w:tc>
          <w:tcPr>
            <w:tcW w:w="4110" w:type="dxa"/>
            <w:tcBorders>
              <w:top w:val="single" w:sz="6" w:space="0" w:color="000000"/>
              <w:left w:val="single" w:sz="6" w:space="0" w:color="000000"/>
              <w:bottom w:val="single" w:sz="6" w:space="0" w:color="000000"/>
              <w:right w:val="single" w:sz="6" w:space="0" w:color="000000"/>
            </w:tcBorders>
          </w:tcPr>
          <w:p w:rsidR="0077377B" w:rsidRPr="00705261" w:rsidRDefault="0077377B" w:rsidP="0077377B">
            <w:pPr>
              <w:spacing w:after="0" w:line="252" w:lineRule="auto"/>
              <w:textAlignment w:val="baseline"/>
              <w:rPr>
                <w:rFonts w:ascii="Book Antiqua" w:eastAsia="Times New Roman" w:hAnsi="Book Antiqua" w:cs="Times New Roman"/>
                <w:color w:val="000000"/>
                <w:kern w:val="24"/>
                <w:sz w:val="24"/>
                <w:szCs w:val="24"/>
                <w:lang w:eastAsia="el-GR"/>
              </w:rPr>
            </w:pPr>
            <w:r w:rsidRPr="00705261">
              <w:rPr>
                <w:rFonts w:ascii="Book Antiqua" w:eastAsia="Times New Roman" w:hAnsi="Book Antiqua" w:cs="Times New Roman"/>
                <w:color w:val="000000"/>
                <w:kern w:val="24"/>
                <w:sz w:val="24"/>
                <w:szCs w:val="24"/>
                <w:lang w:eastAsia="el-GR"/>
              </w:rPr>
              <w:t>Η ικανοποίηση των αναγκών των εργαζομένων είναι ένας σκοπός παρά ένα πιθανό αποτέλεσμα</w:t>
            </w:r>
          </w:p>
        </w:tc>
      </w:tr>
    </w:tbl>
    <w:bookmarkEnd w:id="2"/>
    <w:p w:rsidR="00C13E2C" w:rsidRPr="000B1A86" w:rsidRDefault="00C13E2C" w:rsidP="00C13E2C">
      <w:pPr>
        <w:jc w:val="both"/>
        <w:rPr>
          <w:rFonts w:ascii="Book Antiqua" w:hAnsi="Book Antiqua" w:cs="Arial"/>
        </w:rPr>
      </w:pPr>
      <w:r w:rsidRPr="00705261">
        <w:rPr>
          <w:rFonts w:ascii="Book Antiqua" w:hAnsi="Book Antiqua" w:cs="Arial"/>
          <w:sz w:val="24"/>
          <w:szCs w:val="24"/>
        </w:rPr>
        <w:t>Πηγή</w:t>
      </w:r>
      <w:r w:rsidRPr="000B1A86">
        <w:rPr>
          <w:rFonts w:ascii="Book Antiqua" w:hAnsi="Book Antiqua" w:cs="Arial"/>
          <w:sz w:val="24"/>
          <w:szCs w:val="24"/>
        </w:rPr>
        <w:t xml:space="preserve">: </w:t>
      </w:r>
      <w:r w:rsidRPr="00705261">
        <w:rPr>
          <w:rFonts w:ascii="Book Antiqua" w:hAnsi="Book Antiqua" w:cs="Arial"/>
          <w:sz w:val="24"/>
          <w:szCs w:val="24"/>
        </w:rPr>
        <w:t>(</w:t>
      </w:r>
      <w:r w:rsidRPr="00705261">
        <w:rPr>
          <w:rFonts w:ascii="Book Antiqua" w:hAnsi="Book Antiqua" w:cs="Arial"/>
          <w:lang w:val="en-US"/>
        </w:rPr>
        <w:t>Lundy</w:t>
      </w:r>
      <w:r w:rsidRPr="000B1A86">
        <w:rPr>
          <w:rFonts w:ascii="Book Antiqua" w:hAnsi="Book Antiqua" w:cs="Arial"/>
        </w:rPr>
        <w:t>,</w:t>
      </w:r>
      <w:r w:rsidRPr="00705261">
        <w:rPr>
          <w:rFonts w:ascii="Book Antiqua" w:hAnsi="Book Antiqua" w:cs="Arial"/>
        </w:rPr>
        <w:t xml:space="preserve"> </w:t>
      </w:r>
      <w:r w:rsidRPr="000B1A86">
        <w:rPr>
          <w:rFonts w:ascii="Book Antiqua" w:hAnsi="Book Antiqua" w:cs="Arial"/>
        </w:rPr>
        <w:t xml:space="preserve">1994) </w:t>
      </w:r>
    </w:p>
    <w:p w:rsidR="00C13E2C" w:rsidRPr="000B1A86" w:rsidRDefault="00C13E2C" w:rsidP="00E54D7D">
      <w:pPr>
        <w:jc w:val="both"/>
        <w:rPr>
          <w:rFonts w:ascii="Book Antiqua" w:hAnsi="Book Antiqua" w:cs="Arial"/>
          <w:sz w:val="24"/>
          <w:szCs w:val="24"/>
        </w:rPr>
      </w:pPr>
    </w:p>
    <w:p w:rsidR="001D334B" w:rsidRPr="00705261" w:rsidRDefault="001D334B" w:rsidP="001D334B">
      <w:pPr>
        <w:spacing w:line="360" w:lineRule="auto"/>
        <w:jc w:val="both"/>
        <w:rPr>
          <w:rFonts w:ascii="Book Antiqua" w:hAnsi="Book Antiqua" w:cs="Arial"/>
          <w:sz w:val="24"/>
          <w:szCs w:val="24"/>
        </w:rPr>
      </w:pPr>
      <w:r w:rsidRPr="00705261">
        <w:rPr>
          <w:rFonts w:ascii="Book Antiqua" w:hAnsi="Book Antiqua" w:cs="Arial"/>
          <w:sz w:val="24"/>
          <w:szCs w:val="24"/>
        </w:rPr>
        <w:t xml:space="preserve">Υπάρχουν πολλοί παράγοντες που καθορίζουν ποιο από τα δύο συστήματα θα υιοθετήσει ένας δημόσιος οργανισμός - Δ.Ο., οι οποίοι θα μπορούσαν να χαρακτηριστούν ως παρεμβάλουσες μεταβλητές με αποτέλεσμα άλλοτε ένας δημόσιος οργανισμός ως σύνολος να χαρακτηρίζεται ως </w:t>
      </w:r>
      <w:r w:rsidRPr="00705261">
        <w:rPr>
          <w:rFonts w:ascii="Book Antiqua" w:hAnsi="Book Antiqua" w:cs="Arial"/>
          <w:sz w:val="24"/>
          <w:szCs w:val="24"/>
          <w:lang w:val="en-US"/>
        </w:rPr>
        <w:t>Soft</w:t>
      </w:r>
      <w:r w:rsidRPr="00705261">
        <w:rPr>
          <w:rFonts w:ascii="Book Antiqua" w:hAnsi="Book Antiqua" w:cs="Arial"/>
          <w:sz w:val="24"/>
          <w:szCs w:val="24"/>
        </w:rPr>
        <w:t xml:space="preserve"> και άλλοτε ως </w:t>
      </w:r>
      <w:r w:rsidRPr="00705261">
        <w:rPr>
          <w:rFonts w:ascii="Book Antiqua" w:hAnsi="Book Antiqua" w:cs="Arial"/>
          <w:sz w:val="24"/>
          <w:szCs w:val="24"/>
          <w:lang w:val="en-US"/>
        </w:rPr>
        <w:t>Hard</w:t>
      </w:r>
      <w:r w:rsidRPr="00705261">
        <w:rPr>
          <w:rFonts w:ascii="Book Antiqua" w:hAnsi="Book Antiqua" w:cs="Arial"/>
          <w:sz w:val="24"/>
          <w:szCs w:val="24"/>
        </w:rPr>
        <w:t xml:space="preserve"> μάλιστα μέσα στον ίδιο οργανισμό μπορεί να εμφανίζονται φαινόμενα </w:t>
      </w:r>
      <w:r w:rsidRPr="00705261">
        <w:rPr>
          <w:rFonts w:ascii="Book Antiqua" w:hAnsi="Book Antiqua" w:cs="Arial"/>
          <w:sz w:val="24"/>
          <w:szCs w:val="24"/>
          <w:lang w:val="en-US"/>
        </w:rPr>
        <w:t>Hard</w:t>
      </w:r>
      <w:r w:rsidRPr="00705261">
        <w:rPr>
          <w:rFonts w:ascii="Book Antiqua" w:hAnsi="Book Antiqua" w:cs="Arial"/>
          <w:sz w:val="24"/>
          <w:szCs w:val="24"/>
        </w:rPr>
        <w:t xml:space="preserve"> και φαινόμενα </w:t>
      </w:r>
      <w:r w:rsidRPr="00705261">
        <w:rPr>
          <w:rFonts w:ascii="Book Antiqua" w:hAnsi="Book Antiqua" w:cs="Arial"/>
          <w:sz w:val="24"/>
          <w:szCs w:val="24"/>
          <w:lang w:val="en-US"/>
        </w:rPr>
        <w:t>Soft</w:t>
      </w:r>
      <w:r w:rsidRPr="00705261">
        <w:rPr>
          <w:rFonts w:ascii="Book Antiqua" w:hAnsi="Book Antiqua" w:cs="Arial"/>
          <w:sz w:val="24"/>
          <w:szCs w:val="24"/>
        </w:rPr>
        <w:t>.</w:t>
      </w:r>
    </w:p>
    <w:p w:rsidR="001D334B" w:rsidRPr="00705261" w:rsidRDefault="001D334B" w:rsidP="001D334B">
      <w:pPr>
        <w:spacing w:line="360" w:lineRule="auto"/>
        <w:jc w:val="both"/>
        <w:rPr>
          <w:rFonts w:ascii="Book Antiqua" w:hAnsi="Book Antiqua" w:cs="Arial"/>
          <w:sz w:val="24"/>
          <w:szCs w:val="24"/>
        </w:rPr>
      </w:pPr>
      <w:r w:rsidRPr="00705261">
        <w:rPr>
          <w:rFonts w:ascii="Book Antiqua" w:hAnsi="Book Antiqua" w:cs="Arial"/>
          <w:sz w:val="24"/>
          <w:szCs w:val="24"/>
        </w:rPr>
        <w:t>Σχετικό είναι το διάγραμμα 1 που ακολουθεί:</w:t>
      </w:r>
    </w:p>
    <w:p w:rsidR="001D334B" w:rsidRPr="00705261" w:rsidRDefault="001D334B" w:rsidP="00776802">
      <w:pPr>
        <w:spacing w:line="360" w:lineRule="auto"/>
        <w:jc w:val="center"/>
        <w:rPr>
          <w:rFonts w:ascii="Book Antiqua" w:hAnsi="Book Antiqua" w:cs="Arial"/>
          <w:sz w:val="24"/>
          <w:szCs w:val="24"/>
          <w:u w:val="single"/>
        </w:rPr>
      </w:pPr>
      <w:r w:rsidRPr="00705261">
        <w:rPr>
          <w:rFonts w:ascii="Book Antiqua" w:hAnsi="Book Antiqua" w:cs="Arial"/>
          <w:sz w:val="24"/>
          <w:szCs w:val="24"/>
          <w:u w:val="single"/>
        </w:rPr>
        <w:t xml:space="preserve">Διάγραμμα 1: </w:t>
      </w:r>
      <w:r w:rsidR="00776802" w:rsidRPr="00705261">
        <w:rPr>
          <w:rFonts w:ascii="Book Antiqua" w:hAnsi="Book Antiqua" w:cs="Arial"/>
          <w:sz w:val="24"/>
          <w:szCs w:val="24"/>
          <w:u w:val="single"/>
        </w:rPr>
        <w:t xml:space="preserve">Παρεμβάλουσες Μεταβλητές </w:t>
      </w:r>
      <w:r w:rsidR="00776802" w:rsidRPr="00705261">
        <w:rPr>
          <w:rFonts w:ascii="Book Antiqua" w:hAnsi="Book Antiqua" w:cs="Arial"/>
          <w:sz w:val="24"/>
          <w:szCs w:val="24"/>
          <w:u w:val="single"/>
          <w:lang w:val="en-US"/>
        </w:rPr>
        <w:t>Soft</w:t>
      </w:r>
      <w:r w:rsidR="00776802" w:rsidRPr="00705261">
        <w:rPr>
          <w:rFonts w:ascii="Book Antiqua" w:hAnsi="Book Antiqua" w:cs="Arial"/>
          <w:sz w:val="24"/>
          <w:szCs w:val="24"/>
          <w:u w:val="single"/>
        </w:rPr>
        <w:t xml:space="preserve"> </w:t>
      </w:r>
      <w:r w:rsidR="00776802" w:rsidRPr="00705261">
        <w:rPr>
          <w:rFonts w:ascii="Book Antiqua" w:hAnsi="Book Antiqua" w:cs="Arial"/>
          <w:sz w:val="24"/>
          <w:szCs w:val="24"/>
          <w:u w:val="single"/>
          <w:lang w:val="en-US"/>
        </w:rPr>
        <w:t>vs</w:t>
      </w:r>
      <w:r w:rsidR="00776802" w:rsidRPr="00705261">
        <w:rPr>
          <w:rFonts w:ascii="Book Antiqua" w:hAnsi="Book Antiqua" w:cs="Arial"/>
          <w:sz w:val="24"/>
          <w:szCs w:val="24"/>
          <w:u w:val="single"/>
        </w:rPr>
        <w:t xml:space="preserve"> </w:t>
      </w:r>
      <w:r w:rsidR="00776802" w:rsidRPr="00705261">
        <w:rPr>
          <w:rFonts w:ascii="Book Antiqua" w:hAnsi="Book Antiqua" w:cs="Arial"/>
          <w:sz w:val="24"/>
          <w:szCs w:val="24"/>
          <w:u w:val="single"/>
          <w:lang w:val="en-US"/>
        </w:rPr>
        <w:t>Hard</w:t>
      </w:r>
      <w:r w:rsidR="00776802" w:rsidRPr="00705261">
        <w:rPr>
          <w:rFonts w:ascii="Book Antiqua" w:hAnsi="Book Antiqua" w:cs="Arial"/>
          <w:sz w:val="24"/>
          <w:szCs w:val="24"/>
          <w:u w:val="single"/>
        </w:rPr>
        <w:t xml:space="preserve"> </w:t>
      </w:r>
      <w:r w:rsidR="00776802" w:rsidRPr="00705261">
        <w:rPr>
          <w:rFonts w:ascii="Book Antiqua" w:hAnsi="Book Antiqua" w:cs="Arial"/>
          <w:sz w:val="24"/>
          <w:szCs w:val="24"/>
          <w:u w:val="single"/>
          <w:lang w:val="en-US"/>
        </w:rPr>
        <w:t>HRM</w:t>
      </w:r>
    </w:p>
    <w:p w:rsidR="00776802" w:rsidRPr="00705261" w:rsidRDefault="00776802" w:rsidP="00776802">
      <w:pPr>
        <w:spacing w:line="360" w:lineRule="auto"/>
        <w:jc w:val="center"/>
        <w:rPr>
          <w:rFonts w:ascii="Book Antiqua" w:hAnsi="Book Antiqua" w:cs="Arial"/>
          <w:sz w:val="24"/>
          <w:szCs w:val="24"/>
          <w:u w:val="single"/>
        </w:rPr>
      </w:pPr>
      <w:r w:rsidRPr="00705261">
        <w:rPr>
          <w:rFonts w:ascii="Book Antiqua" w:hAnsi="Book Antiqua" w:cs="Arial"/>
          <w:noProof/>
          <w:sz w:val="24"/>
          <w:szCs w:val="24"/>
          <w:lang w:eastAsia="el-GR"/>
        </w:rPr>
        <mc:AlternateContent>
          <mc:Choice Requires="wps">
            <w:drawing>
              <wp:anchor distT="0" distB="0" distL="114300" distR="114300" simplePos="0" relativeHeight="251679744" behindDoc="0" locked="0" layoutInCell="1" allowOverlap="1" wp14:anchorId="5206E890" wp14:editId="6E14ADC2">
                <wp:simplePos x="0" y="0"/>
                <wp:positionH relativeFrom="column">
                  <wp:posOffset>2040416</wp:posOffset>
                </wp:positionH>
                <wp:positionV relativeFrom="paragraph">
                  <wp:posOffset>133179</wp:posOffset>
                </wp:positionV>
                <wp:extent cx="23495" cy="548640"/>
                <wp:effectExtent l="57150" t="0" r="33655" b="41910"/>
                <wp:wrapNone/>
                <wp:docPr id="27"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495"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DAE4B" id=" 10" o:spid="_x0000_s1026" type="#_x0000_t32" style="position:absolute;margin-left:160.65pt;margin-top:10.5pt;width:1.85pt;height: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">
                <v:stroke endarrow="block"/>
                <o:lock v:ext="edit" shapetype="f"/>
              </v:shape>
            </w:pict>
          </mc:Fallback>
        </mc:AlternateContent>
      </w:r>
    </w:p>
    <w:p w:rsidR="001D334B" w:rsidRPr="00705261" w:rsidRDefault="00776802" w:rsidP="00776802">
      <w:pPr>
        <w:tabs>
          <w:tab w:val="left" w:pos="4846"/>
        </w:tabs>
        <w:spacing w:after="0" w:line="240" w:lineRule="auto"/>
        <w:jc w:val="both"/>
        <w:rPr>
          <w:rFonts w:ascii="Book Antiqua" w:hAnsi="Book Antiqua" w:cs="Arial"/>
          <w:sz w:val="24"/>
          <w:szCs w:val="24"/>
          <w:lang w:val="en-US"/>
        </w:rPr>
      </w:pPr>
      <w:r w:rsidRPr="00705261">
        <w:rPr>
          <w:rFonts w:ascii="Book Antiqua" w:hAnsi="Book Antiqua" w:cs="Arial"/>
          <w:noProof/>
          <w:sz w:val="24"/>
          <w:szCs w:val="24"/>
          <w:lang w:eastAsia="el-GR"/>
        </w:rPr>
        <mc:AlternateContent>
          <mc:Choice Requires="wps">
            <w:drawing>
              <wp:anchor distT="0" distB="0" distL="114300" distR="114300" simplePos="0" relativeHeight="251678720" behindDoc="0" locked="0" layoutInCell="1" allowOverlap="1" wp14:anchorId="2A5AD653" wp14:editId="79DD08E3">
                <wp:simplePos x="0" y="0"/>
                <wp:positionH relativeFrom="column">
                  <wp:posOffset>1601773</wp:posOffset>
                </wp:positionH>
                <wp:positionV relativeFrom="paragraph">
                  <wp:posOffset>12918</wp:posOffset>
                </wp:positionV>
                <wp:extent cx="0" cy="374015"/>
                <wp:effectExtent l="76200" t="0" r="76200" b="45085"/>
                <wp:wrapNone/>
                <wp:docPr id="28"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D92DA" id=" 9" o:spid="_x0000_s1026" type="#_x0000_t32" style="position:absolute;margin-left:126.1pt;margin-top:1pt;width:0;height:2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">
                <v:stroke endarrow="block"/>
                <o:lock v:ext="edit" shapetype="f"/>
              </v:shape>
            </w:pict>
          </mc:Fallback>
        </mc:AlternateContent>
      </w:r>
      <w:r w:rsidRPr="00705261">
        <w:rPr>
          <w:rFonts w:ascii="Book Antiqua" w:hAnsi="Book Antiqua" w:cs="Arial"/>
          <w:sz w:val="24"/>
          <w:szCs w:val="24"/>
        </w:rPr>
        <w:t xml:space="preserve">                           </w:t>
      </w:r>
      <w:r w:rsidRPr="00705261">
        <w:rPr>
          <w:rFonts w:ascii="Book Antiqua" w:hAnsi="Book Antiqua" w:cs="Arial"/>
          <w:sz w:val="24"/>
          <w:szCs w:val="24"/>
          <w:lang w:val="en-US"/>
        </w:rPr>
        <w:t>2       n..</w:t>
      </w:r>
    </w:p>
    <w:p w:rsidR="001D334B" w:rsidRPr="00705261" w:rsidRDefault="00776802" w:rsidP="00776802">
      <w:pPr>
        <w:tabs>
          <w:tab w:val="left" w:pos="4846"/>
        </w:tabs>
        <w:spacing w:after="0" w:line="240" w:lineRule="auto"/>
        <w:jc w:val="both"/>
        <w:rPr>
          <w:rFonts w:ascii="Book Antiqua" w:hAnsi="Book Antiqua" w:cs="Arial"/>
          <w:sz w:val="24"/>
          <w:szCs w:val="24"/>
        </w:rPr>
      </w:pPr>
      <w:r w:rsidRPr="00705261">
        <w:rPr>
          <w:rFonts w:ascii="Book Antiqua" w:hAnsi="Book Antiqua" w:cs="Arial"/>
          <w:sz w:val="24"/>
          <w:szCs w:val="24"/>
          <w:lang w:val="en-US"/>
        </w:rPr>
        <w:t xml:space="preserve">                     1</w:t>
      </w:r>
      <w:r w:rsidR="001D334B" w:rsidRPr="00705261">
        <w:rPr>
          <w:rFonts w:ascii="Book Antiqua" w:hAnsi="Book Antiqua" w:cs="Arial"/>
          <w:sz w:val="24"/>
          <w:szCs w:val="24"/>
        </w:rPr>
        <w:tab/>
      </w:r>
      <w:r w:rsidRPr="00705261">
        <w:rPr>
          <w:rFonts w:ascii="Book Antiqua" w:hAnsi="Book Antiqua" w:cs="Arial"/>
          <w:sz w:val="24"/>
          <w:szCs w:val="24"/>
        </w:rPr>
        <w:t>HARD</w:t>
      </w:r>
      <w:r w:rsidRPr="00705261">
        <w:rPr>
          <w:rFonts w:ascii="Book Antiqua" w:hAnsi="Book Antiqua" w:cs="Arial"/>
          <w:noProof/>
          <w:sz w:val="24"/>
          <w:szCs w:val="24"/>
        </w:rPr>
        <w:t xml:space="preserve"> </w:t>
      </w:r>
      <w:r w:rsidRPr="00705261">
        <w:rPr>
          <w:rFonts w:ascii="Book Antiqua" w:hAnsi="Book Antiqua" w:cs="Arial"/>
          <w:noProof/>
          <w:sz w:val="24"/>
          <w:szCs w:val="24"/>
          <w:lang w:eastAsia="el-GR"/>
        </w:rPr>
        <mc:AlternateContent>
          <mc:Choice Requires="wps">
            <w:drawing>
              <wp:anchor distT="0" distB="0" distL="114300" distR="114300" simplePos="0" relativeHeight="251676672" behindDoc="0" locked="0" layoutInCell="1" allowOverlap="1" wp14:anchorId="183B5DD3" wp14:editId="388B14D6">
                <wp:simplePos x="0" y="0"/>
                <wp:positionH relativeFrom="column">
                  <wp:posOffset>877731</wp:posOffset>
                </wp:positionH>
                <wp:positionV relativeFrom="paragraph">
                  <wp:posOffset>7155</wp:posOffset>
                </wp:positionV>
                <wp:extent cx="0" cy="186055"/>
                <wp:effectExtent l="76200" t="0" r="38100" b="42545"/>
                <wp:wrapNone/>
                <wp:docPr id="2051"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9DC6E" id=" 7" o:spid="_x0000_s1026" type="#_x0000_t32" style="position:absolute;margin-left:69.1pt;margin-top:.55pt;width:0;height:1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">
                <v:stroke endarrow="block"/>
                <o:lock v:ext="edit" shapetype="f"/>
              </v:shape>
            </w:pict>
          </mc:Fallback>
        </mc:AlternateContent>
      </w:r>
      <w:r w:rsidRPr="00705261">
        <w:rPr>
          <w:rFonts w:ascii="Book Antiqua" w:hAnsi="Book Antiqua" w:cs="Arial"/>
          <w:noProof/>
          <w:sz w:val="24"/>
          <w:szCs w:val="24"/>
          <w:lang w:eastAsia="el-GR"/>
        </w:rPr>
        <mc:AlternateContent>
          <mc:Choice Requires="wps">
            <w:drawing>
              <wp:anchor distT="0" distB="0" distL="114300" distR="114300" simplePos="0" relativeHeight="251677696" behindDoc="0" locked="0" layoutInCell="1" allowOverlap="1" wp14:anchorId="2FAAEB65" wp14:editId="4B155024">
                <wp:simplePos x="0" y="0"/>
                <wp:positionH relativeFrom="column">
                  <wp:posOffset>1240970</wp:posOffset>
                </wp:positionH>
                <wp:positionV relativeFrom="paragraph">
                  <wp:posOffset>79053</wp:posOffset>
                </wp:positionV>
                <wp:extent cx="0" cy="309880"/>
                <wp:effectExtent l="76200" t="0" r="38100" b="33020"/>
                <wp:wrapNone/>
                <wp:docPr id="29"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906DC" id=" 8" o:spid="_x0000_s1026" type="#_x0000_t32" style="position:absolute;margin-left:97.7pt;margin-top:6.2pt;width:0;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">
                <v:stroke endarrow="block"/>
                <o:lock v:ext="edit" shapetype="f"/>
              </v:shape>
            </w:pict>
          </mc:Fallback>
        </mc:AlternateContent>
      </w:r>
      <w:r w:rsidR="001D334B" w:rsidRPr="00705261">
        <w:rPr>
          <w:rFonts w:ascii="Book Antiqua" w:hAnsi="Book Antiqua" w:cs="Arial"/>
          <w:noProof/>
          <w:sz w:val="24"/>
          <w:szCs w:val="24"/>
          <w:lang w:eastAsia="el-GR"/>
        </w:rPr>
        <mc:AlternateContent>
          <mc:Choice Requires="wps">
            <w:drawing>
              <wp:anchor distT="0" distB="0" distL="114300" distR="114300" simplePos="0" relativeHeight="251682816" behindDoc="0" locked="0" layoutInCell="1" allowOverlap="1" wp14:anchorId="58E2A66F" wp14:editId="0A17E0A5">
                <wp:simplePos x="0" y="0"/>
                <wp:positionH relativeFrom="column">
                  <wp:posOffset>1560195</wp:posOffset>
                </wp:positionH>
                <wp:positionV relativeFrom="paragraph">
                  <wp:posOffset>227330</wp:posOffset>
                </wp:positionV>
                <wp:extent cx="0" cy="206375"/>
                <wp:effectExtent l="76200" t="0" r="38100" b="41275"/>
                <wp:wrapNone/>
                <wp:docPr id="31"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DE1D8" id=" 15" o:spid="_x0000_s1026" type="#_x0000_t32" style="position:absolute;margin-left:122.85pt;margin-top:17.9pt;width:0;height:1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">
                <v:stroke endarrow="block"/>
                <o:lock v:ext="edit" shapetype="f"/>
              </v:shape>
            </w:pict>
          </mc:Fallback>
        </mc:AlternateContent>
      </w:r>
      <w:r w:rsidR="001D334B" w:rsidRPr="00705261">
        <w:rPr>
          <w:rFonts w:ascii="Book Antiqua" w:hAnsi="Book Antiqua" w:cs="Arial"/>
          <w:noProof/>
          <w:sz w:val="24"/>
          <w:szCs w:val="24"/>
          <w:lang w:eastAsia="el-GR"/>
        </w:rPr>
        <mc:AlternateContent>
          <mc:Choice Requires="wps">
            <w:drawing>
              <wp:anchor distT="0" distB="0" distL="114300" distR="114300" simplePos="0" relativeHeight="251681792" behindDoc="0" locked="0" layoutInCell="1" allowOverlap="1" wp14:anchorId="5111D822" wp14:editId="349D610D">
                <wp:simplePos x="0" y="0"/>
                <wp:positionH relativeFrom="column">
                  <wp:posOffset>1226185</wp:posOffset>
                </wp:positionH>
                <wp:positionV relativeFrom="paragraph">
                  <wp:posOffset>295910</wp:posOffset>
                </wp:positionV>
                <wp:extent cx="0" cy="82550"/>
                <wp:effectExtent l="76200" t="0" r="76200" b="31750"/>
                <wp:wrapNone/>
                <wp:docPr id="2048"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2F729" id=" 14" o:spid="_x0000_s1026" type="#_x0000_t32" style="position:absolute;margin-left:96.55pt;margin-top:23.3pt;width:0;height: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">
                <v:stroke endarrow="block"/>
                <o:lock v:ext="edit" shapetype="f"/>
              </v:shape>
            </w:pict>
          </mc:Fallback>
        </mc:AlternateContent>
      </w:r>
      <w:r w:rsidR="001D334B" w:rsidRPr="00705261">
        <w:rPr>
          <w:rFonts w:ascii="Book Antiqua" w:hAnsi="Book Antiqua" w:cs="Arial"/>
          <w:noProof/>
          <w:sz w:val="24"/>
          <w:szCs w:val="24"/>
          <w:lang w:eastAsia="el-GR"/>
        </w:rPr>
        <mc:AlternateContent>
          <mc:Choice Requires="wps">
            <w:drawing>
              <wp:anchor distT="0" distB="0" distL="114300" distR="114300" simplePos="0" relativeHeight="251680768" behindDoc="0" locked="0" layoutInCell="1" allowOverlap="1" wp14:anchorId="14A0FB41" wp14:editId="7ED3A3AF">
                <wp:simplePos x="0" y="0"/>
                <wp:positionH relativeFrom="column">
                  <wp:posOffset>884555</wp:posOffset>
                </wp:positionH>
                <wp:positionV relativeFrom="paragraph">
                  <wp:posOffset>227330</wp:posOffset>
                </wp:positionV>
                <wp:extent cx="0" cy="111125"/>
                <wp:effectExtent l="76200" t="0" r="38100" b="41275"/>
                <wp:wrapNone/>
                <wp:docPr id="2049"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1C923" id=" 13" o:spid="_x0000_s1026" type="#_x0000_t32" style="position:absolute;margin-left:69.65pt;margin-top:17.9pt;width:0;height: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">
                <v:stroke endarrow="block"/>
                <o:lock v:ext="edit" shapetype="f"/>
              </v:shape>
            </w:pict>
          </mc:Fallback>
        </mc:AlternateContent>
      </w:r>
      <w:r w:rsidR="001D334B" w:rsidRPr="00705261">
        <w:rPr>
          <w:rFonts w:ascii="Book Antiqua" w:hAnsi="Book Antiqua" w:cs="Arial"/>
          <w:noProof/>
          <w:sz w:val="24"/>
          <w:szCs w:val="24"/>
          <w:lang w:eastAsia="el-GR"/>
        </w:rPr>
        <mc:AlternateContent>
          <mc:Choice Requires="wps">
            <w:drawing>
              <wp:anchor distT="0" distB="0" distL="114300" distR="114300" simplePos="0" relativeHeight="251675648" behindDoc="0" locked="0" layoutInCell="1" allowOverlap="1" wp14:anchorId="4AAB1D86" wp14:editId="219877F8">
                <wp:simplePos x="0" y="0"/>
                <wp:positionH relativeFrom="column">
                  <wp:posOffset>629920</wp:posOffset>
                </wp:positionH>
                <wp:positionV relativeFrom="paragraph">
                  <wp:posOffset>295910</wp:posOffset>
                </wp:positionV>
                <wp:extent cx="2162810" cy="453390"/>
                <wp:effectExtent l="0" t="0" r="46990" b="60960"/>
                <wp:wrapNone/>
                <wp:docPr id="2052"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2810"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92F81" id=" 6" o:spid="_x0000_s1026" type="#_x0000_t32" style="position:absolute;margin-left:49.6pt;margin-top:23.3pt;width:170.3pt;height:3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">
                <v:stroke endarrow="block"/>
                <o:lock v:ext="edit" shapetype="f"/>
              </v:shape>
            </w:pict>
          </mc:Fallback>
        </mc:AlternateContent>
      </w:r>
      <w:r w:rsidR="001D334B" w:rsidRPr="00705261">
        <w:rPr>
          <w:rFonts w:ascii="Book Antiqua" w:hAnsi="Book Antiqua" w:cs="Arial"/>
          <w:noProof/>
          <w:sz w:val="24"/>
          <w:szCs w:val="24"/>
          <w:lang w:eastAsia="el-GR"/>
        </w:rPr>
        <mc:AlternateContent>
          <mc:Choice Requires="wps">
            <w:drawing>
              <wp:anchor distT="0" distB="0" distL="114300" distR="114300" simplePos="0" relativeHeight="251674624" behindDoc="0" locked="0" layoutInCell="1" allowOverlap="1" wp14:anchorId="713F3A36" wp14:editId="21A910A5">
                <wp:simplePos x="0" y="0"/>
                <wp:positionH relativeFrom="column">
                  <wp:posOffset>629920</wp:posOffset>
                </wp:positionH>
                <wp:positionV relativeFrom="paragraph">
                  <wp:posOffset>41275</wp:posOffset>
                </wp:positionV>
                <wp:extent cx="2202815" cy="254635"/>
                <wp:effectExtent l="0" t="57150" r="6985" b="12065"/>
                <wp:wrapNone/>
                <wp:docPr id="2053"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0281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C17D1" id=" 5" o:spid="_x0000_s1026" type="#_x0000_t32" style="position:absolute;margin-left:49.6pt;margin-top:3.25pt;width:173.45pt;height:20.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">
                <v:stroke endarrow="block"/>
                <o:lock v:ext="edit" shapetype="f"/>
              </v:shape>
            </w:pict>
          </mc:Fallback>
        </mc:AlternateContent>
      </w:r>
      <w:r w:rsidR="001D334B" w:rsidRPr="00705261">
        <w:rPr>
          <w:rFonts w:ascii="Book Antiqua" w:hAnsi="Book Antiqua" w:cs="Arial"/>
          <w:noProof/>
          <w:sz w:val="24"/>
          <w:szCs w:val="24"/>
          <w:lang w:eastAsia="el-GR"/>
        </w:rPr>
        <mc:AlternateContent>
          <mc:Choice Requires="wps">
            <w:drawing>
              <wp:anchor distT="0" distB="0" distL="114300" distR="114300" simplePos="0" relativeHeight="251673600" behindDoc="0" locked="0" layoutInCell="1" allowOverlap="1" wp14:anchorId="6DF05A7D" wp14:editId="38CC515E">
                <wp:simplePos x="0" y="0"/>
                <wp:positionH relativeFrom="column">
                  <wp:posOffset>9525</wp:posOffset>
                </wp:positionH>
                <wp:positionV relativeFrom="paragraph">
                  <wp:posOffset>81280</wp:posOffset>
                </wp:positionV>
                <wp:extent cx="620395" cy="437515"/>
                <wp:effectExtent l="0" t="0" r="8255" b="635"/>
                <wp:wrapNone/>
                <wp:docPr id="2054"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395" cy="437515"/>
                        </a:xfrm>
                        <a:prstGeom prst="ellipse">
                          <a:avLst/>
                        </a:prstGeom>
                        <a:solidFill>
                          <a:srgbClr val="FFFFFF"/>
                        </a:solidFill>
                        <a:ln w="9525">
                          <a:solidFill>
                            <a:srgbClr val="000000"/>
                          </a:solidFill>
                          <a:round/>
                          <a:headEnd/>
                          <a:tailEnd/>
                        </a:ln>
                      </wps:spPr>
                      <wps:txbx>
                        <w:txbxContent>
                          <w:p w:rsidR="008E5EEE" w:rsidRPr="001D334B" w:rsidRDefault="008E5EEE" w:rsidP="001D334B">
                            <w:pPr>
                              <w:rPr>
                                <w:lang w:val="en-US"/>
                              </w:rPr>
                            </w:pPr>
                            <w:r>
                              <w:t>Δ.</w:t>
                            </w:r>
                            <w:r>
                              <w:rPr>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F05A7D" id=" 4" o:spid="_x0000_s1026" style="position:absolute;left:0;text-align:left;margin-left:.75pt;margin-top:6.4pt;width:48.85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">
                <v:path arrowok="t"/>
                <v:textbox>
                  <w:txbxContent>
                    <w:p w:rsidR="008E5EEE" w:rsidRPr="001D334B" w:rsidRDefault="008E5EEE" w:rsidP="001D334B">
                      <w:pPr>
                        <w:rPr>
                          <w:lang w:val="en-US"/>
                        </w:rPr>
                      </w:pPr>
                      <w:r>
                        <w:t>Δ.</w:t>
                      </w:r>
                      <w:r>
                        <w:rPr>
                          <w:lang w:val="en-US"/>
                        </w:rPr>
                        <w:t>O.</w:t>
                      </w:r>
                    </w:p>
                  </w:txbxContent>
                </v:textbox>
              </v:oval>
            </w:pict>
          </mc:Fallback>
        </mc:AlternateContent>
      </w:r>
      <w:r w:rsidRPr="00705261">
        <w:rPr>
          <w:rFonts w:ascii="Book Antiqua" w:hAnsi="Book Antiqua" w:cs="Arial"/>
          <w:sz w:val="24"/>
          <w:szCs w:val="24"/>
          <w:lang w:val="en-US"/>
        </w:rPr>
        <w:t xml:space="preserve">                  </w:t>
      </w:r>
      <w:r w:rsidR="001D334B" w:rsidRPr="00705261">
        <w:rPr>
          <w:rFonts w:ascii="Book Antiqua" w:hAnsi="Book Antiqua" w:cs="Arial"/>
          <w:sz w:val="24"/>
          <w:szCs w:val="24"/>
        </w:rPr>
        <w:t xml:space="preserve"> </w:t>
      </w:r>
      <w:r w:rsidR="001D334B" w:rsidRPr="00705261">
        <w:rPr>
          <w:rFonts w:ascii="Book Antiqua" w:hAnsi="Book Antiqua" w:cs="Arial"/>
          <w:sz w:val="24"/>
          <w:szCs w:val="24"/>
        </w:rPr>
        <w:tab/>
      </w:r>
      <w:r w:rsidR="001D334B" w:rsidRPr="00705261">
        <w:rPr>
          <w:rFonts w:ascii="Book Antiqua" w:hAnsi="Book Antiqua" w:cs="Arial"/>
          <w:sz w:val="24"/>
          <w:szCs w:val="24"/>
        </w:rPr>
        <w:tab/>
      </w:r>
      <w:r w:rsidR="001D334B" w:rsidRPr="00705261">
        <w:rPr>
          <w:rFonts w:ascii="Book Antiqua" w:hAnsi="Book Antiqua" w:cs="Arial"/>
          <w:sz w:val="24"/>
          <w:szCs w:val="24"/>
        </w:rPr>
        <w:tab/>
      </w:r>
      <w:r w:rsidR="001D334B" w:rsidRPr="00705261">
        <w:rPr>
          <w:rFonts w:ascii="Book Antiqua" w:hAnsi="Book Antiqua" w:cs="Arial"/>
          <w:sz w:val="24"/>
          <w:szCs w:val="24"/>
        </w:rPr>
        <w:tab/>
      </w:r>
      <w:r w:rsidR="001D334B" w:rsidRPr="00705261">
        <w:rPr>
          <w:rFonts w:ascii="Book Antiqua" w:hAnsi="Book Antiqua" w:cs="Arial"/>
          <w:sz w:val="24"/>
          <w:szCs w:val="24"/>
        </w:rPr>
        <w:tab/>
      </w:r>
      <w:r w:rsidR="001D334B" w:rsidRPr="00705261">
        <w:rPr>
          <w:rFonts w:ascii="Book Antiqua" w:hAnsi="Book Antiqua" w:cs="Arial"/>
          <w:sz w:val="24"/>
          <w:szCs w:val="24"/>
        </w:rPr>
        <w:tab/>
      </w:r>
      <w:r w:rsidR="001D334B" w:rsidRPr="00705261">
        <w:rPr>
          <w:rFonts w:ascii="Book Antiqua" w:hAnsi="Book Antiqua" w:cs="Arial"/>
          <w:sz w:val="24"/>
          <w:szCs w:val="24"/>
        </w:rPr>
        <w:tab/>
      </w:r>
    </w:p>
    <w:p w:rsidR="001D334B" w:rsidRPr="00705261" w:rsidRDefault="00776802" w:rsidP="001D334B">
      <w:pPr>
        <w:tabs>
          <w:tab w:val="left" w:pos="1966"/>
        </w:tabs>
        <w:spacing w:line="360" w:lineRule="auto"/>
        <w:jc w:val="both"/>
        <w:rPr>
          <w:rFonts w:ascii="Book Antiqua" w:hAnsi="Book Antiqua" w:cs="Arial"/>
          <w:sz w:val="24"/>
          <w:szCs w:val="24"/>
        </w:rPr>
      </w:pPr>
      <w:r w:rsidRPr="00705261">
        <w:rPr>
          <w:rFonts w:ascii="Book Antiqua" w:hAnsi="Book Antiqua" w:cs="Arial"/>
          <w:noProof/>
          <w:sz w:val="24"/>
          <w:szCs w:val="24"/>
          <w:lang w:eastAsia="el-GR"/>
        </w:rPr>
        <mc:AlternateContent>
          <mc:Choice Requires="wps">
            <w:drawing>
              <wp:anchor distT="0" distB="0" distL="114300" distR="114300" simplePos="0" relativeHeight="251683840" behindDoc="0" locked="0" layoutInCell="1" allowOverlap="1" wp14:anchorId="0BB055BD" wp14:editId="06D5F347">
                <wp:simplePos x="0" y="0"/>
                <wp:positionH relativeFrom="column">
                  <wp:posOffset>2068830</wp:posOffset>
                </wp:positionH>
                <wp:positionV relativeFrom="paragraph">
                  <wp:posOffset>7620</wp:posOffset>
                </wp:positionV>
                <wp:extent cx="0" cy="206375"/>
                <wp:effectExtent l="76200" t="0" r="38100" b="41275"/>
                <wp:wrapNone/>
                <wp:docPr id="30"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C7901" id=" 16" o:spid="_x0000_s1026" type="#_x0000_t32" style="position:absolute;margin-left:162.9pt;margin-top:.6pt;width:0;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">
                <v:stroke endarrow="block"/>
                <o:lock v:ext="edit" shapetype="f"/>
              </v:shape>
            </w:pict>
          </mc:Fallback>
        </mc:AlternateContent>
      </w:r>
      <w:r w:rsidRPr="00705261">
        <w:rPr>
          <w:rFonts w:ascii="Book Antiqua" w:hAnsi="Book Antiqua" w:cs="Arial"/>
          <w:sz w:val="24"/>
          <w:szCs w:val="24"/>
          <w:lang w:val="en-US"/>
        </w:rPr>
        <w:t xml:space="preserve">                                    </w:t>
      </w:r>
      <w:r w:rsidR="001D334B" w:rsidRPr="00705261">
        <w:rPr>
          <w:rFonts w:ascii="Book Antiqua" w:hAnsi="Book Antiqua" w:cs="Arial"/>
          <w:sz w:val="24"/>
          <w:szCs w:val="24"/>
        </w:rPr>
        <w:tab/>
      </w:r>
    </w:p>
    <w:p w:rsidR="001D334B" w:rsidRPr="00705261" w:rsidRDefault="00776802" w:rsidP="001D334B">
      <w:pPr>
        <w:tabs>
          <w:tab w:val="left" w:pos="5084"/>
        </w:tabs>
        <w:spacing w:line="360" w:lineRule="auto"/>
        <w:jc w:val="both"/>
        <w:rPr>
          <w:rFonts w:ascii="Book Antiqua" w:hAnsi="Book Antiqua" w:cs="Arial"/>
          <w:sz w:val="24"/>
          <w:szCs w:val="24"/>
        </w:rPr>
      </w:pPr>
      <w:r w:rsidRPr="00705261">
        <w:rPr>
          <w:rFonts w:ascii="Book Antiqua" w:hAnsi="Book Antiqua" w:cs="Arial"/>
          <w:sz w:val="24"/>
          <w:szCs w:val="24"/>
          <w:lang w:val="en-US"/>
        </w:rPr>
        <w:t xml:space="preserve">                            3       4         5</w:t>
      </w:r>
      <w:r w:rsidRPr="00705261">
        <w:rPr>
          <w:rFonts w:ascii="Book Antiqua" w:hAnsi="Book Antiqua" w:cs="Arial"/>
          <w:sz w:val="24"/>
          <w:szCs w:val="24"/>
        </w:rPr>
        <w:tab/>
      </w:r>
      <w:r w:rsidR="001D334B" w:rsidRPr="00705261">
        <w:rPr>
          <w:rFonts w:ascii="Book Antiqua" w:hAnsi="Book Antiqua" w:cs="Arial"/>
          <w:sz w:val="24"/>
          <w:szCs w:val="24"/>
        </w:rPr>
        <w:t>SOFT</w:t>
      </w:r>
    </w:p>
    <w:p w:rsidR="001D334B" w:rsidRPr="00705261" w:rsidRDefault="001D334B" w:rsidP="00F05481">
      <w:pPr>
        <w:pStyle w:val="a3"/>
        <w:numPr>
          <w:ilvl w:val="0"/>
          <w:numId w:val="82"/>
        </w:numPr>
        <w:tabs>
          <w:tab w:val="left" w:pos="5084"/>
        </w:tabs>
        <w:spacing w:after="200" w:line="360" w:lineRule="auto"/>
        <w:jc w:val="both"/>
        <w:rPr>
          <w:rFonts w:ascii="Book Antiqua" w:hAnsi="Book Antiqua" w:cs="Arial"/>
        </w:rPr>
      </w:pPr>
      <w:r w:rsidRPr="00705261">
        <w:rPr>
          <w:rFonts w:ascii="Book Antiqua" w:hAnsi="Book Antiqua" w:cs="Arial"/>
        </w:rPr>
        <w:t>H προσωπικότητα του προϊστάμενου</w:t>
      </w:r>
    </w:p>
    <w:p w:rsidR="001D334B" w:rsidRPr="00705261" w:rsidRDefault="001D334B" w:rsidP="00F05481">
      <w:pPr>
        <w:pStyle w:val="a3"/>
        <w:numPr>
          <w:ilvl w:val="0"/>
          <w:numId w:val="82"/>
        </w:numPr>
        <w:tabs>
          <w:tab w:val="left" w:pos="5084"/>
        </w:tabs>
        <w:spacing w:after="200" w:line="360" w:lineRule="auto"/>
        <w:jc w:val="both"/>
        <w:rPr>
          <w:rFonts w:ascii="Book Antiqua" w:hAnsi="Book Antiqua" w:cs="Arial"/>
        </w:rPr>
      </w:pPr>
      <w:r w:rsidRPr="00705261">
        <w:rPr>
          <w:rFonts w:ascii="Book Antiqua" w:hAnsi="Book Antiqua" w:cs="Arial"/>
        </w:rPr>
        <w:t>Το φύλλο του προϊστάμενου</w:t>
      </w:r>
    </w:p>
    <w:p w:rsidR="001D334B" w:rsidRPr="00705261" w:rsidRDefault="001D334B" w:rsidP="00F05481">
      <w:pPr>
        <w:pStyle w:val="a3"/>
        <w:numPr>
          <w:ilvl w:val="0"/>
          <w:numId w:val="82"/>
        </w:numPr>
        <w:tabs>
          <w:tab w:val="left" w:pos="5084"/>
        </w:tabs>
        <w:spacing w:after="200" w:line="360" w:lineRule="auto"/>
        <w:jc w:val="both"/>
        <w:rPr>
          <w:rFonts w:ascii="Book Antiqua" w:hAnsi="Book Antiqua" w:cs="Arial"/>
        </w:rPr>
      </w:pPr>
      <w:r w:rsidRPr="00705261">
        <w:rPr>
          <w:rFonts w:ascii="Book Antiqua" w:hAnsi="Book Antiqua" w:cs="Arial"/>
        </w:rPr>
        <w:t>Την κυρίαρχη πολιτική- εξουσία-Ιδεολογία</w:t>
      </w:r>
    </w:p>
    <w:p w:rsidR="001D334B" w:rsidRPr="00705261" w:rsidRDefault="001D334B" w:rsidP="00F05481">
      <w:pPr>
        <w:pStyle w:val="a3"/>
        <w:numPr>
          <w:ilvl w:val="0"/>
          <w:numId w:val="82"/>
        </w:numPr>
        <w:tabs>
          <w:tab w:val="left" w:pos="5084"/>
        </w:tabs>
        <w:spacing w:after="200" w:line="360" w:lineRule="auto"/>
        <w:jc w:val="both"/>
        <w:rPr>
          <w:rFonts w:ascii="Book Antiqua" w:hAnsi="Book Antiqua" w:cs="Arial"/>
        </w:rPr>
      </w:pPr>
      <w:r w:rsidRPr="00705261">
        <w:rPr>
          <w:rFonts w:ascii="Book Antiqua" w:hAnsi="Book Antiqua" w:cs="Arial"/>
        </w:rPr>
        <w:t xml:space="preserve">Κεντρικές υπηρεσίες / αποκεντρωμένες κεντρικές υπηρεσίες </w:t>
      </w:r>
    </w:p>
    <w:p w:rsidR="001D334B" w:rsidRPr="00705261" w:rsidRDefault="001D334B" w:rsidP="00F05481">
      <w:pPr>
        <w:pStyle w:val="a3"/>
        <w:numPr>
          <w:ilvl w:val="0"/>
          <w:numId w:val="82"/>
        </w:numPr>
        <w:tabs>
          <w:tab w:val="left" w:pos="5084"/>
        </w:tabs>
        <w:spacing w:after="200" w:line="360" w:lineRule="auto"/>
        <w:jc w:val="both"/>
        <w:rPr>
          <w:rFonts w:ascii="Book Antiqua" w:hAnsi="Book Antiqua" w:cs="Arial"/>
        </w:rPr>
      </w:pPr>
      <w:r w:rsidRPr="00705261">
        <w:rPr>
          <w:rFonts w:ascii="Book Antiqua" w:hAnsi="Book Antiqua" w:cs="Arial"/>
        </w:rPr>
        <w:t xml:space="preserve">Το μέγεθος του οργανισμού </w:t>
      </w:r>
    </w:p>
    <w:p w:rsidR="001D334B" w:rsidRPr="00705261" w:rsidRDefault="001D334B" w:rsidP="00F05481">
      <w:pPr>
        <w:pStyle w:val="a3"/>
        <w:numPr>
          <w:ilvl w:val="0"/>
          <w:numId w:val="82"/>
        </w:numPr>
        <w:tabs>
          <w:tab w:val="left" w:pos="5084"/>
        </w:tabs>
        <w:spacing w:after="200" w:line="360" w:lineRule="auto"/>
        <w:jc w:val="both"/>
        <w:rPr>
          <w:rFonts w:ascii="Book Antiqua" w:hAnsi="Book Antiqua" w:cs="Arial"/>
        </w:rPr>
      </w:pPr>
      <w:r w:rsidRPr="00705261">
        <w:rPr>
          <w:rFonts w:ascii="Book Antiqua" w:hAnsi="Book Antiqua" w:cs="Arial"/>
        </w:rPr>
        <w:t>Το αντικείμενο δραστηριοποίησης του οργανισμού</w:t>
      </w:r>
    </w:p>
    <w:p w:rsidR="001D334B" w:rsidRPr="00705261" w:rsidRDefault="001D334B" w:rsidP="00F05481">
      <w:pPr>
        <w:pStyle w:val="a3"/>
        <w:numPr>
          <w:ilvl w:val="0"/>
          <w:numId w:val="82"/>
        </w:numPr>
        <w:rPr>
          <w:rFonts w:ascii="Book Antiqua" w:hAnsi="Book Antiqua" w:cs="Arial"/>
        </w:rPr>
      </w:pPr>
      <w:r w:rsidRPr="00705261">
        <w:rPr>
          <w:rFonts w:ascii="Book Antiqua" w:hAnsi="Book Antiqua" w:cs="Arial"/>
        </w:rPr>
        <w:t xml:space="preserve">Των τμημάτων εντός του ιδίου του οργανισμού </w:t>
      </w:r>
    </w:p>
    <w:p w:rsidR="001D334B" w:rsidRPr="00705261" w:rsidRDefault="001D334B" w:rsidP="001D334B">
      <w:pPr>
        <w:pStyle w:val="a3"/>
        <w:tabs>
          <w:tab w:val="left" w:pos="5084"/>
        </w:tabs>
        <w:spacing w:line="360" w:lineRule="auto"/>
        <w:ind w:left="1440"/>
        <w:jc w:val="both"/>
        <w:rPr>
          <w:rFonts w:ascii="Book Antiqua" w:hAnsi="Book Antiqua" w:cs="Arial"/>
          <w:highlight w:val="yellow"/>
        </w:rPr>
      </w:pPr>
    </w:p>
    <w:p w:rsidR="001D334B" w:rsidRPr="00705261" w:rsidRDefault="001D334B" w:rsidP="001D334B">
      <w:pPr>
        <w:pStyle w:val="a3"/>
        <w:tabs>
          <w:tab w:val="left" w:pos="5084"/>
        </w:tabs>
        <w:spacing w:line="360" w:lineRule="auto"/>
        <w:ind w:left="1440"/>
        <w:jc w:val="both"/>
        <w:rPr>
          <w:rFonts w:ascii="Book Antiqua" w:hAnsi="Book Antiqua" w:cs="Arial"/>
          <w:highlight w:val="yellow"/>
        </w:rPr>
      </w:pPr>
    </w:p>
    <w:p w:rsidR="001D334B" w:rsidRPr="00705261" w:rsidRDefault="001D334B" w:rsidP="001D334B">
      <w:pPr>
        <w:spacing w:line="360" w:lineRule="auto"/>
        <w:jc w:val="both"/>
        <w:rPr>
          <w:rFonts w:ascii="Book Antiqua" w:hAnsi="Book Antiqua" w:cs="Arial"/>
          <w:sz w:val="24"/>
          <w:szCs w:val="24"/>
        </w:rPr>
      </w:pPr>
      <w:r w:rsidRPr="00705261">
        <w:rPr>
          <w:rFonts w:ascii="Book Antiqua" w:hAnsi="Book Antiqua" w:cs="Arial"/>
          <w:sz w:val="24"/>
          <w:szCs w:val="24"/>
        </w:rPr>
        <w:t xml:space="preserve">Σημειώνεται ότι η ΔΑΔ εκφράζεται καλύτερα μέσω των αρχών του </w:t>
      </w:r>
      <w:r w:rsidRPr="00705261">
        <w:rPr>
          <w:rFonts w:ascii="Book Antiqua" w:hAnsi="Book Antiqua" w:cs="Arial"/>
          <w:sz w:val="24"/>
          <w:szCs w:val="24"/>
          <w:lang w:val="en-US"/>
        </w:rPr>
        <w:t>Soft</w:t>
      </w:r>
      <w:r w:rsidRPr="00705261">
        <w:rPr>
          <w:rFonts w:ascii="Book Antiqua" w:hAnsi="Book Antiqua" w:cs="Arial"/>
          <w:sz w:val="24"/>
          <w:szCs w:val="24"/>
        </w:rPr>
        <w:t xml:space="preserve"> </w:t>
      </w:r>
      <w:r w:rsidRPr="00705261">
        <w:rPr>
          <w:rFonts w:ascii="Book Antiqua" w:hAnsi="Book Antiqua" w:cs="Arial"/>
          <w:sz w:val="24"/>
          <w:szCs w:val="24"/>
          <w:lang w:val="en-US"/>
        </w:rPr>
        <w:t>HRM</w:t>
      </w:r>
      <w:r w:rsidRPr="00705261">
        <w:rPr>
          <w:rFonts w:ascii="Book Antiqua" w:hAnsi="Book Antiqua" w:cs="Arial"/>
          <w:sz w:val="24"/>
          <w:szCs w:val="24"/>
        </w:rPr>
        <w:t xml:space="preserve"> και η ΔΑΠ μέσω των αρχών του </w:t>
      </w:r>
      <w:r w:rsidRPr="00705261">
        <w:rPr>
          <w:rFonts w:ascii="Book Antiqua" w:hAnsi="Book Antiqua" w:cs="Arial"/>
          <w:sz w:val="24"/>
          <w:szCs w:val="24"/>
          <w:lang w:val="en-US"/>
        </w:rPr>
        <w:t>Hard</w:t>
      </w:r>
      <w:r w:rsidRPr="00705261">
        <w:rPr>
          <w:rFonts w:ascii="Book Antiqua" w:hAnsi="Book Antiqua" w:cs="Arial"/>
          <w:sz w:val="24"/>
          <w:szCs w:val="24"/>
        </w:rPr>
        <w:t xml:space="preserve"> </w:t>
      </w:r>
      <w:r w:rsidRPr="00705261">
        <w:rPr>
          <w:rFonts w:ascii="Book Antiqua" w:hAnsi="Book Antiqua" w:cs="Arial"/>
          <w:sz w:val="24"/>
          <w:szCs w:val="24"/>
          <w:lang w:val="en-US"/>
        </w:rPr>
        <w:t>HRM</w:t>
      </w:r>
      <w:r w:rsidR="0005212B" w:rsidRPr="00705261">
        <w:rPr>
          <w:rFonts w:ascii="Book Antiqua" w:hAnsi="Book Antiqua" w:cs="Arial"/>
          <w:sz w:val="24"/>
          <w:szCs w:val="24"/>
        </w:rPr>
        <w:t>.</w:t>
      </w:r>
    </w:p>
    <w:p w:rsidR="0005212B" w:rsidRDefault="0005212B" w:rsidP="001D334B">
      <w:pPr>
        <w:spacing w:line="360" w:lineRule="auto"/>
        <w:jc w:val="both"/>
        <w:rPr>
          <w:rFonts w:ascii="Book Antiqua" w:hAnsi="Book Antiqua" w:cs="Arial"/>
          <w:sz w:val="24"/>
          <w:szCs w:val="24"/>
        </w:rPr>
      </w:pPr>
      <w:r w:rsidRPr="00705261">
        <w:rPr>
          <w:rFonts w:ascii="Book Antiqua" w:hAnsi="Book Antiqua" w:cs="Arial"/>
          <w:sz w:val="24"/>
          <w:szCs w:val="24"/>
        </w:rPr>
        <w:t xml:space="preserve">Ένα αντιπροσωποευτικό μοντέλο του </w:t>
      </w:r>
      <w:r w:rsidRPr="00705261">
        <w:rPr>
          <w:rFonts w:ascii="Book Antiqua" w:hAnsi="Book Antiqua" w:cs="Arial"/>
          <w:sz w:val="24"/>
          <w:szCs w:val="24"/>
          <w:lang w:val="en-US"/>
        </w:rPr>
        <w:t>Soft</w:t>
      </w:r>
      <w:r w:rsidRPr="00705261">
        <w:rPr>
          <w:rFonts w:ascii="Book Antiqua" w:hAnsi="Book Antiqua" w:cs="Arial"/>
          <w:sz w:val="24"/>
          <w:szCs w:val="24"/>
        </w:rPr>
        <w:t xml:space="preserve"> </w:t>
      </w:r>
      <w:r w:rsidRPr="00705261">
        <w:rPr>
          <w:rFonts w:ascii="Book Antiqua" w:hAnsi="Book Antiqua" w:cs="Arial"/>
          <w:sz w:val="24"/>
          <w:szCs w:val="24"/>
          <w:lang w:val="en-US"/>
        </w:rPr>
        <w:t>HRM</w:t>
      </w:r>
      <w:r w:rsidRPr="00705261">
        <w:rPr>
          <w:rFonts w:ascii="Book Antiqua" w:hAnsi="Book Antiqua" w:cs="Arial"/>
          <w:sz w:val="24"/>
          <w:szCs w:val="24"/>
        </w:rPr>
        <w:t xml:space="preserve"> είναι το </w:t>
      </w:r>
      <w:r w:rsidRPr="00705261">
        <w:rPr>
          <w:rFonts w:ascii="Book Antiqua" w:hAnsi="Book Antiqua" w:cs="Arial"/>
          <w:sz w:val="24"/>
          <w:szCs w:val="24"/>
          <w:lang w:val="en-US"/>
        </w:rPr>
        <w:t>Harvard</w:t>
      </w:r>
      <w:r w:rsidRPr="00705261">
        <w:rPr>
          <w:rFonts w:ascii="Book Antiqua" w:hAnsi="Book Antiqua" w:cs="Arial"/>
          <w:sz w:val="24"/>
          <w:szCs w:val="24"/>
        </w:rPr>
        <w:t xml:space="preserve"> </w:t>
      </w:r>
      <w:r w:rsidRPr="00705261">
        <w:rPr>
          <w:rFonts w:ascii="Book Antiqua" w:hAnsi="Book Antiqua" w:cs="Arial"/>
          <w:sz w:val="24"/>
          <w:szCs w:val="24"/>
          <w:lang w:val="en-US"/>
        </w:rPr>
        <w:t>HRM</w:t>
      </w:r>
      <w:r w:rsidRPr="00705261">
        <w:rPr>
          <w:rFonts w:ascii="Book Antiqua" w:hAnsi="Book Antiqua" w:cs="Arial"/>
          <w:sz w:val="24"/>
          <w:szCs w:val="24"/>
        </w:rPr>
        <w:t xml:space="preserve"> </w:t>
      </w:r>
      <w:r w:rsidRPr="00705261">
        <w:rPr>
          <w:rFonts w:ascii="Book Antiqua" w:hAnsi="Book Antiqua" w:cs="Arial"/>
          <w:sz w:val="24"/>
          <w:szCs w:val="24"/>
          <w:lang w:val="en-US"/>
        </w:rPr>
        <w:t>Model</w:t>
      </w:r>
      <w:r w:rsidRPr="00705261">
        <w:rPr>
          <w:rFonts w:ascii="Book Antiqua" w:hAnsi="Book Antiqua" w:cs="Arial"/>
          <w:sz w:val="24"/>
          <w:szCs w:val="24"/>
        </w:rPr>
        <w:t>, όπως φαίνεται στο διάγραμμα 2 που ακολουθεί.</w:t>
      </w:r>
    </w:p>
    <w:p w:rsidR="00F05481" w:rsidRPr="00705261" w:rsidRDefault="00F05481" w:rsidP="001D334B">
      <w:pPr>
        <w:spacing w:line="360" w:lineRule="auto"/>
        <w:jc w:val="both"/>
        <w:rPr>
          <w:rFonts w:ascii="Book Antiqua" w:hAnsi="Book Antiqua" w:cs="Arial"/>
          <w:sz w:val="24"/>
          <w:szCs w:val="24"/>
        </w:rPr>
      </w:pPr>
    </w:p>
    <w:p w:rsidR="0005212B" w:rsidRPr="00705261" w:rsidRDefault="0005212B" w:rsidP="0005212B">
      <w:pPr>
        <w:spacing w:line="360" w:lineRule="auto"/>
        <w:jc w:val="center"/>
        <w:rPr>
          <w:rFonts w:ascii="Book Antiqua" w:hAnsi="Book Antiqua" w:cs="Arial"/>
          <w:sz w:val="24"/>
          <w:szCs w:val="24"/>
          <w:u w:val="single"/>
        </w:rPr>
      </w:pPr>
      <w:r w:rsidRPr="00705261">
        <w:rPr>
          <w:rFonts w:ascii="Book Antiqua" w:hAnsi="Book Antiqua" w:cs="Arial"/>
          <w:sz w:val="24"/>
          <w:szCs w:val="24"/>
          <w:u w:val="single"/>
        </w:rPr>
        <w:t>Διάγραμμα 2: Διαστάσεις και Α</w:t>
      </w:r>
      <w:r w:rsidRPr="0005212B">
        <w:rPr>
          <w:rFonts w:ascii="Book Antiqua" w:hAnsi="Book Antiqua" w:cs="Arial"/>
          <w:sz w:val="24"/>
          <w:szCs w:val="24"/>
          <w:u w:val="single"/>
        </w:rPr>
        <w:t xml:space="preserve">λληλεπιδράσεις του </w:t>
      </w:r>
      <w:r w:rsidRPr="00705261">
        <w:rPr>
          <w:rFonts w:ascii="Book Antiqua" w:hAnsi="Book Antiqua" w:cs="Arial"/>
          <w:sz w:val="24"/>
          <w:szCs w:val="24"/>
          <w:u w:val="single"/>
        </w:rPr>
        <w:t>Μοντέλου Χάρβαρντ</w:t>
      </w:r>
    </w:p>
    <w:p w:rsidR="0005212B" w:rsidRPr="00705261" w:rsidRDefault="0005212B" w:rsidP="001D334B">
      <w:pPr>
        <w:spacing w:line="360" w:lineRule="auto"/>
        <w:jc w:val="both"/>
        <w:rPr>
          <w:rFonts w:ascii="Book Antiqua" w:hAnsi="Book Antiqua" w:cs="Arial"/>
          <w:sz w:val="24"/>
          <w:szCs w:val="24"/>
        </w:rPr>
      </w:pPr>
    </w:p>
    <w:p w:rsidR="0077377B" w:rsidRPr="00705261" w:rsidRDefault="0005212B" w:rsidP="0005212B">
      <w:pPr>
        <w:jc w:val="center"/>
        <w:rPr>
          <w:rFonts w:ascii="Book Antiqua" w:hAnsi="Book Antiqua" w:cs="Arial"/>
          <w:sz w:val="24"/>
          <w:szCs w:val="24"/>
          <w:lang w:val="en-US"/>
        </w:rPr>
      </w:pPr>
      <w:r w:rsidRPr="00705261">
        <w:rPr>
          <w:rFonts w:ascii="Book Antiqua" w:hAnsi="Book Antiqua" w:cs="Arial"/>
          <w:noProof/>
          <w:sz w:val="24"/>
          <w:szCs w:val="24"/>
          <w:lang w:eastAsia="el-GR"/>
        </w:rPr>
        <w:drawing>
          <wp:inline distT="0" distB="0" distL="0" distR="0" wp14:anchorId="455C0E4A">
            <wp:extent cx="5493498" cy="4296040"/>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0683" cy="4317299"/>
                    </a:xfrm>
                    <a:prstGeom prst="rect">
                      <a:avLst/>
                    </a:prstGeom>
                    <a:noFill/>
                  </pic:spPr>
                </pic:pic>
              </a:graphicData>
            </a:graphic>
          </wp:inline>
        </w:drawing>
      </w:r>
    </w:p>
    <w:p w:rsidR="0005212B" w:rsidRPr="00705261" w:rsidRDefault="0005212B" w:rsidP="001D334B">
      <w:pPr>
        <w:jc w:val="both"/>
        <w:rPr>
          <w:rFonts w:ascii="Book Antiqua" w:hAnsi="Book Antiqua" w:cs="Arial"/>
          <w:sz w:val="24"/>
          <w:szCs w:val="24"/>
        </w:rPr>
      </w:pPr>
      <w:r w:rsidRPr="00705261">
        <w:rPr>
          <w:rFonts w:ascii="Book Antiqua" w:hAnsi="Book Antiqua" w:cs="Arial"/>
          <w:sz w:val="24"/>
          <w:szCs w:val="24"/>
        </w:rPr>
        <w:t xml:space="preserve">Οι βασικές ροές του μοντέλου </w:t>
      </w:r>
      <w:r w:rsidRPr="00705261">
        <w:rPr>
          <w:rFonts w:ascii="Book Antiqua" w:hAnsi="Book Antiqua" w:cs="Arial"/>
          <w:sz w:val="24"/>
          <w:szCs w:val="24"/>
          <w:lang w:val="en-US"/>
        </w:rPr>
        <w:t>Harvard</w:t>
      </w:r>
      <w:r w:rsidRPr="00705261">
        <w:rPr>
          <w:rFonts w:ascii="Book Antiqua" w:hAnsi="Book Antiqua" w:cs="Arial"/>
          <w:sz w:val="24"/>
          <w:szCs w:val="24"/>
        </w:rPr>
        <w:t xml:space="preserve"> είναι:</w:t>
      </w:r>
    </w:p>
    <w:p w:rsidR="0005212B" w:rsidRPr="00705261" w:rsidRDefault="0005212B" w:rsidP="00F05481">
      <w:pPr>
        <w:pStyle w:val="a3"/>
        <w:numPr>
          <w:ilvl w:val="0"/>
          <w:numId w:val="84"/>
        </w:numPr>
        <w:jc w:val="both"/>
        <w:rPr>
          <w:rFonts w:ascii="Book Antiqua" w:hAnsi="Book Antiqua" w:cs="Arial"/>
        </w:rPr>
      </w:pPr>
      <w:r w:rsidRPr="00705261">
        <w:rPr>
          <w:rFonts w:ascii="Book Antiqua" w:hAnsi="Book Antiqua" w:cs="Arial"/>
        </w:rPr>
        <w:t>Ροές ΔΑΔ – Προσέλκυση, Επιλογή, Τοποθέτηση, Προαγωγές, Αξιολόγηση της Απόδοσης, Λήξη της Σχέσης Εργασίας (</w:t>
      </w:r>
      <w:r w:rsidRPr="00705261">
        <w:rPr>
          <w:rFonts w:ascii="Book Antiqua" w:hAnsi="Book Antiqua" w:cs="Arial"/>
          <w:lang w:val="en-US"/>
        </w:rPr>
        <w:t>recruitment</w:t>
      </w:r>
      <w:r w:rsidRPr="00705261">
        <w:rPr>
          <w:rFonts w:ascii="Book Antiqua" w:hAnsi="Book Antiqua" w:cs="Arial"/>
        </w:rPr>
        <w:t xml:space="preserve">, </w:t>
      </w:r>
      <w:r w:rsidRPr="00705261">
        <w:rPr>
          <w:rFonts w:ascii="Book Antiqua" w:hAnsi="Book Antiqua" w:cs="Arial"/>
          <w:lang w:val="en-US"/>
        </w:rPr>
        <w:t>selection</w:t>
      </w:r>
      <w:r w:rsidRPr="00705261">
        <w:rPr>
          <w:rFonts w:ascii="Book Antiqua" w:hAnsi="Book Antiqua" w:cs="Arial"/>
        </w:rPr>
        <w:t xml:space="preserve">, </w:t>
      </w:r>
      <w:r w:rsidRPr="00705261">
        <w:rPr>
          <w:rFonts w:ascii="Book Antiqua" w:hAnsi="Book Antiqua" w:cs="Arial"/>
          <w:lang w:val="en-US"/>
        </w:rPr>
        <w:t>placement</w:t>
      </w:r>
      <w:r w:rsidRPr="00705261">
        <w:rPr>
          <w:rFonts w:ascii="Book Antiqua" w:hAnsi="Book Antiqua" w:cs="Arial"/>
        </w:rPr>
        <w:t xml:space="preserve">, </w:t>
      </w:r>
      <w:r w:rsidRPr="00705261">
        <w:rPr>
          <w:rFonts w:ascii="Book Antiqua" w:hAnsi="Book Antiqua" w:cs="Arial"/>
          <w:lang w:val="en-US"/>
        </w:rPr>
        <w:t>promotion</w:t>
      </w:r>
      <w:r w:rsidRPr="00705261">
        <w:rPr>
          <w:rFonts w:ascii="Book Antiqua" w:hAnsi="Book Antiqua" w:cs="Arial"/>
        </w:rPr>
        <w:t xml:space="preserve">, </w:t>
      </w:r>
      <w:r w:rsidRPr="00705261">
        <w:rPr>
          <w:rFonts w:ascii="Book Antiqua" w:hAnsi="Book Antiqua" w:cs="Arial"/>
          <w:lang w:val="en-US"/>
        </w:rPr>
        <w:t>appraisal</w:t>
      </w:r>
      <w:r w:rsidRPr="00705261">
        <w:rPr>
          <w:rFonts w:ascii="Book Antiqua" w:hAnsi="Book Antiqua" w:cs="Arial"/>
        </w:rPr>
        <w:t xml:space="preserve"> </w:t>
      </w:r>
      <w:r w:rsidRPr="00705261">
        <w:rPr>
          <w:rFonts w:ascii="Book Antiqua" w:hAnsi="Book Antiqua" w:cs="Arial"/>
          <w:lang w:val="en-US"/>
        </w:rPr>
        <w:t>and</w:t>
      </w:r>
      <w:r w:rsidRPr="00705261">
        <w:rPr>
          <w:rFonts w:ascii="Book Antiqua" w:hAnsi="Book Antiqua" w:cs="Arial"/>
        </w:rPr>
        <w:t xml:space="preserve"> </w:t>
      </w:r>
      <w:r w:rsidRPr="00705261">
        <w:rPr>
          <w:rFonts w:ascii="Book Antiqua" w:hAnsi="Book Antiqua" w:cs="Arial"/>
          <w:lang w:val="en-US"/>
        </w:rPr>
        <w:t>assessment</w:t>
      </w:r>
      <w:r w:rsidRPr="00705261">
        <w:rPr>
          <w:rFonts w:ascii="Book Antiqua" w:hAnsi="Book Antiqua" w:cs="Arial"/>
        </w:rPr>
        <w:t xml:space="preserve">, </w:t>
      </w:r>
      <w:r w:rsidRPr="00705261">
        <w:rPr>
          <w:rFonts w:ascii="Book Antiqua" w:hAnsi="Book Antiqua" w:cs="Arial"/>
          <w:lang w:val="en-US"/>
        </w:rPr>
        <w:t>termination</w:t>
      </w:r>
      <w:r w:rsidRPr="00705261">
        <w:rPr>
          <w:rFonts w:ascii="Book Antiqua" w:hAnsi="Book Antiqua" w:cs="Arial"/>
        </w:rPr>
        <w:t xml:space="preserve">, </w:t>
      </w:r>
      <w:r w:rsidRPr="00705261">
        <w:rPr>
          <w:rFonts w:ascii="Book Antiqua" w:hAnsi="Book Antiqua" w:cs="Arial"/>
          <w:lang w:val="en-US"/>
        </w:rPr>
        <w:t>etc</w:t>
      </w:r>
      <w:r w:rsidRPr="00705261">
        <w:rPr>
          <w:rFonts w:ascii="Book Antiqua" w:hAnsi="Book Antiqua" w:cs="Arial"/>
        </w:rPr>
        <w:t>.)</w:t>
      </w:r>
    </w:p>
    <w:p w:rsidR="0005212B" w:rsidRPr="00705261" w:rsidRDefault="0005212B" w:rsidP="00F05481">
      <w:pPr>
        <w:pStyle w:val="a3"/>
        <w:numPr>
          <w:ilvl w:val="0"/>
          <w:numId w:val="84"/>
        </w:numPr>
        <w:jc w:val="both"/>
        <w:rPr>
          <w:rFonts w:ascii="Book Antiqua" w:hAnsi="Book Antiqua" w:cs="Arial"/>
          <w:lang w:val="en-US"/>
        </w:rPr>
      </w:pPr>
      <w:r w:rsidRPr="00705261">
        <w:rPr>
          <w:rFonts w:ascii="Book Antiqua" w:hAnsi="Book Antiqua" w:cs="Arial"/>
        </w:rPr>
        <w:t>Συστήματα</w:t>
      </w:r>
      <w:r w:rsidRPr="00705261">
        <w:rPr>
          <w:rFonts w:ascii="Book Antiqua" w:hAnsi="Book Antiqua" w:cs="Arial"/>
          <w:lang w:val="en-US"/>
        </w:rPr>
        <w:t xml:space="preserve"> </w:t>
      </w:r>
      <w:r w:rsidRPr="00705261">
        <w:rPr>
          <w:rFonts w:ascii="Book Antiqua" w:hAnsi="Book Antiqua" w:cs="Arial"/>
        </w:rPr>
        <w:t>Ανταμοιβών</w:t>
      </w:r>
      <w:r w:rsidRPr="00705261">
        <w:rPr>
          <w:rFonts w:ascii="Book Antiqua" w:hAnsi="Book Antiqua" w:cs="Arial"/>
          <w:lang w:val="en-US"/>
        </w:rPr>
        <w:t xml:space="preserve"> - pay systems, motivation, etc. </w:t>
      </w:r>
    </w:p>
    <w:p w:rsidR="0005212B" w:rsidRPr="00705261" w:rsidRDefault="0005212B" w:rsidP="00F05481">
      <w:pPr>
        <w:pStyle w:val="a3"/>
        <w:numPr>
          <w:ilvl w:val="0"/>
          <w:numId w:val="84"/>
        </w:numPr>
        <w:jc w:val="both"/>
        <w:rPr>
          <w:rFonts w:ascii="Book Antiqua" w:hAnsi="Book Antiqua" w:cs="Arial"/>
        </w:rPr>
      </w:pPr>
      <w:r w:rsidRPr="00705261">
        <w:rPr>
          <w:rFonts w:ascii="Book Antiqua" w:hAnsi="Book Antiqua" w:cs="Arial"/>
        </w:rPr>
        <w:t xml:space="preserve">Επηροή Εργαζομένων – επίπεδα εξουσιοδότησης, ευθύνης, εξουσίας </w:t>
      </w:r>
    </w:p>
    <w:p w:rsidR="0005212B" w:rsidRPr="00705261" w:rsidRDefault="0005212B" w:rsidP="00F05481">
      <w:pPr>
        <w:pStyle w:val="a3"/>
        <w:numPr>
          <w:ilvl w:val="0"/>
          <w:numId w:val="84"/>
        </w:numPr>
        <w:jc w:val="both"/>
        <w:rPr>
          <w:rFonts w:ascii="Book Antiqua" w:hAnsi="Book Antiqua" w:cs="Arial"/>
        </w:rPr>
      </w:pPr>
      <w:r w:rsidRPr="00705261">
        <w:rPr>
          <w:rFonts w:ascii="Book Antiqua" w:hAnsi="Book Antiqua" w:cs="Arial"/>
        </w:rPr>
        <w:t>Εργασιακά Συστήματα – ορισμός/σχεδιασμός της εργασίας και ευθυγράμμιση των ανθρώπων.</w:t>
      </w:r>
    </w:p>
    <w:p w:rsidR="0005212B" w:rsidRPr="00705261" w:rsidRDefault="0005212B" w:rsidP="0005212B">
      <w:pPr>
        <w:jc w:val="both"/>
        <w:rPr>
          <w:rFonts w:ascii="Book Antiqua" w:hAnsi="Book Antiqua" w:cs="Arial"/>
        </w:rPr>
      </w:pPr>
    </w:p>
    <w:p w:rsidR="0005212B" w:rsidRPr="00705261" w:rsidRDefault="0005212B" w:rsidP="0005212B">
      <w:pPr>
        <w:jc w:val="both"/>
        <w:rPr>
          <w:rFonts w:ascii="Book Antiqua" w:hAnsi="Book Antiqua" w:cs="Arial"/>
        </w:rPr>
      </w:pPr>
      <w:r w:rsidRPr="00705261">
        <w:rPr>
          <w:rFonts w:ascii="Book Antiqua" w:hAnsi="Book Antiqua" w:cs="Arial"/>
        </w:rPr>
        <w:t>Αντίστοιχα οι βασικοί άξονες μέτρησης της αποτελεσματικότητας του μοντέλου</w:t>
      </w:r>
      <w:r w:rsidR="00C13E2C" w:rsidRPr="00705261">
        <w:rPr>
          <w:rFonts w:ascii="Book Antiqua" w:hAnsi="Book Antiqua" w:cs="Arial"/>
        </w:rPr>
        <w:t xml:space="preserve"> (</w:t>
      </w:r>
      <w:r w:rsidR="00C13E2C" w:rsidRPr="00C13E2C">
        <w:rPr>
          <w:rFonts w:ascii="Book Antiqua" w:hAnsi="Book Antiqua" w:cs="Arial"/>
          <w:lang w:val="en-US"/>
        </w:rPr>
        <w:t>Beer</w:t>
      </w:r>
      <w:r w:rsidR="00C13E2C" w:rsidRPr="00705261">
        <w:rPr>
          <w:rFonts w:ascii="Book Antiqua" w:hAnsi="Book Antiqua" w:cs="Arial"/>
        </w:rPr>
        <w:t xml:space="preserve"> </w:t>
      </w:r>
      <w:r w:rsidR="00C13E2C" w:rsidRPr="00705261">
        <w:rPr>
          <w:rFonts w:ascii="Book Antiqua" w:hAnsi="Book Antiqua" w:cs="Arial"/>
          <w:lang w:val="en-US"/>
        </w:rPr>
        <w:t>et</w:t>
      </w:r>
      <w:r w:rsidR="00C13E2C" w:rsidRPr="00705261">
        <w:rPr>
          <w:rFonts w:ascii="Book Antiqua" w:hAnsi="Book Antiqua" w:cs="Arial"/>
        </w:rPr>
        <w:t xml:space="preserve"> </w:t>
      </w:r>
      <w:r w:rsidR="00C13E2C" w:rsidRPr="00705261">
        <w:rPr>
          <w:rFonts w:ascii="Book Antiqua" w:hAnsi="Book Antiqua" w:cs="Arial"/>
          <w:lang w:val="en-US"/>
        </w:rPr>
        <w:t>al</w:t>
      </w:r>
      <w:r w:rsidR="00C13E2C" w:rsidRPr="00705261">
        <w:rPr>
          <w:rFonts w:ascii="Book Antiqua" w:hAnsi="Book Antiqua" w:cs="Arial"/>
        </w:rPr>
        <w:t xml:space="preserve">., </w:t>
      </w:r>
      <w:r w:rsidR="00C13E2C" w:rsidRPr="00C13E2C">
        <w:rPr>
          <w:rFonts w:ascii="Book Antiqua" w:hAnsi="Book Antiqua" w:cs="Arial"/>
        </w:rPr>
        <w:t>2004</w:t>
      </w:r>
      <w:r w:rsidR="00C13E2C" w:rsidRPr="00705261">
        <w:rPr>
          <w:rFonts w:ascii="Book Antiqua" w:hAnsi="Book Antiqua" w:cs="Arial"/>
        </w:rPr>
        <w:t>)</w:t>
      </w:r>
      <w:r w:rsidRPr="00705261">
        <w:rPr>
          <w:rFonts w:ascii="Book Antiqua" w:hAnsi="Book Antiqua" w:cs="Arial"/>
        </w:rPr>
        <w:t xml:space="preserve"> είναι:</w:t>
      </w:r>
    </w:p>
    <w:p w:rsidR="00C13E2C" w:rsidRPr="00705261" w:rsidRDefault="00C13E2C" w:rsidP="00F05481">
      <w:pPr>
        <w:pStyle w:val="a3"/>
        <w:numPr>
          <w:ilvl w:val="0"/>
          <w:numId w:val="85"/>
        </w:numPr>
        <w:jc w:val="both"/>
        <w:rPr>
          <w:rFonts w:ascii="Book Antiqua" w:hAnsi="Book Antiqua" w:cs="Arial"/>
        </w:rPr>
      </w:pPr>
      <w:r w:rsidRPr="00705261">
        <w:rPr>
          <w:rFonts w:ascii="Book Antiqua" w:hAnsi="Book Antiqua" w:cs="Arial"/>
        </w:rPr>
        <w:t>Πολιτικές ΔΑΔ και η Αξιολόγηση της Αποτελεσματικότητάς τους.</w:t>
      </w:r>
    </w:p>
    <w:p w:rsidR="00C13E2C" w:rsidRPr="00705261" w:rsidRDefault="00C13E2C" w:rsidP="00F05481">
      <w:pPr>
        <w:pStyle w:val="a3"/>
        <w:numPr>
          <w:ilvl w:val="0"/>
          <w:numId w:val="85"/>
        </w:numPr>
        <w:jc w:val="both"/>
        <w:rPr>
          <w:rFonts w:ascii="Book Antiqua" w:hAnsi="Book Antiqua" w:cs="Arial"/>
        </w:rPr>
      </w:pPr>
      <w:r w:rsidRPr="00705261">
        <w:rPr>
          <w:rFonts w:ascii="Book Antiqua" w:hAnsi="Book Antiqua" w:cs="Arial"/>
        </w:rPr>
        <w:t>Παράγοντες της Περίστασης / Situational factors (νόμοι, κοινωνικές αξίες, σωματεία κλπ)</w:t>
      </w:r>
    </w:p>
    <w:p w:rsidR="00C13E2C" w:rsidRPr="00705261" w:rsidRDefault="00C13E2C" w:rsidP="00F05481">
      <w:pPr>
        <w:pStyle w:val="a3"/>
        <w:numPr>
          <w:ilvl w:val="0"/>
          <w:numId w:val="85"/>
        </w:numPr>
        <w:jc w:val="both"/>
        <w:rPr>
          <w:rFonts w:ascii="Book Antiqua" w:hAnsi="Book Antiqua" w:cs="Arial"/>
        </w:rPr>
      </w:pPr>
      <w:r w:rsidRPr="00705261">
        <w:rPr>
          <w:rFonts w:ascii="Book Antiqua" w:hAnsi="Book Antiqua" w:cs="Arial"/>
        </w:rPr>
        <w:t>Συμφέροντα Κοινωνικών Εταίρων / Stakeholder interests.</w:t>
      </w:r>
    </w:p>
    <w:p w:rsidR="0005212B" w:rsidRPr="00705261" w:rsidRDefault="00C13E2C" w:rsidP="00F05481">
      <w:pPr>
        <w:pStyle w:val="a3"/>
        <w:numPr>
          <w:ilvl w:val="0"/>
          <w:numId w:val="85"/>
        </w:numPr>
        <w:jc w:val="both"/>
        <w:rPr>
          <w:rFonts w:ascii="Book Antiqua" w:hAnsi="Book Antiqua" w:cs="Arial"/>
          <w:lang w:val="en-US"/>
        </w:rPr>
      </w:pPr>
      <w:r w:rsidRPr="00705261">
        <w:rPr>
          <w:rFonts w:ascii="Book Antiqua" w:hAnsi="Book Antiqua" w:cs="Arial"/>
        </w:rPr>
        <w:t>Μέτρηση</w:t>
      </w:r>
      <w:r w:rsidRPr="00705261">
        <w:rPr>
          <w:rFonts w:ascii="Book Antiqua" w:hAnsi="Book Antiqua" w:cs="Arial"/>
          <w:lang w:val="en-US"/>
        </w:rPr>
        <w:t xml:space="preserve"> </w:t>
      </w:r>
      <w:r w:rsidRPr="00705261">
        <w:rPr>
          <w:rFonts w:ascii="Book Antiqua" w:hAnsi="Book Antiqua" w:cs="Arial"/>
        </w:rPr>
        <w:t>της</w:t>
      </w:r>
      <w:r w:rsidRPr="00705261">
        <w:rPr>
          <w:rFonts w:ascii="Book Antiqua" w:hAnsi="Book Antiqua" w:cs="Arial"/>
          <w:lang w:val="en-US"/>
        </w:rPr>
        <w:t xml:space="preserve"> </w:t>
      </w:r>
      <w:r w:rsidRPr="00705261">
        <w:rPr>
          <w:rFonts w:ascii="Book Antiqua" w:hAnsi="Book Antiqua" w:cs="Arial"/>
        </w:rPr>
        <w:t>αποτελεσματικότητας</w:t>
      </w:r>
      <w:r w:rsidRPr="00705261">
        <w:rPr>
          <w:rFonts w:ascii="Book Antiqua" w:hAnsi="Book Antiqua" w:cs="Arial"/>
          <w:lang w:val="en-US"/>
        </w:rPr>
        <w:t xml:space="preserve"> 4 C’s (Competence, Commitment, Congruence, Cost Effectiveness</w:t>
      </w:r>
    </w:p>
    <w:p w:rsidR="0005212B" w:rsidRPr="00705261" w:rsidRDefault="0005212B" w:rsidP="0005212B">
      <w:pPr>
        <w:jc w:val="both"/>
        <w:rPr>
          <w:rFonts w:ascii="Book Antiqua" w:hAnsi="Book Antiqua" w:cs="Arial"/>
          <w:lang w:val="en-US"/>
        </w:rPr>
      </w:pPr>
    </w:p>
    <w:p w:rsidR="0005212B" w:rsidRPr="00705261" w:rsidRDefault="0005212B" w:rsidP="0005212B">
      <w:pPr>
        <w:jc w:val="both"/>
        <w:rPr>
          <w:rFonts w:ascii="Book Antiqua" w:hAnsi="Book Antiqua" w:cs="Arial"/>
          <w:lang w:val="en-US"/>
        </w:rPr>
      </w:pPr>
    </w:p>
    <w:p w:rsidR="00776802" w:rsidRPr="003C21A4" w:rsidRDefault="003C21A4" w:rsidP="003C21A4">
      <w:pPr>
        <w:jc w:val="center"/>
        <w:rPr>
          <w:rFonts w:ascii="Book Antiqua" w:hAnsi="Book Antiqua" w:cs="Arial"/>
          <w:b/>
          <w:bCs/>
          <w:sz w:val="24"/>
          <w:szCs w:val="24"/>
          <w:u w:val="single"/>
        </w:rPr>
      </w:pPr>
      <w:r>
        <w:rPr>
          <w:rFonts w:ascii="Book Antiqua" w:hAnsi="Book Antiqua" w:cs="Arial"/>
          <w:b/>
          <w:bCs/>
          <w:sz w:val="24"/>
          <w:szCs w:val="24"/>
          <w:u w:val="single"/>
          <w:lang w:val="en-US"/>
        </w:rPr>
        <w:t>O</w:t>
      </w:r>
      <w:r w:rsidRPr="000B1A86">
        <w:rPr>
          <w:rFonts w:ascii="Book Antiqua" w:hAnsi="Book Antiqua" w:cs="Arial"/>
          <w:b/>
          <w:bCs/>
          <w:sz w:val="24"/>
          <w:szCs w:val="24"/>
          <w:u w:val="single"/>
        </w:rPr>
        <w:t xml:space="preserve"> </w:t>
      </w:r>
      <w:r w:rsidR="00776802" w:rsidRPr="003C21A4">
        <w:rPr>
          <w:rFonts w:ascii="Book Antiqua" w:hAnsi="Book Antiqua" w:cs="Arial"/>
          <w:b/>
          <w:bCs/>
          <w:sz w:val="24"/>
          <w:szCs w:val="24"/>
          <w:u w:val="single"/>
        </w:rPr>
        <w:t>Επιτελικός Χαρακτήρας της ΔΑΔ</w:t>
      </w:r>
    </w:p>
    <w:p w:rsidR="00776802" w:rsidRPr="00705261" w:rsidRDefault="00776802" w:rsidP="00776802">
      <w:pPr>
        <w:spacing w:line="360" w:lineRule="auto"/>
        <w:jc w:val="both"/>
        <w:rPr>
          <w:rFonts w:ascii="Book Antiqua" w:hAnsi="Book Antiqua" w:cs="Arial"/>
          <w:sz w:val="24"/>
          <w:szCs w:val="24"/>
        </w:rPr>
      </w:pPr>
      <w:r w:rsidRPr="00705261">
        <w:rPr>
          <w:rFonts w:ascii="Book Antiqua" w:hAnsi="Book Antiqua" w:cs="Arial"/>
          <w:sz w:val="24"/>
          <w:szCs w:val="24"/>
        </w:rPr>
        <w:t>Τα τμήματα και τα στελέχη τους διακρίνονται σε γραμμικά και επιτελικά. Αυτή είναι μια διάκριση που είναι καθοριστική σε έναν οργανισμό. Στα αγγλικά η διάκριση γίνεται σε line and staff Departments.</w:t>
      </w:r>
    </w:p>
    <w:p w:rsidR="00776802" w:rsidRPr="00705261" w:rsidRDefault="00776802" w:rsidP="00776802">
      <w:pPr>
        <w:spacing w:line="360" w:lineRule="auto"/>
        <w:jc w:val="both"/>
        <w:rPr>
          <w:rFonts w:ascii="Book Antiqua" w:hAnsi="Book Antiqua" w:cs="Arial"/>
          <w:sz w:val="24"/>
          <w:szCs w:val="24"/>
        </w:rPr>
      </w:pPr>
      <w:r w:rsidRPr="00705261">
        <w:rPr>
          <w:rFonts w:ascii="Book Antiqua" w:hAnsi="Book Antiqua" w:cs="Arial"/>
          <w:sz w:val="24"/>
          <w:szCs w:val="24"/>
        </w:rPr>
        <w:t>Όλα τα στελέχη ή τα τμήματα ενός οργανισμού μπορούν να ενταχθούν ή να χαρακτηριστούν ως επιτελικά ή γραμμικά , ανάλογα με το αντικείμενο και τον χώρο/εύρος των δραστηριοτήτων τους. Δεν υπάρχει ιεραρχική σχέση μεταξύ γραμμικών και επιτελικών μεταξύ τμημάτων ή και στελεχών, απλά η διάκριση περιγράφει την μεταξύ τους σχέση (όχι ιεραρχική).</w:t>
      </w:r>
    </w:p>
    <w:p w:rsidR="00776802" w:rsidRPr="00705261" w:rsidRDefault="00776802" w:rsidP="00776802">
      <w:pPr>
        <w:spacing w:line="360" w:lineRule="auto"/>
        <w:jc w:val="both"/>
        <w:rPr>
          <w:rFonts w:ascii="Book Antiqua" w:hAnsi="Book Antiqua" w:cs="Arial"/>
          <w:sz w:val="24"/>
          <w:szCs w:val="24"/>
        </w:rPr>
      </w:pPr>
      <w:r w:rsidRPr="00705261">
        <w:rPr>
          <w:rFonts w:ascii="Book Antiqua" w:hAnsi="Book Antiqua" w:cs="Arial"/>
          <w:sz w:val="24"/>
          <w:szCs w:val="24"/>
        </w:rPr>
        <w:t>Γενικά τα επιτελικά τμήματα ασχολούνται με την ομαλή λειτουργία όλων των άλλων τμημάτων και έχουν χαρακτήρα συμβουλευτικό  αφού τις τελικές αποφάσεις τις παίρνουν τα γραμμικά στελέχη.</w:t>
      </w:r>
    </w:p>
    <w:p w:rsidR="00776802" w:rsidRPr="00705261" w:rsidRDefault="00776802" w:rsidP="00776802">
      <w:pPr>
        <w:spacing w:line="360" w:lineRule="auto"/>
        <w:jc w:val="both"/>
        <w:rPr>
          <w:rFonts w:ascii="Book Antiqua" w:hAnsi="Book Antiqua" w:cs="Arial"/>
          <w:sz w:val="24"/>
          <w:szCs w:val="24"/>
        </w:rPr>
      </w:pPr>
      <w:r w:rsidRPr="00705261">
        <w:rPr>
          <w:rFonts w:ascii="Book Antiqua" w:hAnsi="Book Antiqua" w:cs="Arial"/>
          <w:sz w:val="24"/>
          <w:szCs w:val="24"/>
        </w:rPr>
        <w:t xml:space="preserve">Για παράδειγμα, το τμήμα της ΔΑΔ ασχολείται με όλον τον κύκλο που διανύει ένας υπάλληλος από την πρόσληψη έως και την λήξη της θητείας τους, την απόλυσης του κ.α. σε οποιοδήποτε τμήμα ή θέση της ιεραρχίας ανήκει.   </w:t>
      </w:r>
    </w:p>
    <w:p w:rsidR="00776802" w:rsidRPr="00705261" w:rsidRDefault="00776802" w:rsidP="00776802">
      <w:pPr>
        <w:spacing w:line="360" w:lineRule="auto"/>
        <w:jc w:val="both"/>
        <w:rPr>
          <w:rFonts w:ascii="Book Antiqua" w:hAnsi="Book Antiqua" w:cs="Arial"/>
          <w:sz w:val="24"/>
          <w:szCs w:val="24"/>
        </w:rPr>
      </w:pPr>
      <w:r w:rsidRPr="00705261">
        <w:rPr>
          <w:rFonts w:ascii="Book Antiqua" w:hAnsi="Book Antiqua" w:cs="Arial"/>
          <w:sz w:val="24"/>
          <w:szCs w:val="24"/>
        </w:rPr>
        <w:t>Ο κύκλος της συνεργασίας με τα υπόλοιπα τμήματα ενεργοποιείται από τα γραμμικά στελέχη, διεκπεραιώνεται από τα επιτελικά και οριστικοποιείται από τα γραμμικά.</w:t>
      </w:r>
    </w:p>
    <w:p w:rsidR="00705261" w:rsidRPr="00705261" w:rsidRDefault="00705261" w:rsidP="00E54D7D">
      <w:pPr>
        <w:jc w:val="both"/>
        <w:rPr>
          <w:rFonts w:ascii="Book Antiqua" w:hAnsi="Book Antiqua" w:cs="Arial"/>
          <w:sz w:val="24"/>
          <w:szCs w:val="24"/>
        </w:rPr>
      </w:pPr>
    </w:p>
    <w:p w:rsidR="003B53F7" w:rsidRPr="00705261" w:rsidRDefault="003B53F7" w:rsidP="003B53F7">
      <w:pPr>
        <w:jc w:val="center"/>
        <w:rPr>
          <w:rFonts w:ascii="Book Antiqua" w:eastAsia="Times New Roman" w:hAnsi="Book Antiqua" w:cs="Times New Roman"/>
          <w:b/>
          <w:color w:val="000000" w:themeColor="text1"/>
          <w:sz w:val="24"/>
          <w:szCs w:val="24"/>
          <w:u w:val="single"/>
          <w:lang w:eastAsia="el-GR"/>
        </w:rPr>
      </w:pPr>
      <w:r w:rsidRPr="00705261">
        <w:rPr>
          <w:rFonts w:ascii="Book Antiqua" w:eastAsia="Times New Roman" w:hAnsi="Book Antiqua" w:cs="Times New Roman"/>
          <w:b/>
          <w:color w:val="000000" w:themeColor="text1"/>
          <w:sz w:val="24"/>
          <w:szCs w:val="24"/>
          <w:u w:val="single"/>
          <w:lang w:eastAsia="el-GR"/>
        </w:rPr>
        <w:t>Διαδικασίες προσέλκυσης και επιλογής του προσωπικού πρόσληψης</w:t>
      </w:r>
    </w:p>
    <w:p w:rsidR="003B53F7" w:rsidRDefault="003B53F7" w:rsidP="003B53F7">
      <w:pPr>
        <w:jc w:val="both"/>
        <w:rPr>
          <w:rFonts w:ascii="Book Antiqua" w:hAnsi="Book Antiqua" w:cs="Arial"/>
          <w:sz w:val="24"/>
          <w:szCs w:val="24"/>
        </w:rPr>
      </w:pPr>
      <w:r w:rsidRPr="00705261">
        <w:rPr>
          <w:rFonts w:ascii="Book Antiqua" w:hAnsi="Book Antiqua" w:cs="Arial"/>
          <w:sz w:val="24"/>
          <w:szCs w:val="24"/>
        </w:rPr>
        <w:t>Η διαδικασία της επιλογής του προσωπικού, είναι μία από τις βασικότερες λειτουργίας της ΔΑΔ και γίνεται από τη Διεύθυνση Διοικητικού.  Η σωστή εφαρμογή της διαδικασίας επιλογής είναι καίριας σημασίας, καθότι από αυτή θα εξαρτηθεί το κατά πόσο το ανθρώπινο δυναμικό που προσλήφθηκε είναι το καταλληλότερο και το αποδοτικότερο.</w:t>
      </w:r>
    </w:p>
    <w:p w:rsidR="00F05481" w:rsidRPr="00705261" w:rsidRDefault="00F05481" w:rsidP="003B53F7">
      <w:pPr>
        <w:jc w:val="both"/>
        <w:rPr>
          <w:rFonts w:ascii="Book Antiqua" w:hAnsi="Book Antiqua" w:cs="Arial"/>
          <w:sz w:val="24"/>
          <w:szCs w:val="24"/>
        </w:rPr>
      </w:pP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 xml:space="preserve">Προϋπόθεση για τη σωστή εφαρμογή της διαδικασίας επιλογής, είναι η ανάλυση της εργασίας για την κενή θέση για την οποία γίνεται αναφορά.  Η ανάλυση της εργασίας αφορά α.) Την αναλυτική περιγραφή της εργασίας (καθήκοντα, ευθύνες, άλλες υποχρεώσεις, όρους εργοδότησης, επίπεδο ιεραρχίας, κ.α.) και β.)  Την προδιαγραφή των προσόντων που πρέπει να έχει ο υποψήφιος (γνώσεις, δεξιότητες και στάσεις).  Η άντληση πληροφοριών για την ανάλυση της εργασίας, γίνεται κυρίως μέσω της άμεσης παρατήρησης της εργασίας που επιτελείται, μέσω αναφοράς από αυτόν που κάνει την εργασία, ή μέσω αναφοράς από συναδέλφους του.  Η ανάλυση της εργασίας είναι βασική προεργασία για την διαδικασία επιλογής που θα ακολουθήσει, ενώ θα αποτελέσει και την βάση για την ετοιμασία της αγγελίας/διαφήμισης της κενής θέσης.  </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Υπάρχουν διάφορες πηγές που μπορούν να χρησιμοποιηθούν για την προσέλκυση των υποψηφίων.  Οι κυριότερες αφορούν στρατολόγηση διαμέσου των ήδη εργαζομένων, αιτήσεις απ΄ ευθείας στον οργανισμό, ιδιωτικά γραφεία απασχόλησης, κρατικοί οργανισμοί απασχόλησης, το διαδίκτυο και η διαφήμιση (σε εφημερίδες και περιοδικά).  Η τελευταία μέθοδος χρησιμοποιείται ευρύτατα και είναι αποτελεσματική. Στην συνέχεια, οι ενδιαφερόμενοι για εργοδότηση, συμπληρώνουν το έντυπο αίτησης ή προσκομίζουν στον οργανισμό τα βιογραφικά τους στοιχεία.</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 xml:space="preserve">Μετά την προσέλκυση των υποψηφίων γίνεται ο διαχωρισμός των ακατάλληλων υποψηφίων και ξεκινά η διαδικασία της επιλογής από τους δυνητικά κατάλληλους υποψήφιους. </w:t>
      </w:r>
      <w:r w:rsidR="00705261" w:rsidRPr="00705261">
        <w:rPr>
          <w:rFonts w:ascii="Book Antiqua" w:hAnsi="Book Antiqua" w:cs="Arial"/>
          <w:i/>
          <w:sz w:val="24"/>
          <w:szCs w:val="24"/>
        </w:rPr>
        <w:t>“</w:t>
      </w:r>
      <w:r w:rsidRPr="00705261">
        <w:rPr>
          <w:rFonts w:ascii="Book Antiqua" w:hAnsi="Book Antiqua" w:cs="Arial"/>
          <w:i/>
          <w:sz w:val="24"/>
          <w:szCs w:val="24"/>
        </w:rPr>
        <w:t>Τα τυπικά προγράμματα επιλογής επιδιώκουν το ταίριασμα των υποψηφίων στα ειδικά έργα, με τη σκέψη πως οι απαιτήσεις ενός δεδομένου έργου και τα χαρακτηριστικά ενός δεδομένου υποψηφίου μπορούν να ταιριάσουν</w:t>
      </w:r>
      <w:r w:rsidR="00705261" w:rsidRPr="00705261">
        <w:rPr>
          <w:rFonts w:ascii="Book Antiqua" w:hAnsi="Book Antiqua" w:cs="Arial"/>
          <w:i/>
          <w:sz w:val="24"/>
          <w:szCs w:val="24"/>
        </w:rPr>
        <w:t>”</w:t>
      </w:r>
      <w:r w:rsidRPr="00705261">
        <w:rPr>
          <w:rFonts w:ascii="Book Antiqua" w:hAnsi="Book Antiqua" w:cs="Arial"/>
          <w:i/>
          <w:sz w:val="24"/>
          <w:szCs w:val="24"/>
        </w:rPr>
        <w:t xml:space="preserve"> </w:t>
      </w:r>
      <w:r w:rsidRPr="00705261">
        <w:rPr>
          <w:rFonts w:ascii="Book Antiqua" w:hAnsi="Book Antiqua" w:cs="Arial"/>
          <w:sz w:val="24"/>
          <w:szCs w:val="24"/>
        </w:rPr>
        <w:t>(Κανελλόπουλος</w:t>
      </w:r>
      <w:r w:rsidR="00705261" w:rsidRPr="00705261">
        <w:rPr>
          <w:rFonts w:ascii="Book Antiqua" w:hAnsi="Book Antiqua" w:cs="Arial"/>
          <w:sz w:val="24"/>
          <w:szCs w:val="24"/>
        </w:rPr>
        <w:t>,</w:t>
      </w:r>
      <w:r w:rsidRPr="00705261">
        <w:rPr>
          <w:rFonts w:ascii="Book Antiqua" w:hAnsi="Book Antiqua" w:cs="Arial"/>
          <w:sz w:val="24"/>
          <w:szCs w:val="24"/>
        </w:rPr>
        <w:t xml:space="preserve"> 2002: 88).  Υπάρχουν διάφορες τεχνικές επιλογής για προσλήψεις, όπως οι ατομικές συνεντεύξεις, τα τεστς επιλογής, τα δείγματα έργου και τα κέντρα αξιολόγησης. </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 xml:space="preserve">Η συνέντευξη παραμένει το πιο σπουδαίο εργαλείο στην διαδικασία επιλογής.  Η μέθοδος της συνέντευξης είναι μία </w:t>
      </w:r>
      <w:r w:rsidR="00705261" w:rsidRPr="00705261">
        <w:rPr>
          <w:rFonts w:ascii="Book Antiqua" w:hAnsi="Book Antiqua" w:cs="Arial"/>
          <w:sz w:val="24"/>
          <w:szCs w:val="24"/>
        </w:rPr>
        <w:t>“</w:t>
      </w:r>
      <w:r w:rsidRPr="00705261">
        <w:rPr>
          <w:rFonts w:ascii="Book Antiqua" w:hAnsi="Book Antiqua" w:cs="Arial"/>
          <w:sz w:val="24"/>
          <w:szCs w:val="24"/>
        </w:rPr>
        <w:t>τέχνη</w:t>
      </w:r>
      <w:r w:rsidR="00705261" w:rsidRPr="00705261">
        <w:rPr>
          <w:rFonts w:ascii="Book Antiqua" w:hAnsi="Book Antiqua" w:cs="Arial"/>
          <w:sz w:val="24"/>
          <w:szCs w:val="24"/>
        </w:rPr>
        <w:t>”</w:t>
      </w:r>
      <w:r w:rsidRPr="00705261">
        <w:rPr>
          <w:rFonts w:ascii="Book Antiqua" w:hAnsi="Book Antiqua" w:cs="Arial"/>
          <w:sz w:val="24"/>
          <w:szCs w:val="24"/>
        </w:rPr>
        <w:t xml:space="preserve"> και επειδή εμπεριέχει το στοιχείο της υποκειμενικότητας, θα πρέπει αυτός που την διενεργεί να είναι καλά εκπαιδευμένος. Συνηθισμένα σφάλματα στις συνεντεύξεις, αφορούν το σφάλμα της ομοιότητας που πιθανόν να έχει ο αξιολογητής με τον υποψήφιο,  το σφάλμα πλαισίου όπου ο αξιολογητής μπορεί να συγκρίνει τους υποψήφιους μεταξύ τους, το σφάλμα της πρώτης εντύπωσης, η επικέντρωση σε αρνητικές πληροφορίες ή τυχόν στερεότυπες αντιλήψεις του αξιολογητή.  Όλα αυτά τα ενδεχόμενα σφάλματα, απομακρύνουν τον αξιολογητή από τα κριτήρια προς αξιολόγηση που έχουν αναπτυχθεί με αποτέλεσμα να καταλήξει τελικά σε εσφαλμένα συμπεράσματα.   Υπάρχουν τριών ειδών συνεντεύξεις, οι μη-δομημένες, οι ημι-δομημένες και οι δομημένες.  Οι δομημένες συνεντεύξεις βασίζονται πάνω σε κλίμακες αξιολόγησης στις οποίες γίνεται στη συνέχεια η βαθμολόγηση των υποψηφίων, γι΄ αυτό θεωρούνται και ο πιο έγκυρος και αξιόπιστος τύπος αξιολόγησης συνέντευξης.</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Η τεχνική των τεστς θεωρείται επίσης μια προσφιλής τεχνική επιλογής, καθότι μπορεί να αποκαλύψει τα προσόντα και τα ταλέντα του υποψηφίου που δεν μπορούν να αποκαλυφθούν από την συνέντευξη.  Ως συνήθως, τα τεστς χρησιμοποιούνται σε συνδυασμό με την ατομική συνέντευξη.  Κάποια από αυτά αφορούν τα ψυχολογικά τεστ καταλληλόλητας ή κλίσης, όπως τεστ νοημοσύνης, ειδικά τεστ ικανότητας, τεστ απόδοσης, τεστ καταστάσεων και τεστ προσωπικότητας.</w:t>
      </w:r>
    </w:p>
    <w:p w:rsidR="00DF1227" w:rsidRPr="00705261" w:rsidRDefault="00DF1227"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B53F7" w:rsidRPr="00705261" w:rsidRDefault="003B53F7" w:rsidP="00197E6E">
      <w:pPr>
        <w:jc w:val="center"/>
        <w:rPr>
          <w:rFonts w:ascii="Book Antiqua" w:hAnsi="Book Antiqua" w:cs="Arial"/>
          <w:b/>
          <w:sz w:val="24"/>
          <w:szCs w:val="24"/>
          <w:u w:val="single"/>
        </w:rPr>
      </w:pPr>
      <w:r w:rsidRPr="00705261">
        <w:rPr>
          <w:rFonts w:ascii="Book Antiqua" w:hAnsi="Book Antiqua" w:cs="Arial"/>
          <w:b/>
          <w:sz w:val="24"/>
          <w:szCs w:val="24"/>
          <w:u w:val="single"/>
        </w:rPr>
        <w:t>Λειτουργία διαδικασίας αξιολόγησης για σκοπούς προαγωγής του προσωπικού</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Η αξιολόγηση του εργαζομένου αφορά τη διαδικασία εκτίμησης του εργαζομένου, με σκοπό να ορισθεί ο βαθμός στον οποίο ο εργαζόμενος φέρνει εις πέρας της εργασία του αποδοτικά (Παπαλεξανδρή,</w:t>
      </w:r>
      <w:r w:rsidRPr="00705261">
        <w:rPr>
          <w:rFonts w:ascii="Book Antiqua" w:hAnsi="Book Antiqua" w:cs="Arial"/>
          <w:color w:val="000000"/>
          <w:sz w:val="24"/>
          <w:szCs w:val="24"/>
        </w:rPr>
        <w:t xml:space="preserve"> Μπουράντας,</w:t>
      </w:r>
      <w:r w:rsidRPr="00705261">
        <w:rPr>
          <w:rFonts w:ascii="Book Antiqua" w:hAnsi="Book Antiqua" w:cs="Arial"/>
          <w:sz w:val="24"/>
          <w:szCs w:val="24"/>
        </w:rPr>
        <w:t xml:space="preserve"> 2003: 315). Η αποτελεσματική αξιολόγηση βασίζεται σε προκαθορισμένα πρότυπα, τα οποία αφορούν την εκ των προτέρων συγκεκριμενοποίηση των αποδεκτών επιπέδων απόδοσης.  Περιλαμβάνει επίσης την επαναπληροφόρηση του μάνατζερ προς τον εργαζόμενο για το αποτέλεσμα της αξιολόγησης και για το πώς και πόσο αυτή είναι δυνατό να αυξηθεί.  </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 xml:space="preserve">Μία από τις σημαντικότερες παραμέτρους της αξιολόγησης είναι ότι αποτελεί τον οδηγό για τον καθορισμό των εκπαιδευτικών αναγκών του κάθε εργαζόμενου ξεχωριστά.  Η αξιολόγηση είναι επίσης βασικό εργαλείο για την παραχώρηση προαγωγών και αυξήσεων προς τους εργαζόμενους, συνδέοντας με αυτό τον τρόπο την αποδοτικότητα με τα προσωπικά κίνητρα του εργαζομένου </w:t>
      </w:r>
      <w:r w:rsidRPr="00705261">
        <w:rPr>
          <w:rFonts w:ascii="Book Antiqua" w:hAnsi="Book Antiqua"/>
          <w:color w:val="000000"/>
        </w:rPr>
        <w:t>(</w:t>
      </w:r>
      <w:r w:rsidRPr="00705261">
        <w:rPr>
          <w:rFonts w:ascii="Book Antiqua" w:hAnsi="Book Antiqua" w:cs="Arial"/>
          <w:color w:val="000000"/>
          <w:sz w:val="24"/>
          <w:szCs w:val="24"/>
        </w:rPr>
        <w:t>Τερζίδης, Τζωρτζάκης, 2004)</w:t>
      </w:r>
      <w:r w:rsidRPr="00705261">
        <w:rPr>
          <w:rFonts w:ascii="Book Antiqua" w:hAnsi="Book Antiqua" w:cs="Arial"/>
          <w:sz w:val="24"/>
          <w:szCs w:val="24"/>
        </w:rPr>
        <w:t>.  Ένα άρτια σχεδιασμένο σύστημα αμοιβών, μπορεί να παρακινήσει τους εργαζομένους για μεγαλύτερη απόδοση.  Το σύστημα αμοιβών επηρεάζει την ικανοποίηση των εργαζομένων και κατ΄ επέκταση, τον ίδιο τον οργανισμό (</w:t>
      </w:r>
      <w:r w:rsidR="003C21A4">
        <w:rPr>
          <w:rFonts w:ascii="Book Antiqua" w:eastAsia="Times New Roman" w:hAnsi="Book Antiqua" w:cs="Times New Roman"/>
          <w:color w:val="000000" w:themeColor="text1"/>
          <w:sz w:val="24"/>
          <w:szCs w:val="24"/>
          <w:lang w:val="en-US" w:eastAsia="el-GR"/>
        </w:rPr>
        <w:t>Polychroniou</w:t>
      </w:r>
      <w:r w:rsidR="003C21A4" w:rsidRPr="003C21A4">
        <w:rPr>
          <w:rFonts w:ascii="Book Antiqua" w:eastAsia="Times New Roman" w:hAnsi="Book Antiqua" w:cs="Times New Roman"/>
          <w:color w:val="000000" w:themeColor="text1"/>
          <w:sz w:val="24"/>
          <w:szCs w:val="24"/>
          <w:lang w:eastAsia="el-GR"/>
        </w:rPr>
        <w:t>,</w:t>
      </w:r>
      <w:r w:rsidRPr="00705261">
        <w:rPr>
          <w:rFonts w:ascii="Book Antiqua" w:hAnsi="Book Antiqua" w:cs="Arial"/>
          <w:sz w:val="24"/>
          <w:szCs w:val="24"/>
        </w:rPr>
        <w:t xml:space="preserve"> 2007).</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Υπάρχουν πολλές μέθοδοι αξιολόγησης, στη βάση αντικειμενικών κριτηρίων, τα οποία αφορούν ποσοτικά στοιχεία τα οποία είναι μετρήσιμα.  Οι μέθοδοι αξιολόγησης στη βάση υποκειμενικών κριτηρίων, αφορούν ποιοτικά στοιχεία και μετρούν τάσεις συμπεριφορές.  Ένα πλήρες σύστημα αξιολόγησης πρέπει να χρησιμοποιεί τόσο ποσοτικά, όσο και ποιοτικά κριτήρια.  Ο συνηθέστερος τρόπος αξιολόγησης είναι η αξιολόγηση των υφιστάμενων από τον προϊστάμενο και είναι η μέθοδος που χρησιμοποιείται και στη Δημόσια Υπηρεσία.</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 xml:space="preserve">Οι κυριότερες μέθοδοι αξιολόγησης αφορούν την μέθοδο με τις κλίμακες αξιολόγησης, την μέθοδο σύγκρισης του υπαλλήλου, την μέθοδο του ελεγχόμενου καταλόγου και την μέθοδο μάνατζμεντ βάση στόχων.  Στις κλίμακες αξιολόγησης υπάρχει διαβάθμιση του ποσοτικού ή του ποιοτικού κριτηρίου που αξιολογείται.  Στην μέθοδο σύγκρισης υπαλλήλου,  ο προϊστάμενος κατατάσσει υποχρεωτικά τους υφιστάμενους τους σε κλίμακα από τον πιο ικανό στον λιγότερο ικανό.  Στην μέθοδο του ελεγχόμενου καταλόγου, ο εργαζόμενος αξιολογείται στην βάση ενός Check list, ενώ στην αξιολόγηση βάσει στόχων, ο εργαζόμενος αξιολογείται στη βάση του κατά πόσο έχουν επιτευχθεί οι στόχοι που έχει θέσει ο μάνατζερ του. </w:t>
      </w:r>
    </w:p>
    <w:p w:rsidR="003B53F7" w:rsidRPr="00705261" w:rsidRDefault="003B53F7" w:rsidP="003B53F7">
      <w:pPr>
        <w:jc w:val="both"/>
        <w:rPr>
          <w:rFonts w:ascii="Book Antiqua" w:hAnsi="Book Antiqua" w:cs="Arial"/>
          <w:sz w:val="24"/>
          <w:szCs w:val="24"/>
        </w:rPr>
      </w:pPr>
      <w:r w:rsidRPr="00705261">
        <w:rPr>
          <w:rFonts w:ascii="Book Antiqua" w:hAnsi="Book Antiqua" w:cs="Arial"/>
          <w:sz w:val="24"/>
          <w:szCs w:val="24"/>
        </w:rPr>
        <w:t xml:space="preserve">Οι διάφορες μέθοδοι έχουν τα μειονεκτήματα τους, αλλά το βασικότερο αφορά την διστακτικότητα των μάνατζερ να καταγράψουν θέματα που αφορούν το προσωπικό τους.  Η διστακτικότητα τους αυτή οφείλεται στο ότι δεν ξέρουν ακριβώς πώς πρέπει να αξιολογήσουν, ή στο ότι πιστεύουν ότι και οι δικοί τους προϊστάμενοι θα τους αξιολογήσουν με τον τρόπο που αξιολόγησαν και αυτοί ή επειδή θα χρειαστεί να δικαιολογήσουν την αξιολόγηση που έβαλαν στους ίδιους τους εργαζόμενους και στην ανώτερη διοίκηση  </w:t>
      </w:r>
      <w:r w:rsidRPr="00705261">
        <w:rPr>
          <w:rFonts w:ascii="Book Antiqua" w:hAnsi="Book Antiqua"/>
          <w:color w:val="000000"/>
        </w:rPr>
        <w:t>(</w:t>
      </w:r>
      <w:r w:rsidRPr="003C21A4">
        <w:rPr>
          <w:rFonts w:ascii="Book Antiqua" w:hAnsi="Book Antiqua" w:cs="Arial"/>
          <w:color w:val="000000"/>
          <w:sz w:val="24"/>
          <w:szCs w:val="24"/>
        </w:rPr>
        <w:t>Τερζίδης, Τζωρτζάκης 2004: 138</w:t>
      </w:r>
      <w:r w:rsidRPr="00705261">
        <w:rPr>
          <w:rFonts w:ascii="Book Antiqua" w:hAnsi="Book Antiqua" w:cs="Arial"/>
          <w:color w:val="000000"/>
          <w:sz w:val="24"/>
          <w:szCs w:val="24"/>
        </w:rPr>
        <w:t>)</w:t>
      </w:r>
      <w:r w:rsidRPr="00705261">
        <w:rPr>
          <w:rFonts w:ascii="Book Antiqua" w:hAnsi="Book Antiqua" w:cs="Arial"/>
          <w:sz w:val="24"/>
          <w:szCs w:val="24"/>
        </w:rPr>
        <w:t>.</w:t>
      </w:r>
    </w:p>
    <w:p w:rsidR="00DF1227" w:rsidRPr="00705261" w:rsidRDefault="00DF1227"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DF1227" w:rsidRDefault="00DF1227"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C21A4" w:rsidRDefault="003C21A4"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C21A4" w:rsidRDefault="003C21A4"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C21A4" w:rsidRDefault="003C21A4"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C21A4" w:rsidRDefault="003C21A4"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C21A4" w:rsidRDefault="003C21A4"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C21A4" w:rsidRDefault="003C21A4"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3C21A4" w:rsidRDefault="003C21A4"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F05481" w:rsidRDefault="00F0548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F05481" w:rsidRDefault="00F0548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F05481" w:rsidRDefault="00F0548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F05481" w:rsidRDefault="00F0548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705261" w:rsidRPr="00705261" w:rsidRDefault="00705261"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p>
    <w:p w:rsidR="00046D12" w:rsidRPr="00705261" w:rsidRDefault="00046D12"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046D12" w:rsidRPr="00705261" w:rsidRDefault="00046D12" w:rsidP="00046D12">
      <w:pPr>
        <w:spacing w:after="0" w:line="360" w:lineRule="auto"/>
        <w:jc w:val="center"/>
        <w:outlineLvl w:val="0"/>
        <w:rPr>
          <w:rFonts w:ascii="Book Antiqua" w:eastAsia="Times New Roman" w:hAnsi="Book Antiqua" w:cs="Times New Roman"/>
          <w:b/>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ΗΓΕΣΙΑ</w:t>
      </w:r>
    </w:p>
    <w:p w:rsidR="00046D12" w:rsidRPr="00705261" w:rsidRDefault="00046D12" w:rsidP="00574DB9">
      <w:pPr>
        <w:spacing w:after="0" w:line="360" w:lineRule="auto"/>
        <w:jc w:val="both"/>
        <w:outlineLvl w:val="0"/>
        <w:rPr>
          <w:rFonts w:ascii="Book Antiqua" w:eastAsia="Times New Roman" w:hAnsi="Book Antiqua" w:cs="Times New Roman"/>
          <w:b/>
          <w:color w:val="000000" w:themeColor="text1"/>
          <w:sz w:val="24"/>
          <w:szCs w:val="24"/>
          <w:lang w:eastAsia="el-GR"/>
        </w:rPr>
      </w:pPr>
    </w:p>
    <w:p w:rsidR="00046D12" w:rsidRPr="00705261" w:rsidRDefault="00046D12" w:rsidP="00046D12">
      <w:pPr>
        <w:spacing w:after="0" w:line="240" w:lineRule="auto"/>
        <w:jc w:val="right"/>
        <w:rPr>
          <w:rFonts w:ascii="Book Antiqua" w:hAnsi="Book Antiqua"/>
          <w:i/>
          <w:iCs/>
          <w:sz w:val="24"/>
          <w:szCs w:val="24"/>
        </w:rPr>
      </w:pPr>
      <w:r w:rsidRPr="00705261">
        <w:rPr>
          <w:rFonts w:ascii="Book Antiqua" w:hAnsi="Book Antiqua"/>
          <w:i/>
          <w:iCs/>
          <w:sz w:val="24"/>
          <w:szCs w:val="24"/>
        </w:rPr>
        <w:t xml:space="preserve">Τον άρχοντα τριών δει μέμνησθαι: Πρώτον ότι ανθρώπων άρχει, </w:t>
      </w:r>
    </w:p>
    <w:p w:rsidR="00046D12" w:rsidRPr="00705261" w:rsidRDefault="00046D12" w:rsidP="00046D12">
      <w:pPr>
        <w:spacing w:after="0" w:line="240" w:lineRule="auto"/>
        <w:jc w:val="right"/>
        <w:rPr>
          <w:rFonts w:ascii="Book Antiqua" w:hAnsi="Book Antiqua"/>
          <w:i/>
          <w:iCs/>
          <w:sz w:val="24"/>
          <w:szCs w:val="24"/>
        </w:rPr>
      </w:pPr>
      <w:r w:rsidRPr="00705261">
        <w:rPr>
          <w:rFonts w:ascii="Book Antiqua" w:hAnsi="Book Antiqua"/>
          <w:i/>
          <w:iCs/>
          <w:sz w:val="24"/>
          <w:szCs w:val="24"/>
        </w:rPr>
        <w:t>δεύτερον ότι κατά νόμους άρχει και τρίτον ότι ουκ αεί άρχει.(Αγάθων)</w:t>
      </w:r>
    </w:p>
    <w:p w:rsidR="00046D12" w:rsidRPr="00705261" w:rsidRDefault="00046D12" w:rsidP="00046D12">
      <w:pPr>
        <w:rPr>
          <w:rFonts w:ascii="Book Antiqua" w:hAnsi="Book Antiqua"/>
        </w:rPr>
      </w:pPr>
    </w:p>
    <w:p w:rsidR="00DF1227" w:rsidRPr="00705261" w:rsidRDefault="00DF1227" w:rsidP="00DF1227">
      <w:pPr>
        <w:spacing w:after="0" w:line="360" w:lineRule="auto"/>
        <w:jc w:val="both"/>
        <w:outlineLvl w:val="0"/>
        <w:rPr>
          <w:rFonts w:ascii="Book Antiqua" w:eastAsia="Times New Roman" w:hAnsi="Book Antiqua" w:cs="Times New Roman"/>
          <w:b/>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 xml:space="preserve">Εισαγωγή </w:t>
      </w:r>
    </w:p>
    <w:p w:rsidR="00DF1227" w:rsidRPr="00705261" w:rsidRDefault="00DF1227" w:rsidP="00DF1227">
      <w:pPr>
        <w:spacing w:after="0" w:line="360" w:lineRule="auto"/>
        <w:jc w:val="both"/>
        <w:outlineLvl w:val="0"/>
        <w:rPr>
          <w:rFonts w:ascii="Book Antiqua" w:eastAsia="Times New Roman" w:hAnsi="Book Antiqua" w:cs="Times New Roman"/>
          <w:bCs/>
          <w:color w:val="000000" w:themeColor="text1"/>
          <w:sz w:val="24"/>
          <w:szCs w:val="24"/>
          <w:lang w:eastAsia="el-GR"/>
        </w:rPr>
      </w:pPr>
      <w:r w:rsidRPr="00705261">
        <w:rPr>
          <w:rFonts w:ascii="Book Antiqua" w:eastAsia="Times New Roman" w:hAnsi="Book Antiqua" w:cs="Times New Roman"/>
          <w:bCs/>
          <w:color w:val="000000" w:themeColor="text1"/>
          <w:sz w:val="24"/>
          <w:szCs w:val="24"/>
          <w:lang w:eastAsia="el-GR"/>
        </w:rPr>
        <w:t>Στην ενότητα αυτή γίνεται ανάλυση του περιεχομένου της Ηγεσίας, των μοντέλων και των προσεγγίσεων της ηγεσίας καθώς και τοιυ ρόλου του φύλου στην άσκηση ηγετικών καθηκόντων</w:t>
      </w:r>
      <w:r w:rsidR="00BF0D2F" w:rsidRPr="00705261">
        <w:rPr>
          <w:rFonts w:ascii="Book Antiqua" w:eastAsia="Times New Roman" w:hAnsi="Book Antiqua" w:cs="Times New Roman"/>
          <w:bCs/>
          <w:color w:val="000000" w:themeColor="text1"/>
          <w:sz w:val="24"/>
          <w:szCs w:val="24"/>
          <w:lang w:eastAsia="el-GR"/>
        </w:rPr>
        <w:t>. Γίνεται διάκριση μεταξύ των όρων ηγσία και μανατζμεντ και των επιπτώσεων που αυτή έχει για τους οργανισμούς.</w:t>
      </w:r>
    </w:p>
    <w:p w:rsidR="00DF1227" w:rsidRPr="00705261" w:rsidRDefault="00DF1227" w:rsidP="00DF1227">
      <w:pPr>
        <w:spacing w:after="0" w:line="360" w:lineRule="auto"/>
        <w:jc w:val="both"/>
        <w:outlineLvl w:val="0"/>
        <w:rPr>
          <w:rFonts w:ascii="Book Antiqua" w:eastAsia="Times New Roman" w:hAnsi="Book Antiqua" w:cs="Times New Roman"/>
          <w:b/>
          <w:color w:val="000000" w:themeColor="text1"/>
          <w:sz w:val="24"/>
          <w:szCs w:val="24"/>
          <w:lang w:eastAsia="el-GR"/>
        </w:rPr>
      </w:pPr>
    </w:p>
    <w:p w:rsidR="00DF1227" w:rsidRPr="00705261" w:rsidRDefault="00DF1227" w:rsidP="00DF1227">
      <w:pPr>
        <w:spacing w:after="0" w:line="360" w:lineRule="auto"/>
        <w:jc w:val="both"/>
        <w:outlineLvl w:val="0"/>
        <w:rPr>
          <w:rFonts w:ascii="Book Antiqua" w:eastAsia="Times New Roman" w:hAnsi="Book Antiqua" w:cs="Times New Roman"/>
          <w:b/>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Λέξεις κλειδιά</w:t>
      </w:r>
    </w:p>
    <w:p w:rsidR="00DF1227" w:rsidRPr="00705261" w:rsidRDefault="00DF1227" w:rsidP="00046D12">
      <w:pPr>
        <w:rPr>
          <w:rFonts w:ascii="Book Antiqua" w:hAnsi="Book Antiqua"/>
        </w:rPr>
      </w:pPr>
      <w:r w:rsidRPr="00705261">
        <w:rPr>
          <w:rFonts w:ascii="Book Antiqua" w:hAnsi="Book Antiqua"/>
        </w:rPr>
        <w:t xml:space="preserve">Ηγεσία, </w:t>
      </w:r>
      <w:r w:rsidR="00BF0D2F" w:rsidRPr="00705261">
        <w:rPr>
          <w:rFonts w:ascii="Book Antiqua" w:hAnsi="Book Antiqua"/>
        </w:rPr>
        <w:t xml:space="preserve">μοντέλα ηγεσίας, ηγεσία και φύλο, ηγεσία και μάνατζμεντ, </w:t>
      </w:r>
      <w:r w:rsidR="00947463" w:rsidRPr="00705261">
        <w:rPr>
          <w:rFonts w:ascii="Book Antiqua" w:hAnsi="Book Antiqua"/>
        </w:rPr>
        <w:t>τα στυλ ηγεσίας.</w:t>
      </w:r>
    </w:p>
    <w:p w:rsidR="00947463" w:rsidRPr="00705261" w:rsidRDefault="00947463" w:rsidP="00046D12">
      <w:pPr>
        <w:rPr>
          <w:rFonts w:ascii="Book Antiqua" w:hAnsi="Book Antiqua"/>
        </w:rPr>
      </w:pPr>
    </w:p>
    <w:p w:rsidR="00046D12" w:rsidRPr="00705261" w:rsidRDefault="00046D12" w:rsidP="00947463">
      <w:pPr>
        <w:spacing w:after="0" w:line="360" w:lineRule="auto"/>
        <w:jc w:val="center"/>
        <w:outlineLvl w:val="0"/>
        <w:rPr>
          <w:rFonts w:ascii="Book Antiqua" w:eastAsia="Times New Roman" w:hAnsi="Book Antiqua" w:cs="Times New Roman"/>
          <w:b/>
          <w:color w:val="000000" w:themeColor="text1"/>
          <w:sz w:val="24"/>
          <w:szCs w:val="24"/>
          <w:u w:val="single"/>
          <w:lang w:eastAsia="el-GR"/>
        </w:rPr>
      </w:pPr>
      <w:r w:rsidRPr="00705261">
        <w:rPr>
          <w:rFonts w:ascii="Book Antiqua" w:eastAsia="Times New Roman" w:hAnsi="Book Antiqua" w:cs="Times New Roman"/>
          <w:b/>
          <w:color w:val="000000" w:themeColor="text1"/>
          <w:sz w:val="24"/>
          <w:szCs w:val="24"/>
          <w:u w:val="single"/>
          <w:lang w:eastAsia="el-GR"/>
        </w:rPr>
        <w:t>Έννοια και Προσεγγίσεις της Ηγεσίας</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Τον τελευταίο αιώνα όσοι ασχολούνται με  την Επιστήμη της Διοίκησης και  με την βοήθεια της Ψυχολογίας , της Κοινωνιολογίας και άλλων Επιστημών προσπάθησαν να προσεγγίσουν και να ερμηνεύσουν το φαινόμενο της ηγεσίας , δημιουργώντας και αναπτύσσοντας διάφορες θεωρίες και προσεγγίσεις. </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Η έννοια της ηγεσίας θεωρείται από πολλούς  αμφιλεγόμενη, η οποία έχει ορισθεί με ποικίλους τρόπους. Στη βιβλιογραφία υπάρχουν εκατοντάδες αν όχι περισσότεροι ορισμοί της Ηγεσίας , ενώ χιλιάδες είναι τα βιβλία και οι μελέτες που δημοσιεύονται για αυτή. Σε κάποιες περιπτώσεις  ορίζεται σαν μια διαδικασία και σε άλλες ορίζεται έχοντας σαν βάση τα χαρακτηριστικά γνωρίσματα, την συμπεριφορά και τις ικανότητες του ηγέτη. Ένας πλέον παραδοσιακός ορισμός της ηγεσίας είναι αυτός του </w:t>
      </w:r>
      <w:r w:rsidRPr="00705261">
        <w:rPr>
          <w:rFonts w:ascii="Book Antiqua" w:hAnsi="Book Antiqua"/>
          <w:sz w:val="24"/>
          <w:szCs w:val="24"/>
          <w:lang w:val="en-US"/>
        </w:rPr>
        <w:t>Cowley</w:t>
      </w:r>
      <w:r w:rsidRPr="00705261">
        <w:rPr>
          <w:rFonts w:ascii="Book Antiqua" w:hAnsi="Book Antiqua"/>
          <w:sz w:val="24"/>
          <w:szCs w:val="24"/>
        </w:rPr>
        <w:t xml:space="preserve">(1928) o οποίος θεωρεί ότι  ηγέτης είναι αυτός που καταφέρνει να πείσει τους άλλους να τον ακολουθήσουν. Από την άλλη ο </w:t>
      </w:r>
      <w:r w:rsidRPr="00705261">
        <w:rPr>
          <w:rFonts w:ascii="Book Antiqua" w:hAnsi="Book Antiqua"/>
          <w:sz w:val="24"/>
          <w:szCs w:val="24"/>
          <w:lang w:val="en-US"/>
        </w:rPr>
        <w:t>Bennis</w:t>
      </w:r>
      <w:r w:rsidRPr="00705261">
        <w:rPr>
          <w:rFonts w:ascii="Book Antiqua" w:hAnsi="Book Antiqua"/>
          <w:sz w:val="24"/>
          <w:szCs w:val="24"/>
        </w:rPr>
        <w:t>, γνωστός και διακεκριμένος καθηγητής που ασχολήθηκε με αυτό , θεωρεί ότι «</w:t>
      </w:r>
      <w:r w:rsidRPr="00705261">
        <w:rPr>
          <w:rFonts w:ascii="Book Antiqua" w:hAnsi="Book Antiqua"/>
          <w:i/>
          <w:sz w:val="24"/>
          <w:szCs w:val="24"/>
        </w:rPr>
        <w:t xml:space="preserve">η ηγεσία είναι το πλέον ορατό καθημερινό φαινόμενο στη γη που έχουμε κατανοήσει ελάχιστα».   </w:t>
      </w:r>
      <w:r w:rsidRPr="00705261">
        <w:rPr>
          <w:rFonts w:ascii="Book Antiqua" w:hAnsi="Book Antiqua"/>
          <w:sz w:val="24"/>
          <w:szCs w:val="24"/>
        </w:rPr>
        <w:t xml:space="preserve">Πιο συγκεκριμένα υποστηρίζει πως η ηγεσία θέτει ένα κοινό σκοπό μαζί με τα μέλη της ομάδας της και στοχεύει στην πραγματοποίηση του έχοντας κατά νουν το όραμα της ομάδας. Επομένως ανάλογα με τις ικανότητες των μελών της ομάδας  και την χρονική περίοδο κάθε φορά χρησιμοποιούνται διαφορετικές ηγεσίες. </w:t>
      </w:r>
    </w:p>
    <w:p w:rsidR="00046D12" w:rsidRPr="00705261" w:rsidRDefault="00046D12" w:rsidP="00046D12">
      <w:pPr>
        <w:jc w:val="both"/>
        <w:rPr>
          <w:rFonts w:ascii="Book Antiqua" w:hAnsi="Book Antiqua"/>
          <w:sz w:val="24"/>
          <w:szCs w:val="24"/>
        </w:rPr>
      </w:pPr>
      <w:r w:rsidRPr="00EC25EF">
        <w:rPr>
          <w:rFonts w:ascii="Book Antiqua" w:hAnsi="Book Antiqua"/>
          <w:sz w:val="24"/>
          <w:szCs w:val="24"/>
        </w:rPr>
        <w:t>Στον ελληνικό χώρο</w:t>
      </w:r>
      <w:r w:rsidRPr="00705261">
        <w:rPr>
          <w:rFonts w:ascii="Book Antiqua" w:hAnsi="Book Antiqua"/>
          <w:sz w:val="24"/>
          <w:szCs w:val="24"/>
        </w:rPr>
        <w:t xml:space="preserve"> από την αρχαιότητα ο Πλάτωνας, ο Αριστοτέλης και ο Ξενοφών θεωρούσαν την διοίκηση ως επιστήμη. Ο όρος ηγεσία («</w:t>
      </w:r>
      <w:r w:rsidRPr="00705261">
        <w:rPr>
          <w:rFonts w:ascii="Book Antiqua" w:hAnsi="Book Antiqua"/>
          <w:sz w:val="24"/>
          <w:szCs w:val="24"/>
          <w:lang w:val="en-US"/>
        </w:rPr>
        <w:t>leadership</w:t>
      </w:r>
      <w:r w:rsidRPr="00705261">
        <w:rPr>
          <w:rFonts w:ascii="Book Antiqua" w:hAnsi="Book Antiqua"/>
          <w:sz w:val="24"/>
          <w:szCs w:val="24"/>
        </w:rPr>
        <w:t>») στην ελληνική γλώσσα προέρχεται από την λέξη ηγούμαι η οποία σημαίνει είμαι επικεφαλής δηλαδή διευθύνω και καθοδηγώ, ταυτίζεται συνήθως με τη κορυφή της ιεραρχίας όπως το πρόεδρο μιας εταιρίας ή οργανισμό, τον αρχηγό των ενόπλων δυνάμεων, τον διευθυντή μιας τράπεζας, τους υπουργούς κ.λπ. Στις κοινωνικές επιστήμες ο όρος της ηγεσίας έχει μια πιο πλατιά ερμηνεία. Έναν ηγέτη μπορείς να διακρίνεις και σε μια φιλική παρέα , σε μια οικογένεια ή σε μικρές ή μεγάλες ομάδες ανθρώπων.</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Ο </w:t>
      </w:r>
      <w:r w:rsidRPr="00705261">
        <w:rPr>
          <w:rFonts w:ascii="Book Antiqua" w:hAnsi="Book Antiqua"/>
          <w:sz w:val="24"/>
          <w:szCs w:val="24"/>
          <w:lang w:val="en-US"/>
        </w:rPr>
        <w:t>Stogdill</w:t>
      </w:r>
      <w:r w:rsidRPr="00705261">
        <w:rPr>
          <w:rFonts w:ascii="Book Antiqua" w:hAnsi="Book Antiqua"/>
          <w:sz w:val="24"/>
          <w:szCs w:val="24"/>
        </w:rPr>
        <w:t xml:space="preserve"> (1948) περιγράφει την ηγεσία σαν την κατάλληλη διαδικασία η οποία επηρεάζει και καθοδηγεί τις δραστηριότητες σε μα ομάδα για την επίτευξη κάποιου στόχου. Άλλοι ερευνητές δίνουν ερμηνεία  στη λέξη ηγεσία σαν μα διαδικασία που σκοπό έχει την διευκόλυνση της αλλαγής. (</w:t>
      </w:r>
      <w:r w:rsidRPr="00705261">
        <w:rPr>
          <w:rFonts w:ascii="Book Antiqua" w:hAnsi="Book Antiqua"/>
          <w:sz w:val="24"/>
          <w:szCs w:val="24"/>
          <w:lang w:val="en-US"/>
        </w:rPr>
        <w:t>Smircich</w:t>
      </w:r>
      <w:r w:rsidRPr="00705261">
        <w:rPr>
          <w:rFonts w:ascii="Book Antiqua" w:hAnsi="Book Antiqua"/>
          <w:sz w:val="24"/>
          <w:szCs w:val="24"/>
        </w:rPr>
        <w:t xml:space="preserve"> </w:t>
      </w:r>
      <w:r w:rsidRPr="00705261">
        <w:rPr>
          <w:rFonts w:ascii="Book Antiqua" w:hAnsi="Book Antiqua"/>
          <w:sz w:val="24"/>
          <w:szCs w:val="24"/>
          <w:lang w:val="en-US"/>
        </w:rPr>
        <w:t>and</w:t>
      </w:r>
      <w:r w:rsidRPr="00705261">
        <w:rPr>
          <w:rFonts w:ascii="Book Antiqua" w:hAnsi="Book Antiqua"/>
          <w:sz w:val="24"/>
          <w:szCs w:val="24"/>
        </w:rPr>
        <w:t xml:space="preserve"> </w:t>
      </w:r>
      <w:r w:rsidRPr="00705261">
        <w:rPr>
          <w:rFonts w:ascii="Book Antiqua" w:hAnsi="Book Antiqua"/>
          <w:sz w:val="24"/>
          <w:szCs w:val="24"/>
          <w:lang w:val="en-US"/>
        </w:rPr>
        <w:t>Morgan</w:t>
      </w:r>
      <w:r w:rsidRPr="00705261">
        <w:rPr>
          <w:rFonts w:ascii="Book Antiqua" w:hAnsi="Book Antiqua"/>
          <w:sz w:val="24"/>
          <w:szCs w:val="24"/>
        </w:rPr>
        <w:t>, 1982).</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u w:val="single"/>
        </w:rPr>
        <w:t>Ένας πιο σύγχρονος ορισμός</w:t>
      </w:r>
      <w:r w:rsidRPr="00705261">
        <w:rPr>
          <w:rFonts w:ascii="Book Antiqua" w:hAnsi="Book Antiqua"/>
          <w:sz w:val="24"/>
          <w:szCs w:val="24"/>
        </w:rPr>
        <w:t xml:space="preserve"> για την ηγεσία ορίζεται σαν μια δυναμική σχέση η οποία βασίζεται στην αμοιβαία επιρροή και στους κοινούς στόχους που αναπτύσσονται μεταξύ του ηγέτη και των μελών της ομάδας κατά την  οποία όλοι στοχεύουν σε ψηλά επίπεδα κινήτρων και ηθικότητας με σκοπό την αλλαγή. (</w:t>
      </w:r>
      <w:r w:rsidRPr="00705261">
        <w:rPr>
          <w:rFonts w:ascii="Book Antiqua" w:hAnsi="Book Antiqua"/>
          <w:sz w:val="24"/>
          <w:szCs w:val="24"/>
          <w:lang w:val="en-US"/>
        </w:rPr>
        <w:t>Leithwood</w:t>
      </w:r>
      <w:r w:rsidRPr="00705261">
        <w:rPr>
          <w:rFonts w:ascii="Book Antiqua" w:hAnsi="Book Antiqua"/>
          <w:sz w:val="24"/>
          <w:szCs w:val="24"/>
        </w:rPr>
        <w:t xml:space="preserve">, 1990). Όπως υποστηρίζει και ο </w:t>
      </w:r>
      <w:r w:rsidRPr="00705261">
        <w:rPr>
          <w:rFonts w:ascii="Book Antiqua" w:hAnsi="Book Antiqua"/>
          <w:sz w:val="24"/>
          <w:szCs w:val="24"/>
          <w:lang w:val="en-US"/>
        </w:rPr>
        <w:t>William</w:t>
      </w:r>
      <w:r w:rsidRPr="00705261">
        <w:rPr>
          <w:rFonts w:ascii="Book Antiqua" w:hAnsi="Book Antiqua"/>
          <w:sz w:val="24"/>
          <w:szCs w:val="24"/>
        </w:rPr>
        <w:t xml:space="preserve"> </w:t>
      </w:r>
      <w:r w:rsidRPr="00705261">
        <w:rPr>
          <w:rFonts w:ascii="Book Antiqua" w:hAnsi="Book Antiqua"/>
          <w:sz w:val="24"/>
          <w:szCs w:val="24"/>
          <w:lang w:val="en-US"/>
        </w:rPr>
        <w:t>Foster</w:t>
      </w:r>
      <w:r w:rsidRPr="00705261">
        <w:rPr>
          <w:rFonts w:ascii="Book Antiqua" w:hAnsi="Book Antiqua"/>
          <w:sz w:val="24"/>
          <w:szCs w:val="24"/>
        </w:rPr>
        <w:t xml:space="preserve"> (1989) στους δημοκρατικούς οργανισμούς « ηγέτες και συνεργάτες εναλλάσσονται».</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Οι </w:t>
      </w:r>
      <w:r w:rsidRPr="00705261">
        <w:rPr>
          <w:rFonts w:ascii="Book Antiqua" w:hAnsi="Book Antiqua"/>
          <w:sz w:val="24"/>
          <w:szCs w:val="24"/>
          <w:lang w:val="en-US"/>
        </w:rPr>
        <w:t>Goleman</w:t>
      </w:r>
      <w:r w:rsidRPr="00705261">
        <w:rPr>
          <w:rFonts w:ascii="Book Antiqua" w:hAnsi="Book Antiqua"/>
          <w:sz w:val="24"/>
          <w:szCs w:val="24"/>
        </w:rPr>
        <w:t xml:space="preserve"> </w:t>
      </w:r>
      <w:r w:rsidRPr="00705261">
        <w:rPr>
          <w:rFonts w:ascii="Book Antiqua" w:hAnsi="Book Antiqua"/>
          <w:sz w:val="24"/>
          <w:szCs w:val="24"/>
          <w:lang w:val="en-US"/>
        </w:rPr>
        <w:t>et</w:t>
      </w:r>
      <w:r w:rsidRPr="00705261">
        <w:rPr>
          <w:rFonts w:ascii="Book Antiqua" w:hAnsi="Book Antiqua"/>
          <w:sz w:val="24"/>
          <w:szCs w:val="24"/>
        </w:rPr>
        <w:t xml:space="preserve"> </w:t>
      </w:r>
      <w:r w:rsidRPr="00705261">
        <w:rPr>
          <w:rFonts w:ascii="Book Antiqua" w:hAnsi="Book Antiqua"/>
          <w:sz w:val="24"/>
          <w:szCs w:val="24"/>
          <w:lang w:val="en-US"/>
        </w:rPr>
        <w:t>al</w:t>
      </w:r>
      <w:r w:rsidRPr="00705261">
        <w:rPr>
          <w:rFonts w:ascii="Book Antiqua" w:hAnsi="Book Antiqua"/>
          <w:sz w:val="24"/>
          <w:szCs w:val="24"/>
        </w:rPr>
        <w:t>. (2002) “</w:t>
      </w:r>
      <w:r w:rsidRPr="00705261">
        <w:rPr>
          <w:rFonts w:ascii="Book Antiqua" w:hAnsi="Book Antiqua"/>
          <w:sz w:val="24"/>
          <w:szCs w:val="24"/>
          <w:lang w:val="en-US"/>
        </w:rPr>
        <w:t>The</w:t>
      </w:r>
      <w:r w:rsidRPr="00705261">
        <w:rPr>
          <w:rFonts w:ascii="Book Antiqua" w:hAnsi="Book Antiqua"/>
          <w:sz w:val="24"/>
          <w:szCs w:val="24"/>
        </w:rPr>
        <w:t xml:space="preserve"> </w:t>
      </w:r>
      <w:r w:rsidRPr="00705261">
        <w:rPr>
          <w:rFonts w:ascii="Book Antiqua" w:hAnsi="Book Antiqua"/>
          <w:sz w:val="24"/>
          <w:szCs w:val="24"/>
          <w:lang w:val="en-US"/>
        </w:rPr>
        <w:t>New</w:t>
      </w:r>
      <w:r w:rsidRPr="00705261">
        <w:rPr>
          <w:rFonts w:ascii="Book Antiqua" w:hAnsi="Book Antiqua"/>
          <w:sz w:val="24"/>
          <w:szCs w:val="24"/>
        </w:rPr>
        <w:t xml:space="preserve"> </w:t>
      </w:r>
      <w:r w:rsidRPr="00705261">
        <w:rPr>
          <w:rFonts w:ascii="Book Antiqua" w:hAnsi="Book Antiqua"/>
          <w:sz w:val="24"/>
          <w:szCs w:val="24"/>
          <w:lang w:val="en-US"/>
        </w:rPr>
        <w:t>Leaders</w:t>
      </w:r>
      <w:r w:rsidRPr="00705261">
        <w:rPr>
          <w:rFonts w:ascii="Book Antiqua" w:hAnsi="Book Antiqua"/>
          <w:sz w:val="24"/>
          <w:szCs w:val="24"/>
        </w:rPr>
        <w:t>” περιγράφουν τους μεγάλους ηγέτες σαν άτομα που μπορούν να μας κινητοποιήσουν και να ξυπνήσουν μέσα μας το πόθο ενεργοποιώντας τον καλύτερο μας εαυτό κάτι που αποδίδουμε στην στρατηγική τους στο όραμα ή στα ιδανικά τους. Τα πράγματα όμως είναι πιο απλά, όπως αναφέρετε στο πιο πάνω βιβλίο: «Η πραγματικότητα είναι πιο απλή. Οι μεγάλοι ηγέτες μιλούν στο συναίσθημα μας».</w:t>
      </w:r>
    </w:p>
    <w:p w:rsidR="00046D12" w:rsidRPr="00705261" w:rsidRDefault="00046D12" w:rsidP="00046D12">
      <w:pPr>
        <w:jc w:val="both"/>
        <w:rPr>
          <w:rFonts w:ascii="Book Antiqua" w:hAnsi="Book Antiqua"/>
          <w:i/>
          <w:sz w:val="24"/>
          <w:szCs w:val="24"/>
        </w:rPr>
      </w:pPr>
      <w:r w:rsidRPr="00705261">
        <w:rPr>
          <w:rFonts w:ascii="Book Antiqua" w:hAnsi="Book Antiqua"/>
          <w:sz w:val="24"/>
          <w:szCs w:val="24"/>
          <w:u w:val="single"/>
        </w:rPr>
        <w:t xml:space="preserve">Ηγεσία κατά τους </w:t>
      </w:r>
      <w:r w:rsidR="00D53E79" w:rsidRPr="00D53E79">
        <w:rPr>
          <w:rFonts w:ascii="Book Antiqua" w:eastAsia="Times New Roman" w:hAnsi="Book Antiqua" w:cs="Times New Roman"/>
          <w:color w:val="000000" w:themeColor="text1"/>
          <w:sz w:val="24"/>
          <w:szCs w:val="24"/>
          <w:lang w:val="en-US" w:eastAsia="el-GR"/>
        </w:rPr>
        <w:t>Pashiardis</w:t>
      </w:r>
      <w:r w:rsidR="00D53E79" w:rsidRPr="00D53E79">
        <w:rPr>
          <w:rFonts w:ascii="Book Antiqua" w:eastAsia="Times New Roman" w:hAnsi="Book Antiqua" w:cs="Times New Roman"/>
          <w:color w:val="000000" w:themeColor="text1"/>
          <w:sz w:val="24"/>
          <w:szCs w:val="24"/>
          <w:lang w:eastAsia="el-GR"/>
        </w:rPr>
        <w:t xml:space="preserve">,  &amp;  </w:t>
      </w:r>
      <w:r w:rsidR="00D53E79" w:rsidRPr="00D53E79">
        <w:rPr>
          <w:rFonts w:ascii="Book Antiqua" w:eastAsia="Times New Roman" w:hAnsi="Book Antiqua" w:cs="Times New Roman"/>
          <w:color w:val="000000" w:themeColor="text1"/>
          <w:sz w:val="24"/>
          <w:szCs w:val="24"/>
          <w:lang w:val="en-US" w:eastAsia="el-GR"/>
        </w:rPr>
        <w:t>Brauckmann</w:t>
      </w:r>
      <w:r w:rsidR="00D53E79" w:rsidRPr="00705261">
        <w:rPr>
          <w:rFonts w:ascii="Book Antiqua" w:hAnsi="Book Antiqua"/>
          <w:sz w:val="24"/>
          <w:szCs w:val="24"/>
        </w:rPr>
        <w:t xml:space="preserve"> </w:t>
      </w:r>
      <w:r w:rsidRPr="00705261">
        <w:rPr>
          <w:rFonts w:ascii="Book Antiqua" w:hAnsi="Book Antiqua"/>
          <w:sz w:val="24"/>
          <w:szCs w:val="24"/>
        </w:rPr>
        <w:t>(2008) «</w:t>
      </w:r>
      <w:r w:rsidRPr="00705261">
        <w:rPr>
          <w:rFonts w:ascii="Book Antiqua" w:hAnsi="Book Antiqua"/>
          <w:i/>
          <w:sz w:val="24"/>
          <w:szCs w:val="24"/>
        </w:rPr>
        <w:t>είναι το πλέγμα εκείνων των συμπεριφορών που χρησιμοποιείς με τους άλλους όταν προσπαθείς να επηρεάσεις τη δική τους συμπεριφορά</w:t>
      </w:r>
      <w:r w:rsidRPr="00705261">
        <w:rPr>
          <w:rFonts w:ascii="Book Antiqua" w:hAnsi="Book Antiqua"/>
          <w:i/>
          <w:sz w:val="24"/>
          <w:szCs w:val="24"/>
          <w:vertAlign w:val="superscript"/>
        </w:rPr>
        <w:t xml:space="preserve">. </w:t>
      </w:r>
      <w:r w:rsidRPr="00705261">
        <w:rPr>
          <w:rFonts w:ascii="Book Antiqua" w:hAnsi="Book Antiqua"/>
          <w:i/>
          <w:sz w:val="24"/>
          <w:szCs w:val="24"/>
        </w:rPr>
        <w:t>πιο απλά ηγέτης, είναι αυτός που έχει την ικανότητα να επηρεάσει κάποιους ανθρώπους να κάνουν κάτι που αυτός θέλει».</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u w:val="single"/>
        </w:rPr>
        <w:t>Σύμφωνα με τους Σαΐτης &amp;Σαΐτη</w:t>
      </w:r>
      <w:r w:rsidRPr="00705261">
        <w:rPr>
          <w:rFonts w:ascii="Book Antiqua" w:hAnsi="Book Antiqua"/>
          <w:sz w:val="24"/>
          <w:szCs w:val="24"/>
        </w:rPr>
        <w:t xml:space="preserve"> (2011), με τον όρο ηγεσία (</w:t>
      </w:r>
      <w:r w:rsidRPr="00705261">
        <w:rPr>
          <w:rFonts w:ascii="Book Antiqua" w:hAnsi="Book Antiqua"/>
          <w:sz w:val="24"/>
          <w:szCs w:val="24"/>
          <w:lang w:val="en-US"/>
        </w:rPr>
        <w:t>leadership</w:t>
      </w:r>
      <w:r w:rsidRPr="00705261">
        <w:rPr>
          <w:rFonts w:ascii="Book Antiqua" w:hAnsi="Book Antiqua"/>
          <w:sz w:val="24"/>
          <w:szCs w:val="24"/>
        </w:rPr>
        <w:t xml:space="preserve">) «προσδιορίζεται η έννοια της διαδικασίας επιρροής  της συμπεριφοράς των μελών μιας ομάδας (άτυπης ή τυπικής) με στόχο την από κοινού επίτευξη ομαδικών στόχων». Ορίζεται επίσης , σαν ηγεσία  η ικανότητα  να κινητοποιούνται τα μέλη μιας ομάδας για την επιτυχία υψηλών και φιλόδοξων στόχων αβίαστα και όχι ακούσια . </w:t>
      </w:r>
    </w:p>
    <w:p w:rsidR="00046D12" w:rsidRPr="00705261" w:rsidRDefault="00046D12" w:rsidP="00046D12">
      <w:pPr>
        <w:jc w:val="both"/>
        <w:rPr>
          <w:rFonts w:ascii="Book Antiqua" w:hAnsi="Book Antiqua"/>
          <w:sz w:val="24"/>
          <w:szCs w:val="24"/>
        </w:rPr>
      </w:pPr>
    </w:p>
    <w:p w:rsidR="00046D12" w:rsidRPr="00705261" w:rsidRDefault="00046D12" w:rsidP="00046D12">
      <w:pPr>
        <w:jc w:val="both"/>
        <w:rPr>
          <w:rFonts w:ascii="Book Antiqua" w:hAnsi="Book Antiqua"/>
          <w:color w:val="C00000"/>
          <w:sz w:val="24"/>
          <w:szCs w:val="24"/>
        </w:rPr>
      </w:pPr>
      <w:r w:rsidRPr="00705261">
        <w:rPr>
          <w:rFonts w:ascii="Book Antiqua" w:hAnsi="Book Antiqua"/>
          <w:sz w:val="24"/>
          <w:szCs w:val="24"/>
        </w:rPr>
        <w:t xml:space="preserve">Ακολουθεί μια συνοπτική παρουσίαση </w:t>
      </w:r>
      <w:r w:rsidR="00C06316" w:rsidRPr="00705261">
        <w:rPr>
          <w:rFonts w:ascii="Book Antiqua" w:hAnsi="Book Antiqua"/>
          <w:sz w:val="24"/>
          <w:szCs w:val="24"/>
        </w:rPr>
        <w:t>γνωστών</w:t>
      </w:r>
      <w:r w:rsidRPr="00705261">
        <w:rPr>
          <w:rFonts w:ascii="Book Antiqua" w:hAnsi="Book Antiqua"/>
          <w:sz w:val="24"/>
          <w:szCs w:val="24"/>
        </w:rPr>
        <w:t xml:space="preserve"> θεωρητικών προσεγγίσεων/μοντέλων για την ερμηνεία της ηγεσίας.</w:t>
      </w:r>
    </w:p>
    <w:p w:rsidR="00046D12" w:rsidRPr="00705261" w:rsidRDefault="00046D12" w:rsidP="00046D12">
      <w:pPr>
        <w:pStyle w:val="3"/>
        <w:rPr>
          <w:rFonts w:ascii="Book Antiqua" w:hAnsi="Book Antiqua"/>
        </w:rPr>
      </w:pPr>
      <w:bookmarkStart w:id="3" w:name="_Toc15206603"/>
      <w:r w:rsidRPr="003C21A4">
        <w:rPr>
          <w:rFonts w:ascii="Book Antiqua" w:hAnsi="Book Antiqua"/>
          <w:color w:val="auto"/>
        </w:rPr>
        <w:t xml:space="preserve">Α. Η θεωρία του </w:t>
      </w:r>
      <w:r w:rsidRPr="003C21A4">
        <w:rPr>
          <w:rFonts w:ascii="Book Antiqua" w:hAnsi="Book Antiqua"/>
          <w:color w:val="auto"/>
          <w:lang w:val="en-US"/>
        </w:rPr>
        <w:t>Fred</w:t>
      </w:r>
      <w:r w:rsidRPr="003C21A4">
        <w:rPr>
          <w:rFonts w:ascii="Book Antiqua" w:hAnsi="Book Antiqua"/>
          <w:color w:val="auto"/>
        </w:rPr>
        <w:t xml:space="preserve"> </w:t>
      </w:r>
      <w:r w:rsidRPr="003C21A4">
        <w:rPr>
          <w:rFonts w:ascii="Book Antiqua" w:hAnsi="Book Antiqua"/>
          <w:color w:val="auto"/>
          <w:lang w:val="en-US"/>
        </w:rPr>
        <w:t>Fiedler</w:t>
      </w:r>
      <w:r w:rsidRPr="003C21A4">
        <w:rPr>
          <w:rFonts w:ascii="Book Antiqua" w:hAnsi="Book Antiqua"/>
          <w:color w:val="auto"/>
        </w:rPr>
        <w:t xml:space="preserve"> για την ηγεσία</w:t>
      </w:r>
      <w:r w:rsidRPr="00705261">
        <w:rPr>
          <w:rFonts w:ascii="Book Antiqua" w:hAnsi="Book Antiqua"/>
        </w:rPr>
        <w:t>.</w:t>
      </w:r>
      <w:bookmarkEnd w:id="3"/>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H θεωρία του </w:t>
      </w:r>
      <w:r w:rsidRPr="00705261">
        <w:rPr>
          <w:rFonts w:ascii="Book Antiqua" w:hAnsi="Book Antiqua"/>
          <w:sz w:val="24"/>
          <w:szCs w:val="24"/>
          <w:lang w:val="en-US"/>
        </w:rPr>
        <w:t>Fred</w:t>
      </w:r>
      <w:r w:rsidRPr="00705261">
        <w:rPr>
          <w:rFonts w:ascii="Book Antiqua" w:hAnsi="Book Antiqua"/>
          <w:sz w:val="24"/>
          <w:szCs w:val="24"/>
        </w:rPr>
        <w:t xml:space="preserve"> </w:t>
      </w:r>
      <w:r w:rsidRPr="00705261">
        <w:rPr>
          <w:rFonts w:ascii="Book Antiqua" w:hAnsi="Book Antiqua"/>
          <w:sz w:val="24"/>
          <w:szCs w:val="24"/>
          <w:lang w:val="en-US"/>
        </w:rPr>
        <w:t>Fiedler</w:t>
      </w:r>
      <w:r w:rsidRPr="00705261">
        <w:rPr>
          <w:rFonts w:ascii="Book Antiqua" w:hAnsi="Book Antiqua"/>
          <w:sz w:val="24"/>
          <w:szCs w:val="24"/>
        </w:rPr>
        <w:t xml:space="preserve"> (1967) υποστηρίζει ότι δεν υπάρχει ένας μοναδικός τρόπος ηγεσίας που είναι επιτυχημένος αλλά ανάλογα με την περίπτωση δημιουργείται και η κατάλληλη και διαφορετική ηγεσία. Ανάλογα δηλαδή από το εργασιακό περιβάλλον και τις ανάγκες του η μορφή της ηγεσίας μπορεί να είναι απλώς κατευθυντήρια ενώ σε άλλο εργαστηριακό περιβάλλον,  όπως το σχολικό, χρειάζεται μια πιο συμμετοχική ηγεσία. Ο  </w:t>
      </w:r>
      <w:r w:rsidRPr="00705261">
        <w:rPr>
          <w:rFonts w:ascii="Book Antiqua" w:hAnsi="Book Antiqua"/>
          <w:sz w:val="24"/>
          <w:szCs w:val="24"/>
          <w:lang w:val="en-US"/>
        </w:rPr>
        <w:t>Fiedler</w:t>
      </w:r>
      <w:r w:rsidRPr="00705261">
        <w:rPr>
          <w:rFonts w:ascii="Book Antiqua" w:hAnsi="Book Antiqua"/>
          <w:sz w:val="24"/>
          <w:szCs w:val="24"/>
        </w:rPr>
        <w:t xml:space="preserve"> χώρισε το ηγετικό έργο σε τρείς παραμέτρους  τις σχέσεις των ηγετών με τα άλλα μέλη της ομάδας, την  οργάνωση</w:t>
      </w:r>
      <w:r w:rsidRPr="00705261">
        <w:rPr>
          <w:rFonts w:ascii="Book Antiqua" w:hAnsi="Book Antiqua"/>
          <w:color w:val="FF0000"/>
          <w:sz w:val="24"/>
          <w:szCs w:val="24"/>
        </w:rPr>
        <w:t xml:space="preserve"> </w:t>
      </w:r>
      <w:r w:rsidRPr="00705261">
        <w:rPr>
          <w:rFonts w:ascii="Book Antiqua" w:hAnsi="Book Antiqua"/>
          <w:sz w:val="24"/>
          <w:szCs w:val="24"/>
        </w:rPr>
        <w:t xml:space="preserve">και τον επιμερισμό της εξουσίας που κατέχει ο καθένας. Σε περίπτωση που το έργο είχε δομή ο ηγέτης αν ήταν αφιερωμένος στην επίτευξη του έργου του με καλές  ανθρώπινες σχέσεις με τους συνεργάτες του θα είχε επιτυχία ασχέτως αν η εξουσία ήταν ισχυρή ή όχι. Αν το έργο δεν ήταν προσχεδιασμένο </w:t>
      </w:r>
      <w:r w:rsidRPr="00705261">
        <w:rPr>
          <w:rFonts w:ascii="Book Antiqua" w:hAnsi="Book Antiqua"/>
          <w:color w:val="C00000"/>
          <w:sz w:val="24"/>
          <w:szCs w:val="24"/>
        </w:rPr>
        <w:t xml:space="preserve"> </w:t>
      </w:r>
      <w:r w:rsidRPr="00705261">
        <w:rPr>
          <w:rFonts w:ascii="Book Antiqua" w:hAnsi="Book Antiqua"/>
          <w:sz w:val="24"/>
          <w:szCs w:val="24"/>
        </w:rPr>
        <w:t>είχαν επιτυχία μόνο  αν είχαν μια ισχυρή εξουσία, χωρίς απαραίτητα να έχουν τις καλύτερες σχέσεις με το προσωπικό.</w:t>
      </w:r>
    </w:p>
    <w:p w:rsidR="00046D12" w:rsidRPr="00705261" w:rsidRDefault="00046D12" w:rsidP="00046D12">
      <w:pPr>
        <w:jc w:val="both"/>
        <w:rPr>
          <w:rFonts w:ascii="Book Antiqua" w:hAnsi="Book Antiqua"/>
          <w:sz w:val="24"/>
          <w:szCs w:val="24"/>
        </w:rPr>
      </w:pPr>
    </w:p>
    <w:p w:rsidR="00046D12" w:rsidRPr="003C21A4" w:rsidRDefault="00046D12" w:rsidP="00046D12">
      <w:pPr>
        <w:pStyle w:val="3"/>
        <w:rPr>
          <w:rFonts w:ascii="Book Antiqua" w:hAnsi="Book Antiqua"/>
          <w:color w:val="auto"/>
        </w:rPr>
      </w:pPr>
      <w:bookmarkStart w:id="4" w:name="_Toc15206604"/>
      <w:r w:rsidRPr="003C21A4">
        <w:rPr>
          <w:rFonts w:ascii="Book Antiqua" w:hAnsi="Book Antiqua"/>
          <w:color w:val="auto"/>
        </w:rPr>
        <w:t xml:space="preserve">Β. Η θεωρία του </w:t>
      </w:r>
      <w:r w:rsidRPr="003C21A4">
        <w:rPr>
          <w:rFonts w:ascii="Book Antiqua" w:hAnsi="Book Antiqua"/>
          <w:color w:val="auto"/>
          <w:lang w:val="en-US"/>
        </w:rPr>
        <w:t>Paul</w:t>
      </w:r>
      <w:r w:rsidRPr="003C21A4">
        <w:rPr>
          <w:rFonts w:ascii="Book Antiqua" w:hAnsi="Book Antiqua"/>
          <w:color w:val="auto"/>
        </w:rPr>
        <w:t xml:space="preserve"> </w:t>
      </w:r>
      <w:r w:rsidRPr="003C21A4">
        <w:rPr>
          <w:rFonts w:ascii="Book Antiqua" w:hAnsi="Book Antiqua"/>
          <w:color w:val="auto"/>
          <w:lang w:val="en-US"/>
        </w:rPr>
        <w:t>Hersey</w:t>
      </w:r>
      <w:r w:rsidRPr="003C21A4">
        <w:rPr>
          <w:rFonts w:ascii="Book Antiqua" w:hAnsi="Book Antiqua"/>
          <w:color w:val="auto"/>
        </w:rPr>
        <w:t xml:space="preserve"> και του </w:t>
      </w:r>
      <w:r w:rsidRPr="003C21A4">
        <w:rPr>
          <w:rFonts w:ascii="Book Antiqua" w:hAnsi="Book Antiqua"/>
          <w:color w:val="auto"/>
          <w:lang w:val="en-US"/>
        </w:rPr>
        <w:t>Kenneth</w:t>
      </w:r>
      <w:r w:rsidRPr="003C21A4">
        <w:rPr>
          <w:rFonts w:ascii="Book Antiqua" w:hAnsi="Book Antiqua"/>
          <w:color w:val="auto"/>
        </w:rPr>
        <w:t xml:space="preserve"> </w:t>
      </w:r>
      <w:r w:rsidRPr="003C21A4">
        <w:rPr>
          <w:rFonts w:ascii="Book Antiqua" w:hAnsi="Book Antiqua"/>
          <w:color w:val="auto"/>
          <w:lang w:val="en-US"/>
        </w:rPr>
        <w:t>Blanchard</w:t>
      </w:r>
      <w:r w:rsidRPr="003C21A4">
        <w:rPr>
          <w:rFonts w:ascii="Book Antiqua" w:hAnsi="Book Antiqua"/>
          <w:color w:val="auto"/>
        </w:rPr>
        <w:t xml:space="preserve"> για την ηγεσία.</w:t>
      </w:r>
      <w:bookmarkEnd w:id="4"/>
    </w:p>
    <w:p w:rsidR="00046D12" w:rsidRPr="00705261" w:rsidRDefault="00046D12" w:rsidP="00046D12">
      <w:pPr>
        <w:jc w:val="both"/>
        <w:rPr>
          <w:rFonts w:ascii="Book Antiqua" w:hAnsi="Book Antiqua"/>
          <w:color w:val="FF0000"/>
          <w:sz w:val="24"/>
          <w:szCs w:val="24"/>
        </w:rPr>
      </w:pPr>
      <w:r w:rsidRPr="00705261">
        <w:rPr>
          <w:rFonts w:ascii="Book Antiqua" w:hAnsi="Book Antiqua"/>
          <w:sz w:val="24"/>
          <w:szCs w:val="24"/>
        </w:rPr>
        <w:t>Η κατά περίπτωση ηγεσία (</w:t>
      </w:r>
      <w:r w:rsidRPr="00705261">
        <w:rPr>
          <w:rFonts w:ascii="Book Antiqua" w:hAnsi="Book Antiqua"/>
          <w:sz w:val="24"/>
          <w:szCs w:val="24"/>
          <w:lang w:val="en-US"/>
        </w:rPr>
        <w:t>situational</w:t>
      </w:r>
      <w:r w:rsidRPr="00705261">
        <w:rPr>
          <w:rFonts w:ascii="Book Antiqua" w:hAnsi="Book Antiqua"/>
          <w:sz w:val="24"/>
          <w:szCs w:val="24"/>
        </w:rPr>
        <w:t xml:space="preserve"> </w:t>
      </w:r>
      <w:r w:rsidRPr="00705261">
        <w:rPr>
          <w:rFonts w:ascii="Book Antiqua" w:hAnsi="Book Antiqua"/>
          <w:sz w:val="24"/>
          <w:szCs w:val="24"/>
          <w:lang w:val="en-US"/>
        </w:rPr>
        <w:t>leadership</w:t>
      </w:r>
      <w:r w:rsidRPr="00705261">
        <w:rPr>
          <w:rFonts w:ascii="Book Antiqua" w:hAnsi="Book Antiqua"/>
          <w:sz w:val="24"/>
          <w:szCs w:val="24"/>
        </w:rPr>
        <w:t xml:space="preserve">) </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Η </w:t>
      </w:r>
      <w:r w:rsidR="003C21A4">
        <w:rPr>
          <w:rFonts w:ascii="Book Antiqua" w:hAnsi="Book Antiqua"/>
          <w:sz w:val="24"/>
          <w:szCs w:val="24"/>
        </w:rPr>
        <w:t>κατά περίπτωση</w:t>
      </w:r>
      <w:r w:rsidRPr="00705261">
        <w:rPr>
          <w:rFonts w:ascii="Book Antiqua" w:hAnsi="Book Antiqua"/>
          <w:sz w:val="24"/>
          <w:szCs w:val="24"/>
        </w:rPr>
        <w:t xml:space="preserve"> ηγεσία,</w:t>
      </w:r>
      <w:r w:rsidR="003C21A4">
        <w:rPr>
          <w:rFonts w:ascii="Book Antiqua" w:hAnsi="Book Antiqua"/>
          <w:sz w:val="24"/>
          <w:szCs w:val="24"/>
        </w:rPr>
        <w:t xml:space="preserve"> </w:t>
      </w:r>
      <w:r w:rsidRPr="00705261">
        <w:rPr>
          <w:rFonts w:ascii="Book Antiqua" w:hAnsi="Book Antiqua"/>
          <w:sz w:val="24"/>
          <w:szCs w:val="24"/>
        </w:rPr>
        <w:t xml:space="preserve">εφόσον οι περιστάσεις δεν είναι πάντοτε οι ίδιες, θεωρεί ότι χρειάζονται διαφορετικοί τρόποι , προσεγγίσεις και δεξιότητες για την άσκηση </w:t>
      </w:r>
      <w:r w:rsidR="003C21A4">
        <w:rPr>
          <w:rFonts w:ascii="Book Antiqua" w:hAnsi="Book Antiqua"/>
          <w:sz w:val="24"/>
          <w:szCs w:val="24"/>
        </w:rPr>
        <w:t>της ηγεσίας</w:t>
      </w:r>
      <w:r w:rsidRPr="00705261">
        <w:rPr>
          <w:rFonts w:ascii="Book Antiqua" w:hAnsi="Book Antiqua"/>
          <w:sz w:val="24"/>
          <w:szCs w:val="24"/>
        </w:rPr>
        <w:t xml:space="preserve">. </w:t>
      </w:r>
      <w:r w:rsidRPr="00705261">
        <w:rPr>
          <w:rFonts w:ascii="Book Antiqua" w:hAnsi="Book Antiqua"/>
          <w:color w:val="FF0000"/>
          <w:sz w:val="24"/>
          <w:szCs w:val="24"/>
        </w:rPr>
        <w:t xml:space="preserve"> </w:t>
      </w:r>
      <w:r w:rsidRPr="00705261">
        <w:rPr>
          <w:rFonts w:ascii="Book Antiqua" w:hAnsi="Book Antiqua"/>
          <w:color w:val="000000" w:themeColor="text1"/>
          <w:sz w:val="24"/>
          <w:szCs w:val="24"/>
        </w:rPr>
        <w:t xml:space="preserve">Το μοντέλο του  </w:t>
      </w:r>
      <w:r w:rsidRPr="00705261">
        <w:rPr>
          <w:rFonts w:ascii="Book Antiqua" w:hAnsi="Book Antiqua"/>
          <w:sz w:val="24"/>
          <w:szCs w:val="24"/>
          <w:lang w:val="en-US"/>
        </w:rPr>
        <w:t>Paul</w:t>
      </w:r>
      <w:r w:rsidRPr="00705261">
        <w:rPr>
          <w:rFonts w:ascii="Book Antiqua" w:hAnsi="Book Antiqua"/>
          <w:sz w:val="24"/>
          <w:szCs w:val="24"/>
        </w:rPr>
        <w:t xml:space="preserve"> </w:t>
      </w:r>
      <w:r w:rsidRPr="00705261">
        <w:rPr>
          <w:rFonts w:ascii="Book Antiqua" w:hAnsi="Book Antiqua"/>
          <w:sz w:val="24"/>
          <w:szCs w:val="24"/>
          <w:lang w:val="en-US"/>
        </w:rPr>
        <w:t>Hersey</w:t>
      </w:r>
      <w:r w:rsidRPr="00705261">
        <w:rPr>
          <w:rFonts w:ascii="Book Antiqua" w:hAnsi="Book Antiqua"/>
          <w:sz w:val="24"/>
          <w:szCs w:val="24"/>
        </w:rPr>
        <w:t xml:space="preserve"> και του </w:t>
      </w:r>
      <w:r w:rsidRPr="00705261">
        <w:rPr>
          <w:rFonts w:ascii="Book Antiqua" w:hAnsi="Book Antiqua"/>
          <w:sz w:val="24"/>
          <w:szCs w:val="24"/>
          <w:lang w:val="en-US"/>
        </w:rPr>
        <w:t>Kenneth</w:t>
      </w:r>
      <w:r w:rsidRPr="00705261">
        <w:rPr>
          <w:rFonts w:ascii="Book Antiqua" w:hAnsi="Book Antiqua"/>
          <w:sz w:val="24"/>
          <w:szCs w:val="24"/>
        </w:rPr>
        <w:t xml:space="preserve"> </w:t>
      </w:r>
      <w:r w:rsidRPr="00705261">
        <w:rPr>
          <w:rFonts w:ascii="Book Antiqua" w:hAnsi="Book Antiqua"/>
          <w:sz w:val="24"/>
          <w:szCs w:val="24"/>
          <w:lang w:val="en-US"/>
        </w:rPr>
        <w:t>Blanchard</w:t>
      </w:r>
      <w:r w:rsidRPr="00705261">
        <w:rPr>
          <w:rFonts w:ascii="Book Antiqua" w:hAnsi="Book Antiqua"/>
          <w:sz w:val="24"/>
          <w:szCs w:val="24"/>
        </w:rPr>
        <w:t xml:space="preserve"> για την ηγεσία στηρίζεται στην πιο πάνω φιλοσοφία. Οι συμπεριφορές  του ηγέτη που προκύπτουν από το  μοντέλο αυτό είναι τέσσερις:</w:t>
      </w:r>
    </w:p>
    <w:p w:rsidR="00046D12" w:rsidRPr="00705261" w:rsidRDefault="00046D12" w:rsidP="00F05481">
      <w:pPr>
        <w:pStyle w:val="a3"/>
        <w:numPr>
          <w:ilvl w:val="0"/>
          <w:numId w:val="67"/>
        </w:numPr>
        <w:spacing w:after="160" w:line="259" w:lineRule="auto"/>
        <w:jc w:val="both"/>
        <w:rPr>
          <w:rFonts w:ascii="Book Antiqua" w:hAnsi="Book Antiqua"/>
        </w:rPr>
      </w:pPr>
      <w:r w:rsidRPr="00705261">
        <w:rPr>
          <w:rFonts w:ascii="Book Antiqua" w:hAnsi="Book Antiqua"/>
        </w:rPr>
        <w:t>η καθοδηγητική (</w:t>
      </w:r>
      <w:r w:rsidRPr="00705261">
        <w:rPr>
          <w:rFonts w:ascii="Book Antiqua" w:hAnsi="Book Antiqua"/>
          <w:lang w:val="en-US"/>
        </w:rPr>
        <w:t>directing</w:t>
      </w:r>
      <w:r w:rsidRPr="00705261">
        <w:rPr>
          <w:rFonts w:ascii="Book Antiqua" w:hAnsi="Book Antiqua"/>
        </w:rPr>
        <w:t xml:space="preserve">), όπου ο ηγέτης θα πρέπει να κατευθύνει και να δίνει οδηγίες σε προσωπικό που το χρειάζεται. </w:t>
      </w:r>
    </w:p>
    <w:p w:rsidR="00046D12" w:rsidRPr="00705261" w:rsidRDefault="00046D12" w:rsidP="00F05481">
      <w:pPr>
        <w:pStyle w:val="a3"/>
        <w:numPr>
          <w:ilvl w:val="0"/>
          <w:numId w:val="67"/>
        </w:numPr>
        <w:spacing w:after="160" w:line="259" w:lineRule="auto"/>
        <w:jc w:val="both"/>
        <w:rPr>
          <w:rFonts w:ascii="Book Antiqua" w:hAnsi="Book Antiqua"/>
        </w:rPr>
      </w:pPr>
      <w:r w:rsidRPr="00705261">
        <w:rPr>
          <w:rFonts w:ascii="Book Antiqua" w:hAnsi="Book Antiqua"/>
        </w:rPr>
        <w:t xml:space="preserve"> η υποστηρικτική (</w:t>
      </w:r>
      <w:r w:rsidRPr="00705261">
        <w:rPr>
          <w:rFonts w:ascii="Book Antiqua" w:hAnsi="Book Antiqua"/>
          <w:lang w:val="en-US"/>
        </w:rPr>
        <w:t>coaching</w:t>
      </w:r>
      <w:r w:rsidRPr="00705261">
        <w:rPr>
          <w:rFonts w:ascii="Book Antiqua" w:hAnsi="Book Antiqua"/>
        </w:rPr>
        <w:t>), στην οποία ο ηγέτης έχει τον έλεγχο και παίρνει τις αποφάσεις αλλά συγχρόνως υποστηρίζει την επικοινωνία μεταξύ των δυο πλευρών.</w:t>
      </w:r>
    </w:p>
    <w:p w:rsidR="00046D12" w:rsidRPr="00705261" w:rsidRDefault="00046D12" w:rsidP="00F05481">
      <w:pPr>
        <w:pStyle w:val="a3"/>
        <w:numPr>
          <w:ilvl w:val="0"/>
          <w:numId w:val="67"/>
        </w:numPr>
        <w:spacing w:after="160" w:line="259" w:lineRule="auto"/>
        <w:jc w:val="both"/>
        <w:rPr>
          <w:rFonts w:ascii="Book Antiqua" w:hAnsi="Book Antiqua"/>
        </w:rPr>
      </w:pPr>
      <w:r w:rsidRPr="00705261">
        <w:rPr>
          <w:rFonts w:ascii="Book Antiqua" w:hAnsi="Book Antiqua"/>
        </w:rPr>
        <w:t>η συμμετοχική (</w:t>
      </w:r>
      <w:r w:rsidRPr="00705261">
        <w:rPr>
          <w:rFonts w:ascii="Book Antiqua" w:hAnsi="Book Antiqua"/>
          <w:lang w:val="en-US"/>
        </w:rPr>
        <w:t>supporting</w:t>
      </w:r>
      <w:r w:rsidRPr="00705261">
        <w:rPr>
          <w:rFonts w:ascii="Book Antiqua" w:hAnsi="Book Antiqua"/>
        </w:rPr>
        <w:t>),  στην οποία το προσωπικό συμμετέχει στις αποφάσεις αφού δεν είναι ανάγκη να καθοδηγείται και να κατευθύνεται .</w:t>
      </w:r>
    </w:p>
    <w:p w:rsidR="00046D12" w:rsidRPr="00705261" w:rsidRDefault="00046D12" w:rsidP="00F05481">
      <w:pPr>
        <w:pStyle w:val="a3"/>
        <w:numPr>
          <w:ilvl w:val="0"/>
          <w:numId w:val="67"/>
        </w:numPr>
        <w:spacing w:after="160" w:line="259" w:lineRule="auto"/>
        <w:jc w:val="both"/>
        <w:rPr>
          <w:rFonts w:ascii="Book Antiqua" w:hAnsi="Book Antiqua"/>
        </w:rPr>
      </w:pPr>
      <w:r w:rsidRPr="00705261">
        <w:rPr>
          <w:rFonts w:ascii="Book Antiqua" w:hAnsi="Book Antiqua"/>
        </w:rPr>
        <w:t>η εκχωρητική (</w:t>
      </w:r>
      <w:r w:rsidRPr="00705261">
        <w:rPr>
          <w:rFonts w:ascii="Book Antiqua" w:hAnsi="Book Antiqua"/>
          <w:lang w:val="en-US"/>
        </w:rPr>
        <w:t>delegating</w:t>
      </w:r>
      <w:r w:rsidRPr="00705261">
        <w:rPr>
          <w:rFonts w:ascii="Book Antiqua" w:hAnsi="Book Antiqua"/>
        </w:rPr>
        <w:t>),η οποία περιστοιχίζεται από ικανό και υπεύθυνο  προσωπικό.</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Ποια από τις μορφές αυτές  ηγεσίας  θα επιλεγεί  εξαρτάται από  το επίπεδο του προσωπικού. Αν είναι δηλαδή επαγγελματικά και ψυχολογικά ώριμο το προσωπικό θα χρειάζεται λιγότερη στήριξη και καθοδήγηση.</w:t>
      </w:r>
    </w:p>
    <w:p w:rsidR="00046D12" w:rsidRPr="003C21A4" w:rsidRDefault="00046D12" w:rsidP="00046D12">
      <w:pPr>
        <w:jc w:val="both"/>
        <w:rPr>
          <w:rFonts w:ascii="Book Antiqua" w:hAnsi="Book Antiqua"/>
        </w:rPr>
      </w:pPr>
      <w:r w:rsidRPr="00705261">
        <w:rPr>
          <w:rFonts w:ascii="Book Antiqua" w:eastAsiaTheme="majorEastAsia" w:hAnsi="Book Antiqua" w:cstheme="majorBidi"/>
          <w:b/>
          <w:bCs/>
          <w:color w:val="4F81BD" w:themeColor="accent1"/>
          <w:lang w:eastAsia="el-GR" w:bidi="el-GR"/>
        </w:rPr>
        <w:t xml:space="preserve"> </w:t>
      </w:r>
      <w:bookmarkStart w:id="5" w:name="_Toc15206605"/>
      <w:r w:rsidRPr="003C21A4">
        <w:rPr>
          <w:rFonts w:ascii="Book Antiqua" w:eastAsiaTheme="majorEastAsia" w:hAnsi="Book Antiqua" w:cstheme="majorBidi"/>
          <w:b/>
          <w:bCs/>
          <w:lang w:eastAsia="el-GR" w:bidi="el-GR"/>
        </w:rPr>
        <w:t>Γ.  Robert Tannenbaum και  Warren Schmidt , το συνεχές της ηγεσίας.</w:t>
      </w:r>
      <w:bookmarkEnd w:id="5"/>
    </w:p>
    <w:p w:rsidR="00046D12" w:rsidRPr="00705261" w:rsidRDefault="00046D12" w:rsidP="00046D12">
      <w:pPr>
        <w:ind w:right="-46"/>
        <w:jc w:val="both"/>
        <w:rPr>
          <w:rFonts w:ascii="Book Antiqua" w:hAnsi="Book Antiqua"/>
          <w:sz w:val="24"/>
          <w:szCs w:val="24"/>
        </w:rPr>
      </w:pPr>
      <w:r w:rsidRPr="00705261">
        <w:rPr>
          <w:rFonts w:ascii="Book Antiqua" w:hAnsi="Book Antiqua"/>
          <w:sz w:val="24"/>
          <w:szCs w:val="24"/>
        </w:rPr>
        <w:t xml:space="preserve">Ρίχνοντας μια ματιά στις κριτικές για την ηγεσία βλέπουμαι ότι τοποθετούνται σε δυο άκρα, από την μια αυταρχικές και από την άλλη άκρως δημοκρατικές ως προς τη επίτευξη των στόχων ή ως προς τη σχέση με τους υπαλλήλους. Στην πραγματικότητα όμως οι μορφές ηγεσίας βρίσκονται κάπου στη μέση. Οι </w:t>
      </w:r>
      <w:r w:rsidRPr="00705261">
        <w:rPr>
          <w:rFonts w:ascii="Book Antiqua" w:hAnsi="Book Antiqua"/>
          <w:sz w:val="24"/>
          <w:szCs w:val="24"/>
          <w:lang w:val="en-US"/>
        </w:rPr>
        <w:t>Robert</w:t>
      </w:r>
      <w:r w:rsidRPr="00705261">
        <w:rPr>
          <w:rFonts w:ascii="Book Antiqua" w:hAnsi="Book Antiqua"/>
          <w:sz w:val="24"/>
          <w:szCs w:val="24"/>
        </w:rPr>
        <w:t xml:space="preserve"> </w:t>
      </w:r>
      <w:r w:rsidRPr="00705261">
        <w:rPr>
          <w:rFonts w:ascii="Book Antiqua" w:hAnsi="Book Antiqua"/>
          <w:sz w:val="24"/>
          <w:szCs w:val="24"/>
          <w:lang w:val="en-US"/>
        </w:rPr>
        <w:t>Tannenbaum</w:t>
      </w:r>
      <w:r w:rsidRPr="00705261">
        <w:rPr>
          <w:rFonts w:ascii="Book Antiqua" w:hAnsi="Book Antiqua"/>
          <w:sz w:val="24"/>
          <w:szCs w:val="24"/>
        </w:rPr>
        <w:t xml:space="preserve"> και  </w:t>
      </w:r>
      <w:r w:rsidRPr="00705261">
        <w:rPr>
          <w:rFonts w:ascii="Book Antiqua" w:hAnsi="Book Antiqua"/>
          <w:sz w:val="24"/>
          <w:szCs w:val="24"/>
          <w:lang w:val="en-US"/>
        </w:rPr>
        <w:t>Warren</w:t>
      </w:r>
      <w:r w:rsidRPr="00705261">
        <w:rPr>
          <w:rFonts w:ascii="Book Antiqua" w:hAnsi="Book Antiqua"/>
          <w:sz w:val="24"/>
          <w:szCs w:val="24"/>
        </w:rPr>
        <w:t xml:space="preserve"> </w:t>
      </w:r>
      <w:r w:rsidRPr="00705261">
        <w:rPr>
          <w:rFonts w:ascii="Book Antiqua" w:hAnsi="Book Antiqua"/>
          <w:sz w:val="24"/>
          <w:szCs w:val="24"/>
          <w:lang w:val="en-US"/>
        </w:rPr>
        <w:t>Schmidt</w:t>
      </w:r>
      <w:r w:rsidRPr="00705261">
        <w:rPr>
          <w:rFonts w:ascii="Book Antiqua" w:hAnsi="Book Antiqua"/>
          <w:sz w:val="24"/>
          <w:szCs w:val="24"/>
        </w:rPr>
        <w:t xml:space="preserve"> πρότειναν ένα συνεχές, στα άκρα του οποίου βρίσκονται η αυταρχική μορφή και στη μια άκρη και στην άλλη η δημοκρατική. Στο συνεχές αυτό μοντέλο βρίσκονται τέσσερεις μορφές: </w:t>
      </w:r>
      <w:r w:rsidRPr="00705261">
        <w:rPr>
          <w:rFonts w:ascii="Book Antiqua" w:hAnsi="Book Antiqua"/>
          <w:sz w:val="24"/>
          <w:szCs w:val="24"/>
          <w:u w:val="single"/>
        </w:rPr>
        <w:t>την αυταρχική</w:t>
      </w:r>
      <w:r w:rsidRPr="00705261">
        <w:rPr>
          <w:rFonts w:ascii="Book Antiqua" w:hAnsi="Book Antiqua"/>
          <w:sz w:val="24"/>
          <w:szCs w:val="24"/>
        </w:rPr>
        <w:t xml:space="preserve"> (</w:t>
      </w:r>
      <w:r w:rsidRPr="00705261">
        <w:rPr>
          <w:rFonts w:ascii="Book Antiqua" w:hAnsi="Book Antiqua"/>
          <w:sz w:val="24"/>
          <w:szCs w:val="24"/>
          <w:lang w:val="en-US"/>
        </w:rPr>
        <w:t>autocratic</w:t>
      </w:r>
      <w:r w:rsidRPr="00705261">
        <w:rPr>
          <w:rFonts w:ascii="Book Antiqua" w:hAnsi="Book Antiqua"/>
          <w:sz w:val="24"/>
          <w:szCs w:val="24"/>
        </w:rPr>
        <w:t xml:space="preserve">)  όπου ο ηγέτης παίρνει τις αποφάσεις , τις ανακοινώνει και απαιτεί  από το προσωπικό να τις υπακούει τυφλά, την  </w:t>
      </w:r>
      <w:r w:rsidRPr="00705261">
        <w:rPr>
          <w:rFonts w:ascii="Book Antiqua" w:hAnsi="Book Antiqua"/>
          <w:sz w:val="24"/>
          <w:szCs w:val="24"/>
          <w:u w:val="single"/>
        </w:rPr>
        <w:t>πειστική</w:t>
      </w:r>
      <w:r w:rsidRPr="00705261">
        <w:rPr>
          <w:rFonts w:ascii="Book Antiqua" w:hAnsi="Book Antiqua"/>
          <w:sz w:val="24"/>
          <w:szCs w:val="24"/>
        </w:rPr>
        <w:t xml:space="preserve"> (</w:t>
      </w:r>
      <w:r w:rsidRPr="00705261">
        <w:rPr>
          <w:rFonts w:ascii="Book Antiqua" w:hAnsi="Book Antiqua"/>
          <w:sz w:val="24"/>
          <w:szCs w:val="24"/>
          <w:lang w:val="en-US"/>
        </w:rPr>
        <w:t>persuasive</w:t>
      </w:r>
      <w:r w:rsidRPr="00705261">
        <w:rPr>
          <w:rFonts w:ascii="Book Antiqua" w:hAnsi="Book Antiqua"/>
          <w:sz w:val="24"/>
          <w:szCs w:val="24"/>
        </w:rPr>
        <w:t xml:space="preserve">) όπου ο ηγέτης παίρνει όλες  τις αποφάσεις χωρίς να  τις συζητά, αλλά προσπαθεί να τους μεταφέρει τον ενθουσιασμό του για αυτές  για να τις εφαρμόσουν, </w:t>
      </w:r>
      <w:r w:rsidRPr="00705261">
        <w:rPr>
          <w:rFonts w:ascii="Book Antiqua" w:hAnsi="Book Antiqua"/>
          <w:sz w:val="24"/>
          <w:szCs w:val="24"/>
          <w:u w:val="single"/>
        </w:rPr>
        <w:t>τη συμβουλευτική</w:t>
      </w:r>
      <w:r w:rsidRPr="00705261">
        <w:rPr>
          <w:rFonts w:ascii="Book Antiqua" w:hAnsi="Book Antiqua"/>
          <w:sz w:val="24"/>
          <w:szCs w:val="24"/>
        </w:rPr>
        <w:t xml:space="preserve"> (</w:t>
      </w:r>
      <w:r w:rsidRPr="00705261">
        <w:rPr>
          <w:rFonts w:ascii="Book Antiqua" w:hAnsi="Book Antiqua"/>
          <w:sz w:val="24"/>
          <w:szCs w:val="24"/>
          <w:lang w:val="en-US"/>
        </w:rPr>
        <w:t>consultative</w:t>
      </w:r>
      <w:r w:rsidRPr="00705261">
        <w:rPr>
          <w:rFonts w:ascii="Book Antiqua" w:hAnsi="Book Antiqua"/>
          <w:sz w:val="24"/>
          <w:szCs w:val="24"/>
        </w:rPr>
        <w:t xml:space="preserve">) στην οποία ο ηγέτης πριν τη λήψη των αποφάσεων συζητά με το προσωπικό χωρίς φυσικά να δεσμεύεται, </w:t>
      </w:r>
      <w:r w:rsidRPr="00705261">
        <w:rPr>
          <w:rFonts w:ascii="Book Antiqua" w:hAnsi="Book Antiqua"/>
          <w:sz w:val="24"/>
          <w:szCs w:val="24"/>
          <w:u w:val="single"/>
        </w:rPr>
        <w:t>τη δημοκρατική</w:t>
      </w:r>
      <w:r w:rsidRPr="00705261">
        <w:rPr>
          <w:rFonts w:ascii="Book Antiqua" w:hAnsi="Book Antiqua"/>
          <w:sz w:val="24"/>
          <w:szCs w:val="24"/>
        </w:rPr>
        <w:t xml:space="preserve"> (</w:t>
      </w:r>
      <w:r w:rsidRPr="00705261">
        <w:rPr>
          <w:rFonts w:ascii="Book Antiqua" w:hAnsi="Book Antiqua"/>
          <w:sz w:val="24"/>
          <w:szCs w:val="24"/>
          <w:lang w:val="en-US"/>
        </w:rPr>
        <w:t>democratic</w:t>
      </w:r>
      <w:r w:rsidRPr="00705261">
        <w:rPr>
          <w:rFonts w:ascii="Book Antiqua" w:hAnsi="Book Antiqua"/>
          <w:sz w:val="24"/>
          <w:szCs w:val="24"/>
        </w:rPr>
        <w:t>) όπου ο ηγέτης πριν να συζητήσει με το προσωπικό προσπαθεί να λύσει τα προβλήματα που υπάρχουν για να είναι πιο εύκολη η λήψη αποφάσεων που θα παρθούν από κοινού.</w:t>
      </w:r>
    </w:p>
    <w:p w:rsidR="00046D12" w:rsidRPr="003C21A4" w:rsidRDefault="00046D12" w:rsidP="00046D12">
      <w:pPr>
        <w:pStyle w:val="3"/>
        <w:rPr>
          <w:rFonts w:ascii="Book Antiqua" w:hAnsi="Book Antiqua"/>
          <w:color w:val="auto"/>
        </w:rPr>
      </w:pPr>
      <w:bookmarkStart w:id="6" w:name="_Toc15206606"/>
      <w:r w:rsidRPr="003C21A4">
        <w:rPr>
          <w:rFonts w:ascii="Book Antiqua" w:hAnsi="Book Antiqua"/>
          <w:color w:val="auto"/>
        </w:rPr>
        <w:t>Δ. Η ηγεσία</w:t>
      </w:r>
      <w:r w:rsidR="000D71B4" w:rsidRPr="003C21A4">
        <w:rPr>
          <w:rFonts w:ascii="Book Antiqua" w:hAnsi="Book Antiqua"/>
          <w:color w:val="auto"/>
        </w:rPr>
        <w:t xml:space="preserve"> που υπηρετεί</w:t>
      </w:r>
      <w:r w:rsidRPr="003C21A4">
        <w:rPr>
          <w:rFonts w:ascii="Book Antiqua" w:hAnsi="Book Antiqua"/>
          <w:color w:val="auto"/>
        </w:rPr>
        <w:t xml:space="preserve"> (</w:t>
      </w:r>
      <w:r w:rsidRPr="003C21A4">
        <w:rPr>
          <w:rFonts w:ascii="Book Antiqua" w:hAnsi="Book Antiqua"/>
          <w:color w:val="auto"/>
          <w:lang w:val="en-US"/>
        </w:rPr>
        <w:t>servant</w:t>
      </w:r>
      <w:r w:rsidRPr="003C21A4">
        <w:rPr>
          <w:rFonts w:ascii="Book Antiqua" w:hAnsi="Book Antiqua"/>
          <w:color w:val="auto"/>
        </w:rPr>
        <w:t xml:space="preserve"> </w:t>
      </w:r>
      <w:r w:rsidRPr="003C21A4">
        <w:rPr>
          <w:rFonts w:ascii="Book Antiqua" w:hAnsi="Book Antiqua"/>
          <w:color w:val="auto"/>
          <w:lang w:val="en-US"/>
        </w:rPr>
        <w:t>leadership</w:t>
      </w:r>
      <w:r w:rsidRPr="003C21A4">
        <w:rPr>
          <w:rFonts w:ascii="Book Antiqua" w:hAnsi="Book Antiqua"/>
          <w:color w:val="auto"/>
        </w:rPr>
        <w:t>).</w:t>
      </w:r>
      <w:bookmarkEnd w:id="6"/>
      <w:r w:rsidRPr="003C21A4">
        <w:rPr>
          <w:rFonts w:ascii="Book Antiqua" w:hAnsi="Book Antiqua"/>
          <w:color w:val="auto"/>
        </w:rPr>
        <w:t xml:space="preserve"> </w:t>
      </w:r>
    </w:p>
    <w:p w:rsidR="00046D12" w:rsidRPr="00705261" w:rsidRDefault="00046D12" w:rsidP="00046D12">
      <w:pPr>
        <w:rPr>
          <w:rFonts w:ascii="Book Antiqua" w:hAnsi="Book Antiqua"/>
        </w:rPr>
      </w:pP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Ο </w:t>
      </w:r>
      <w:r w:rsidRPr="00705261">
        <w:rPr>
          <w:rFonts w:ascii="Book Antiqua" w:hAnsi="Book Antiqua"/>
          <w:sz w:val="24"/>
          <w:szCs w:val="24"/>
          <w:lang w:val="en-US"/>
        </w:rPr>
        <w:t>Robert</w:t>
      </w:r>
      <w:r w:rsidRPr="00705261">
        <w:rPr>
          <w:rFonts w:ascii="Book Antiqua" w:hAnsi="Book Antiqua"/>
          <w:sz w:val="24"/>
          <w:szCs w:val="24"/>
        </w:rPr>
        <w:t xml:space="preserve"> </w:t>
      </w:r>
      <w:r w:rsidRPr="00705261">
        <w:rPr>
          <w:rFonts w:ascii="Book Antiqua" w:hAnsi="Book Antiqua"/>
          <w:sz w:val="24"/>
          <w:szCs w:val="24"/>
          <w:lang w:val="en-US"/>
        </w:rPr>
        <w:t>Greenleaf</w:t>
      </w:r>
      <w:r w:rsidRPr="00705261">
        <w:rPr>
          <w:rFonts w:ascii="Book Antiqua" w:hAnsi="Book Antiqua"/>
          <w:sz w:val="24"/>
          <w:szCs w:val="24"/>
        </w:rPr>
        <w:t xml:space="preserve"> (1977) υποστήριξε το μοντέλο της υπηρετικής ηγεσίας στην οποία ο ηγέτης θεωρεί ότι είναι πολύ σημαντικό να έχει μια στενή  και αμφίδρομη σχέση με το προσωπικό του στην οποία ενθαρρύνει, ακούει στηρίζει και δείχνει εμπιστοσύνη σε αυτό.</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Θεωρεί δηλαδή ότι ο ρόλος του είναι να υπηρετεί το προσωπικό του </w:t>
      </w:r>
      <w:r w:rsidR="00BF0D2F" w:rsidRPr="00705261">
        <w:rPr>
          <w:rFonts w:ascii="Book Antiqua" w:hAnsi="Book Antiqua"/>
          <w:sz w:val="24"/>
          <w:szCs w:val="24"/>
        </w:rPr>
        <w:t>και μέσω αυτής της διαδικασίας εξυπηρέτησης να</w:t>
      </w:r>
      <w:r w:rsidRPr="00705261">
        <w:rPr>
          <w:rFonts w:ascii="Book Antiqua" w:hAnsi="Book Antiqua"/>
          <w:sz w:val="24"/>
          <w:szCs w:val="24"/>
        </w:rPr>
        <w:t xml:space="preserve"> ηγείται.</w:t>
      </w:r>
    </w:p>
    <w:p w:rsidR="00046D12" w:rsidRPr="003C21A4" w:rsidRDefault="00046D12" w:rsidP="00046D12">
      <w:pPr>
        <w:pStyle w:val="3"/>
        <w:rPr>
          <w:rFonts w:ascii="Book Antiqua" w:hAnsi="Book Antiqua"/>
          <w:color w:val="auto"/>
        </w:rPr>
      </w:pPr>
      <w:bookmarkStart w:id="7" w:name="_Toc15206607"/>
      <w:r w:rsidRPr="003C21A4">
        <w:rPr>
          <w:rFonts w:ascii="Book Antiqua" w:hAnsi="Book Antiqua"/>
          <w:color w:val="auto"/>
        </w:rPr>
        <w:t>Ε.  Η ομαδική ηγεσία (team leadership).</w:t>
      </w:r>
      <w:bookmarkEnd w:id="7"/>
    </w:p>
    <w:p w:rsidR="00046D12" w:rsidRPr="00705261" w:rsidRDefault="00046D12" w:rsidP="00046D12">
      <w:pPr>
        <w:rPr>
          <w:rFonts w:ascii="Book Antiqua" w:hAnsi="Book Antiqua"/>
        </w:rPr>
      </w:pPr>
    </w:p>
    <w:p w:rsidR="00046D12" w:rsidRPr="00705261" w:rsidRDefault="00046D12" w:rsidP="00046D12">
      <w:pPr>
        <w:jc w:val="both"/>
        <w:rPr>
          <w:rFonts w:ascii="Book Antiqua" w:hAnsi="Book Antiqua"/>
          <w:sz w:val="24"/>
          <w:szCs w:val="24"/>
        </w:rPr>
      </w:pPr>
      <w:r w:rsidRPr="00705261">
        <w:rPr>
          <w:rFonts w:ascii="Book Antiqua" w:hAnsi="Book Antiqua"/>
          <w:sz w:val="24"/>
          <w:szCs w:val="24"/>
          <w:lang w:val="en-US"/>
        </w:rPr>
        <w:t>O</w:t>
      </w:r>
      <w:r w:rsidRPr="00705261">
        <w:rPr>
          <w:rFonts w:ascii="Book Antiqua" w:hAnsi="Book Antiqua"/>
          <w:sz w:val="24"/>
          <w:szCs w:val="24"/>
        </w:rPr>
        <w:t xml:space="preserve"> </w:t>
      </w:r>
      <w:r w:rsidRPr="00705261">
        <w:rPr>
          <w:rFonts w:ascii="Book Antiqua" w:hAnsi="Book Antiqua"/>
          <w:sz w:val="24"/>
          <w:szCs w:val="24"/>
          <w:lang w:val="en-US"/>
        </w:rPr>
        <w:t>Meredith</w:t>
      </w:r>
      <w:r w:rsidRPr="00705261">
        <w:rPr>
          <w:rFonts w:ascii="Book Antiqua" w:hAnsi="Book Antiqua"/>
          <w:sz w:val="24"/>
          <w:szCs w:val="24"/>
        </w:rPr>
        <w:t xml:space="preserve"> </w:t>
      </w:r>
      <w:r w:rsidRPr="00705261">
        <w:rPr>
          <w:rFonts w:ascii="Book Antiqua" w:hAnsi="Book Antiqua"/>
          <w:sz w:val="24"/>
          <w:szCs w:val="24"/>
          <w:lang w:val="en-US"/>
        </w:rPr>
        <w:t>Belbin</w:t>
      </w:r>
      <w:r w:rsidRPr="00705261">
        <w:rPr>
          <w:rFonts w:ascii="Book Antiqua" w:hAnsi="Book Antiqua"/>
          <w:sz w:val="24"/>
          <w:szCs w:val="24"/>
        </w:rPr>
        <w:t xml:space="preserve"> (1993) υποστήριξε στη δυναμική της ομαδικής ηγεσίας σε αντίθεση με την ηγεσία ενός μόνο ατόμου. Θεωρεί ότι οι σύγχρονοι  επαγγελματικοί χώροι είναι πλέον πολύ πολύπλοκοι</w:t>
      </w:r>
      <w:r w:rsidRPr="00705261">
        <w:rPr>
          <w:rFonts w:ascii="Book Antiqua" w:hAnsi="Book Antiqua"/>
          <w:color w:val="FF0000"/>
          <w:sz w:val="24"/>
          <w:szCs w:val="24"/>
        </w:rPr>
        <w:t xml:space="preserve"> </w:t>
      </w:r>
      <w:r w:rsidRPr="00705261">
        <w:rPr>
          <w:rFonts w:ascii="Book Antiqua" w:hAnsi="Book Antiqua"/>
          <w:sz w:val="24"/>
          <w:szCs w:val="24"/>
        </w:rPr>
        <w:t>με πολλές απαιτήσεις και η ηγεσία ενός ατόμου είναι αναποτελεσματική.</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Ο ηγέτης στη περίπτωση αυτή  αναγκάζεται να έχει πολλούς ρόλους ,να παίρνει πολλές και δύσκολες αποφάσεις να ελέγχει το προσωπικό ώστε να τον υπακούει και να ενεργεί κάτω από τις εντολές του. Πολλές φορές κάτω από αυτές τις συνθήκες αναγκάζεται να περιστοιχίζεται  από άτομα του προσωπικού που λειτουργούν  σαν κόλακες που μόνο καλό δεν προσφέρουν στο καλό κλίμα λειτουργίας της εργασίας  και στις σωστές αποφάσεις του ηγέτη. </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Από την άλλη αν υπάρχει καταμερισμός ευθυνών η εργασία γίνεται πιο αποτελεσματική το προσωπικό  ενθαρρύνεται και έχει την ευκαιρία να αναδείξει τα ταλέντα του. Με αυτό τον τρόπο κάθε προσπάθεια γίνεται προσωπικός και ομαδικός στόχος αναπτύσσεται έτσι η συνεργασία και η αλληλοβοήθεια για την επίτευξη του.   </w:t>
      </w:r>
    </w:p>
    <w:p w:rsidR="00046D12" w:rsidRPr="00705261" w:rsidRDefault="00046D12" w:rsidP="00046D12">
      <w:pPr>
        <w:jc w:val="both"/>
        <w:rPr>
          <w:rFonts w:ascii="Book Antiqua" w:hAnsi="Book Antiqua"/>
          <w:sz w:val="24"/>
          <w:szCs w:val="24"/>
        </w:rPr>
      </w:pPr>
    </w:p>
    <w:p w:rsidR="00046D12" w:rsidRPr="003C21A4" w:rsidRDefault="00046D12" w:rsidP="00046D12">
      <w:pPr>
        <w:pStyle w:val="3"/>
        <w:rPr>
          <w:rFonts w:ascii="Book Antiqua" w:hAnsi="Book Antiqua"/>
          <w:color w:val="auto"/>
        </w:rPr>
      </w:pPr>
      <w:bookmarkStart w:id="8" w:name="_Toc15206608"/>
      <w:r w:rsidRPr="003C21A4">
        <w:rPr>
          <w:rFonts w:ascii="Book Antiqua" w:hAnsi="Book Antiqua"/>
          <w:color w:val="auto"/>
        </w:rPr>
        <w:t>Ζ. Η συναλλακτική  (transactional) και η μετασχηματιστική ηγεσία</w:t>
      </w:r>
      <w:bookmarkEnd w:id="8"/>
      <w:r w:rsidRPr="003C21A4">
        <w:rPr>
          <w:rFonts w:ascii="Book Antiqua" w:hAnsi="Book Antiqua"/>
          <w:color w:val="auto"/>
        </w:rPr>
        <w:t xml:space="preserve"> </w:t>
      </w:r>
    </w:p>
    <w:p w:rsidR="00046D12" w:rsidRPr="003C21A4" w:rsidRDefault="00046D12" w:rsidP="00046D12">
      <w:pPr>
        <w:pStyle w:val="3"/>
        <w:rPr>
          <w:rFonts w:ascii="Book Antiqua" w:hAnsi="Book Antiqua"/>
          <w:color w:val="auto"/>
        </w:rPr>
      </w:pPr>
      <w:bookmarkStart w:id="9" w:name="_Toc15206609"/>
      <w:r w:rsidRPr="003C21A4">
        <w:rPr>
          <w:rFonts w:ascii="Book Antiqua" w:hAnsi="Book Antiqua"/>
          <w:color w:val="auto"/>
        </w:rPr>
        <w:t xml:space="preserve">( </w:t>
      </w:r>
      <w:r w:rsidRPr="003C21A4">
        <w:rPr>
          <w:rFonts w:ascii="Book Antiqua" w:hAnsi="Book Antiqua"/>
          <w:color w:val="auto"/>
          <w:lang w:val="en-US"/>
        </w:rPr>
        <w:t>transformational</w:t>
      </w:r>
      <w:r w:rsidRPr="003C21A4">
        <w:rPr>
          <w:rFonts w:ascii="Book Antiqua" w:hAnsi="Book Antiqua"/>
          <w:color w:val="auto"/>
        </w:rPr>
        <w:t xml:space="preserve"> </w:t>
      </w:r>
      <w:r w:rsidRPr="003C21A4">
        <w:rPr>
          <w:rFonts w:ascii="Book Antiqua" w:hAnsi="Book Antiqua"/>
          <w:color w:val="auto"/>
          <w:lang w:val="en-US"/>
        </w:rPr>
        <w:t>leadership</w:t>
      </w:r>
      <w:r w:rsidRPr="003C21A4">
        <w:rPr>
          <w:rFonts w:ascii="Book Antiqua" w:hAnsi="Book Antiqua"/>
          <w:color w:val="auto"/>
        </w:rPr>
        <w:t>).</w:t>
      </w:r>
      <w:bookmarkEnd w:id="9"/>
    </w:p>
    <w:p w:rsidR="00046D12" w:rsidRPr="00705261" w:rsidRDefault="00046D12" w:rsidP="00046D12">
      <w:pPr>
        <w:jc w:val="both"/>
        <w:rPr>
          <w:rFonts w:ascii="Book Antiqua" w:hAnsi="Book Antiqua"/>
          <w:sz w:val="24"/>
          <w:szCs w:val="24"/>
        </w:rPr>
      </w:pPr>
    </w:p>
    <w:p w:rsidR="00046D12" w:rsidRDefault="00046D12" w:rsidP="00046D12">
      <w:pPr>
        <w:jc w:val="both"/>
        <w:rPr>
          <w:rFonts w:ascii="Book Antiqua" w:hAnsi="Book Antiqua"/>
          <w:sz w:val="24"/>
          <w:szCs w:val="24"/>
        </w:rPr>
      </w:pPr>
      <w:r w:rsidRPr="00705261">
        <w:rPr>
          <w:rFonts w:ascii="Book Antiqua" w:hAnsi="Book Antiqua"/>
          <w:sz w:val="24"/>
          <w:szCs w:val="24"/>
        </w:rPr>
        <w:t xml:space="preserve">   Ο όρος συναλλακτική ηγεσία θεωρείται ότι προήλθε από τον </w:t>
      </w:r>
      <w:r w:rsidRPr="00705261">
        <w:rPr>
          <w:rFonts w:ascii="Book Antiqua" w:hAnsi="Book Antiqua"/>
          <w:sz w:val="24"/>
          <w:szCs w:val="24"/>
          <w:lang w:val="en-US"/>
        </w:rPr>
        <w:t>James</w:t>
      </w:r>
      <w:r w:rsidRPr="00705261">
        <w:rPr>
          <w:rFonts w:ascii="Book Antiqua" w:hAnsi="Book Antiqua"/>
          <w:sz w:val="24"/>
          <w:szCs w:val="24"/>
        </w:rPr>
        <w:t xml:space="preserve"> </w:t>
      </w:r>
      <w:r w:rsidRPr="00705261">
        <w:rPr>
          <w:rFonts w:ascii="Book Antiqua" w:hAnsi="Book Antiqua"/>
          <w:sz w:val="24"/>
          <w:szCs w:val="24"/>
          <w:lang w:val="en-US"/>
        </w:rPr>
        <w:t>Bums</w:t>
      </w:r>
      <w:r w:rsidRPr="00705261">
        <w:rPr>
          <w:rFonts w:ascii="Book Antiqua" w:hAnsi="Book Antiqua"/>
          <w:sz w:val="24"/>
          <w:szCs w:val="24"/>
        </w:rPr>
        <w:t xml:space="preserve"> (1978) ο οποίος θεωρεί ότι ο ηγέτης και το προσωπικό συμπληρώνουν ο ένας τον άλλο. Η ηγεσία σε αυτή την περίπτωση δίνει μεγάλη σημασία και στηρίζεται στις υγιής ανθρώπινες σχέσεις προσωπικού και ηγέτη αφού αυτές θα οδηγήσουν πιο εύκολα και σωστά στην επιτυχία και παράλληλα θα έχουν όλοι οφέλη. Ο  </w:t>
      </w:r>
      <w:r w:rsidRPr="00705261">
        <w:rPr>
          <w:rFonts w:ascii="Book Antiqua" w:hAnsi="Book Antiqua"/>
          <w:sz w:val="24"/>
          <w:szCs w:val="24"/>
          <w:lang w:val="en-US"/>
        </w:rPr>
        <w:t>Kenneth</w:t>
      </w:r>
      <w:r w:rsidRPr="00705261">
        <w:rPr>
          <w:rFonts w:ascii="Book Antiqua" w:hAnsi="Book Antiqua"/>
          <w:sz w:val="24"/>
          <w:szCs w:val="24"/>
        </w:rPr>
        <w:t xml:space="preserve"> </w:t>
      </w:r>
      <w:r w:rsidRPr="00705261">
        <w:rPr>
          <w:rFonts w:ascii="Book Antiqua" w:hAnsi="Book Antiqua"/>
          <w:sz w:val="24"/>
          <w:szCs w:val="24"/>
          <w:lang w:val="en-US"/>
        </w:rPr>
        <w:t>Leithwood</w:t>
      </w:r>
      <w:r w:rsidRPr="00705261">
        <w:rPr>
          <w:rFonts w:ascii="Book Antiqua" w:hAnsi="Book Antiqua"/>
          <w:sz w:val="24"/>
          <w:szCs w:val="24"/>
        </w:rPr>
        <w:t xml:space="preserve"> (1990) θεωρεί πως η συναλλακτική ηγεσία είναι προθάλαμος </w:t>
      </w:r>
      <w:r w:rsidRPr="00705261">
        <w:rPr>
          <w:rFonts w:ascii="Book Antiqua" w:hAnsi="Book Antiqua"/>
          <w:color w:val="FF0000"/>
          <w:sz w:val="24"/>
          <w:szCs w:val="24"/>
        </w:rPr>
        <w:t xml:space="preserve"> </w:t>
      </w:r>
      <w:r w:rsidRPr="00705261">
        <w:rPr>
          <w:rFonts w:ascii="Book Antiqua" w:hAnsi="Book Antiqua"/>
          <w:sz w:val="24"/>
          <w:szCs w:val="24"/>
        </w:rPr>
        <w:t xml:space="preserve">για την μετασχηματιστική ηγεσία. Εμπνευστής και αυτής της θεωρίας , της μετασχηματιστικής ηγεσίας,  θεωρείται ο </w:t>
      </w:r>
      <w:r w:rsidRPr="00705261">
        <w:rPr>
          <w:rFonts w:ascii="Book Antiqua" w:hAnsi="Book Antiqua"/>
          <w:sz w:val="24"/>
          <w:szCs w:val="24"/>
          <w:lang w:val="en-US"/>
        </w:rPr>
        <w:t>James</w:t>
      </w:r>
      <w:r w:rsidRPr="00705261">
        <w:rPr>
          <w:rFonts w:ascii="Book Antiqua" w:hAnsi="Book Antiqua"/>
          <w:sz w:val="24"/>
          <w:szCs w:val="24"/>
        </w:rPr>
        <w:t xml:space="preserve"> </w:t>
      </w:r>
      <w:r w:rsidRPr="00705261">
        <w:rPr>
          <w:rFonts w:ascii="Book Antiqua" w:hAnsi="Book Antiqua"/>
          <w:sz w:val="24"/>
          <w:szCs w:val="24"/>
          <w:lang w:val="en-US"/>
        </w:rPr>
        <w:t>Bums</w:t>
      </w:r>
      <w:r w:rsidRPr="00705261">
        <w:rPr>
          <w:rFonts w:ascii="Book Antiqua" w:hAnsi="Book Antiqua"/>
          <w:sz w:val="24"/>
          <w:szCs w:val="24"/>
        </w:rPr>
        <w:t xml:space="preserve"> (1978).  Οι μετασχηματιστικοί ηγέτες θεωρούνται ηγέτες με υψηλές αξίες και ιδανικά, ικανοί να δημιουργούν και να αναβαθμίζουν τα κίνητρα τους σκοπούς και τις αξίες του προσωπικού ώστε να επιτυγχάνεται  το μέγιστο αποτέλεσμα. Μετασχηματίζεται έτσι ο επαγγελματικός χώρος σε χώρο όπου γίνονται τέτοιες αλλαγές ώστε να αλλάξει η συνηθισμένη κουλτούρα που επικρατεί συνήθως , ενεργοποιείται και  αναπτύσσεται  η δυναμική της συνεργασία και η επαγγελματική ωριμότητα.   </w:t>
      </w:r>
    </w:p>
    <w:p w:rsidR="00C9352C" w:rsidRPr="00EC25EF" w:rsidRDefault="00C9352C" w:rsidP="00C9352C">
      <w:pPr>
        <w:pStyle w:val="NoSpacing1"/>
        <w:jc w:val="both"/>
        <w:rPr>
          <w:rFonts w:ascii="Book Antiqua" w:hAnsi="Book Antiqua"/>
          <w:b/>
          <w:bCs/>
          <w:color w:val="000000"/>
          <w:sz w:val="24"/>
          <w:szCs w:val="24"/>
          <w:lang w:val="el-GR"/>
        </w:rPr>
      </w:pPr>
      <w:r w:rsidRPr="00EC25EF">
        <w:rPr>
          <w:rFonts w:ascii="Book Antiqua" w:hAnsi="Book Antiqua"/>
          <w:b/>
          <w:bCs/>
          <w:sz w:val="24"/>
          <w:szCs w:val="24"/>
          <w:lang w:val="el-GR"/>
        </w:rPr>
        <w:t xml:space="preserve">Η. </w:t>
      </w:r>
      <w:r w:rsidR="00EC25EF" w:rsidRPr="00EC25EF">
        <w:rPr>
          <w:rFonts w:ascii="Book Antiqua" w:hAnsi="Book Antiqua"/>
          <w:b/>
          <w:bCs/>
          <w:color w:val="000000"/>
          <w:sz w:val="24"/>
          <w:szCs w:val="24"/>
          <w:lang w:val="el-GR"/>
        </w:rPr>
        <w:t xml:space="preserve">Το Μοντελο των </w:t>
      </w:r>
      <w:r w:rsidR="00EC25EF" w:rsidRPr="00EC25EF">
        <w:rPr>
          <w:rFonts w:ascii="Book Antiqua" w:hAnsi="Book Antiqua"/>
          <w:b/>
          <w:bCs/>
          <w:color w:val="000000"/>
          <w:sz w:val="24"/>
          <w:szCs w:val="24"/>
        </w:rPr>
        <w:t>Vroom</w:t>
      </w:r>
      <w:r w:rsidR="00EC25EF" w:rsidRPr="00EC25EF">
        <w:rPr>
          <w:rFonts w:ascii="Book Antiqua" w:hAnsi="Book Antiqua"/>
          <w:b/>
          <w:bCs/>
          <w:color w:val="000000"/>
          <w:sz w:val="24"/>
          <w:szCs w:val="24"/>
          <w:lang w:val="el-GR"/>
        </w:rPr>
        <w:t>-</w:t>
      </w:r>
      <w:r w:rsidR="00EC25EF" w:rsidRPr="00EC25EF">
        <w:rPr>
          <w:rFonts w:ascii="Book Antiqua" w:hAnsi="Book Antiqua"/>
          <w:b/>
          <w:bCs/>
          <w:color w:val="000000"/>
          <w:sz w:val="24"/>
          <w:szCs w:val="24"/>
        </w:rPr>
        <w:t>Yetton</w:t>
      </w:r>
      <w:r w:rsidR="00EC25EF" w:rsidRPr="00EC25EF">
        <w:rPr>
          <w:rFonts w:ascii="Book Antiqua" w:hAnsi="Book Antiqua"/>
          <w:b/>
          <w:bCs/>
          <w:color w:val="000000"/>
          <w:sz w:val="24"/>
          <w:szCs w:val="24"/>
          <w:lang w:val="el-GR"/>
        </w:rPr>
        <w:t xml:space="preserve"> </w:t>
      </w:r>
    </w:p>
    <w:p w:rsidR="00C9352C" w:rsidRPr="00C9352C" w:rsidRDefault="00C9352C" w:rsidP="00C9352C">
      <w:pPr>
        <w:autoSpaceDE w:val="0"/>
        <w:autoSpaceDN w:val="0"/>
        <w:adjustRightInd w:val="0"/>
        <w:spacing w:after="0" w:line="240" w:lineRule="auto"/>
        <w:jc w:val="both"/>
        <w:rPr>
          <w:rFonts w:ascii="Book Antiqua" w:eastAsia="Times New Roman" w:hAnsi="Book Antiqua" w:cs="Times New Roman"/>
          <w:color w:val="000000"/>
          <w:sz w:val="24"/>
          <w:szCs w:val="24"/>
        </w:rPr>
      </w:pPr>
    </w:p>
    <w:p w:rsidR="00C9352C" w:rsidRPr="00C9352C" w:rsidRDefault="00C9352C" w:rsidP="00C9352C">
      <w:pPr>
        <w:autoSpaceDE w:val="0"/>
        <w:autoSpaceDN w:val="0"/>
        <w:adjustRightInd w:val="0"/>
        <w:spacing w:after="0" w:line="240" w:lineRule="auto"/>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 xml:space="preserve">Η ηγεσία αποτελεί ένα ιδιαίτερο γοητευτικό αντικείμενο έρευνας, γεγονός που αποδεικνύεται από την τεράστια και σχετική βιβλιογραφία. Στη Διοικητική Επιστήμη έχουν αναπτυχθεί αρκετά θεωρητικά μοντέλα του φαινομένου της ηγεσίας, τα οποία είναι αρκετά συμπληρωματικά μεταξύ τους. Η κατηγοριοποίηση αυτών των μοντέλων μπορεί να επιτευχθεί – εν μέρει -  λαμβάνοντας υπόψη τη μεταβλητή η οποία προσεγγίζεται και στην οποία δίνεται μεγαλύτερη έμφαση, με τις κυριότερες εξ αυτών να είναι α) το γένος του ηγέτη (γενετική θεωρία), β) τα ατομικά χαρακτηριστικά (γνωρίσματα) της προσωπικότητας του ηγέτη, γ) τη συμπεριφορά του ηγέτη, και δ) την κατάσταση/συνθήκες του περιβάλλοντος όπου εκδηλώνεται η ηγετική συμπεριφορά. Στην παρούσα εργασία πρόκειται να αναλυθούν θεωρητικές προσεγγίσεις και ευρήματα με βάση την κατάσταση/συνθήκες του περιβάλλοντος όπου εκδηλώνεται η ηγετική συμπεριφορά, σύμφωνα με το μοντέλο των </w:t>
      </w:r>
      <w:r w:rsidRPr="00C9352C">
        <w:rPr>
          <w:rFonts w:ascii="Book Antiqua" w:eastAsia="Times New Roman" w:hAnsi="Book Antiqua" w:cs="Times New Roman"/>
          <w:color w:val="000000"/>
          <w:sz w:val="24"/>
          <w:szCs w:val="24"/>
          <w:lang w:val="en-US"/>
        </w:rPr>
        <w:t>Vroom</w:t>
      </w:r>
      <w:r w:rsidRPr="00C9352C">
        <w:rPr>
          <w:rFonts w:ascii="Book Antiqua" w:eastAsia="Times New Roman" w:hAnsi="Book Antiqua" w:cs="Times New Roman"/>
          <w:color w:val="000000"/>
          <w:sz w:val="24"/>
          <w:szCs w:val="24"/>
        </w:rPr>
        <w:t>-</w:t>
      </w:r>
      <w:r w:rsidRPr="00C9352C">
        <w:rPr>
          <w:rFonts w:ascii="Book Antiqua" w:eastAsia="Times New Roman" w:hAnsi="Book Antiqua" w:cs="Times New Roman"/>
          <w:color w:val="000000"/>
          <w:sz w:val="24"/>
          <w:szCs w:val="24"/>
          <w:lang w:val="en-US"/>
        </w:rPr>
        <w:t>Yetton</w:t>
      </w:r>
      <w:r>
        <w:rPr>
          <w:rFonts w:ascii="Book Antiqua" w:eastAsia="Times New Roman" w:hAnsi="Book Antiqua" w:cs="Times New Roman"/>
          <w:color w:val="000000"/>
          <w:sz w:val="24"/>
          <w:szCs w:val="24"/>
        </w:rPr>
        <w:t>.</w:t>
      </w:r>
      <w:r w:rsidRPr="00C9352C">
        <w:rPr>
          <w:rFonts w:ascii="Book Antiqua" w:eastAsia="Times New Roman" w:hAnsi="Book Antiqua" w:cs="Times New Roman"/>
          <w:color w:val="000000"/>
          <w:sz w:val="24"/>
          <w:szCs w:val="24"/>
        </w:rPr>
        <w:t xml:space="preserve"> </w:t>
      </w:r>
    </w:p>
    <w:p w:rsidR="00C9352C" w:rsidRPr="00C9352C" w:rsidRDefault="00C9352C" w:rsidP="00C9352C">
      <w:pPr>
        <w:autoSpaceDE w:val="0"/>
        <w:autoSpaceDN w:val="0"/>
        <w:adjustRightInd w:val="0"/>
        <w:spacing w:after="0" w:line="240" w:lineRule="auto"/>
        <w:jc w:val="both"/>
        <w:rPr>
          <w:rFonts w:ascii="Book Antiqua" w:eastAsia="Times New Roman" w:hAnsi="Book Antiqua" w:cs="Times New Roman"/>
          <w:color w:val="000000"/>
          <w:sz w:val="24"/>
          <w:szCs w:val="24"/>
        </w:rPr>
      </w:pPr>
    </w:p>
    <w:p w:rsidR="00C9352C" w:rsidRPr="00C9352C" w:rsidRDefault="00C9352C" w:rsidP="00C9352C">
      <w:pPr>
        <w:autoSpaceDE w:val="0"/>
        <w:autoSpaceDN w:val="0"/>
        <w:adjustRightInd w:val="0"/>
        <w:spacing w:after="0" w:line="240" w:lineRule="auto"/>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 xml:space="preserve">Οι </w:t>
      </w:r>
      <w:r w:rsidRPr="00C9352C">
        <w:rPr>
          <w:rFonts w:ascii="Book Antiqua" w:eastAsia="Times New Roman" w:hAnsi="Book Antiqua" w:cs="Times New Roman"/>
          <w:color w:val="000000"/>
          <w:sz w:val="24"/>
          <w:szCs w:val="24"/>
          <w:lang w:val="en-US"/>
        </w:rPr>
        <w:t>Vroom</w:t>
      </w:r>
      <w:r w:rsidRPr="00C9352C">
        <w:rPr>
          <w:rFonts w:ascii="Book Antiqua" w:eastAsia="Times New Roman" w:hAnsi="Book Antiqua" w:cs="Times New Roman"/>
          <w:color w:val="000000"/>
          <w:sz w:val="24"/>
          <w:szCs w:val="24"/>
        </w:rPr>
        <w:t>-</w:t>
      </w:r>
      <w:r w:rsidRPr="00C9352C">
        <w:rPr>
          <w:rFonts w:ascii="Book Antiqua" w:eastAsia="Times New Roman" w:hAnsi="Book Antiqua" w:cs="Times New Roman"/>
          <w:color w:val="000000"/>
          <w:sz w:val="24"/>
          <w:szCs w:val="24"/>
          <w:lang w:val="en-US"/>
        </w:rPr>
        <w:t>Yetton</w:t>
      </w:r>
      <w:r w:rsidRPr="00C9352C">
        <w:rPr>
          <w:rFonts w:ascii="Book Antiqua" w:eastAsia="Times New Roman" w:hAnsi="Book Antiqua" w:cs="Times New Roman"/>
          <w:color w:val="000000"/>
          <w:sz w:val="24"/>
          <w:szCs w:val="24"/>
        </w:rPr>
        <w:t xml:space="preserve"> διαπίστωσαν την αδυναμία των μοντέλων να διατυπώσουν μια σχέση που να συνδέει την συμπεριφορά του ηγέτη με την κατάσταση στην οποία βρίσκεται. Για το λόγο αυτό, ανέπτυξαν ένα μοντέλο για να καλύψουν το κενό αυτό,  σύμφωνα με το οποίο ένας ηγέτης μπορεί να ακολουθήσει εναλλακτικά πέντε στυλ ηγεσίας, με βασικό κριτήριο το βαθμό και τον τρόπο συμμετοχής των υφιστάμενων στη λήψη αποφάσεων </w:t>
      </w:r>
      <w:r w:rsidR="00EC25EF">
        <w:rPr>
          <w:rFonts w:ascii="Book Antiqua" w:eastAsia="Times New Roman" w:hAnsi="Book Antiqua" w:cs="Times New Roman"/>
          <w:color w:val="000000"/>
          <w:sz w:val="24"/>
          <w:szCs w:val="24"/>
        </w:rPr>
        <w:t xml:space="preserve">(Μπουραντάς, 2005) </w:t>
      </w:r>
      <w:r w:rsidRPr="00C9352C">
        <w:rPr>
          <w:rFonts w:ascii="Book Antiqua" w:eastAsia="Times New Roman" w:hAnsi="Book Antiqua" w:cs="Times New Roman"/>
          <w:color w:val="000000"/>
          <w:sz w:val="24"/>
          <w:szCs w:val="24"/>
        </w:rPr>
        <w:t>και τα οποία είναι:</w:t>
      </w:r>
    </w:p>
    <w:p w:rsidR="00C9352C" w:rsidRPr="00C9352C" w:rsidRDefault="00C9352C" w:rsidP="00C9352C">
      <w:pPr>
        <w:autoSpaceDE w:val="0"/>
        <w:autoSpaceDN w:val="0"/>
        <w:adjustRightInd w:val="0"/>
        <w:spacing w:after="0" w:line="240" w:lineRule="auto"/>
        <w:jc w:val="both"/>
        <w:rPr>
          <w:rFonts w:ascii="Book Antiqua" w:eastAsia="Times New Roman" w:hAnsi="Book Antiqua" w:cs="Times New Roman"/>
          <w:color w:val="000000"/>
          <w:sz w:val="24"/>
          <w:szCs w:val="24"/>
        </w:rPr>
      </w:pPr>
    </w:p>
    <w:p w:rsidR="00C9352C" w:rsidRPr="00C9352C" w:rsidRDefault="00C9352C" w:rsidP="00F05481">
      <w:pPr>
        <w:numPr>
          <w:ilvl w:val="0"/>
          <w:numId w:val="97"/>
        </w:numPr>
        <w:autoSpaceDE w:val="0"/>
        <w:autoSpaceDN w:val="0"/>
        <w:adjustRightInd w:val="0"/>
        <w:spacing w:after="86"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b/>
          <w:i/>
          <w:color w:val="000000"/>
          <w:sz w:val="24"/>
          <w:szCs w:val="24"/>
        </w:rPr>
        <w:t>Το πρώτο αυταρχικό στυλ (Ι)</w:t>
      </w:r>
      <w:r w:rsidRPr="00C9352C">
        <w:rPr>
          <w:rFonts w:ascii="Book Antiqua" w:eastAsia="Times New Roman" w:hAnsi="Book Antiqua" w:cs="Times New Roman"/>
          <w:color w:val="000000"/>
          <w:sz w:val="24"/>
          <w:szCs w:val="24"/>
        </w:rPr>
        <w:t xml:space="preserve">, στο οποίο ο ηγέτης παίρνει μόνος του μια απόφαση με βάση τις πληροφορίες που έχει και μετά τις διαβιβάζει στους υφισταμένους του για εκτέλεση. </w:t>
      </w:r>
    </w:p>
    <w:p w:rsidR="00C9352C" w:rsidRPr="00C9352C" w:rsidRDefault="00C9352C" w:rsidP="00F05481">
      <w:pPr>
        <w:numPr>
          <w:ilvl w:val="0"/>
          <w:numId w:val="97"/>
        </w:numPr>
        <w:autoSpaceDE w:val="0"/>
        <w:autoSpaceDN w:val="0"/>
        <w:adjustRightInd w:val="0"/>
        <w:spacing w:after="86"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b/>
          <w:i/>
          <w:color w:val="000000"/>
          <w:sz w:val="24"/>
          <w:szCs w:val="24"/>
        </w:rPr>
        <w:t>Το δεύτερο αυταρχικό στυλ (ΙΙ)</w:t>
      </w:r>
      <w:r w:rsidRPr="00C9352C">
        <w:rPr>
          <w:rFonts w:ascii="Book Antiqua" w:eastAsia="Times New Roman" w:hAnsi="Book Antiqua" w:cs="Times New Roman"/>
          <w:color w:val="000000"/>
          <w:sz w:val="24"/>
          <w:szCs w:val="24"/>
        </w:rPr>
        <w:t xml:space="preserve">, στο οποίο ο ηγέτης λαμβάνει μόνος του τις αποφάσεις χρησιμοποιώντας πληροφορίες που αυτός ήδη έχει αλλά και πληροφορίες που παίρνει από τους υφισταμένους του. </w:t>
      </w:r>
    </w:p>
    <w:p w:rsidR="00C9352C" w:rsidRPr="00C9352C" w:rsidRDefault="00C9352C" w:rsidP="00F05481">
      <w:pPr>
        <w:numPr>
          <w:ilvl w:val="0"/>
          <w:numId w:val="97"/>
        </w:numPr>
        <w:autoSpaceDE w:val="0"/>
        <w:autoSpaceDN w:val="0"/>
        <w:adjustRightInd w:val="0"/>
        <w:spacing w:after="86"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b/>
          <w:i/>
          <w:color w:val="000000"/>
          <w:sz w:val="24"/>
          <w:szCs w:val="24"/>
        </w:rPr>
        <w:t>Το πρώτο συμβουλευτικό στυλ (ΙΙΙ)</w:t>
      </w:r>
      <w:r w:rsidRPr="00C9352C">
        <w:rPr>
          <w:rFonts w:ascii="Book Antiqua" w:eastAsia="Times New Roman" w:hAnsi="Book Antiqua" w:cs="Times New Roman"/>
          <w:color w:val="000000"/>
          <w:sz w:val="24"/>
          <w:szCs w:val="24"/>
        </w:rPr>
        <w:t xml:space="preserve">, κατά το οποίο ο ηγέτης παίρνει μεν μόνος του τις αποφάσεις, αλλά πριν συζητά και συμβουλεύεται τον κάθε υφιστάμενό του ατομικά. </w:t>
      </w:r>
    </w:p>
    <w:p w:rsidR="00C9352C" w:rsidRPr="00C9352C" w:rsidRDefault="00C9352C" w:rsidP="00F05481">
      <w:pPr>
        <w:numPr>
          <w:ilvl w:val="0"/>
          <w:numId w:val="97"/>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b/>
          <w:i/>
          <w:color w:val="000000"/>
          <w:sz w:val="24"/>
          <w:szCs w:val="24"/>
        </w:rPr>
        <w:t>Το δεύτερο συμβουλευτικό στυλ (</w:t>
      </w:r>
      <w:r w:rsidRPr="00C9352C">
        <w:rPr>
          <w:rFonts w:ascii="Book Antiqua" w:eastAsia="Times New Roman" w:hAnsi="Book Antiqua" w:cs="Times New Roman"/>
          <w:b/>
          <w:i/>
          <w:color w:val="000000"/>
          <w:sz w:val="24"/>
          <w:szCs w:val="24"/>
          <w:lang w:val="en-US"/>
        </w:rPr>
        <w:t>IV</w:t>
      </w:r>
      <w:r w:rsidRPr="00C9352C">
        <w:rPr>
          <w:rFonts w:ascii="Book Antiqua" w:eastAsia="Times New Roman" w:hAnsi="Book Antiqua" w:cs="Times New Roman"/>
          <w:b/>
          <w:i/>
          <w:color w:val="000000"/>
          <w:sz w:val="24"/>
          <w:szCs w:val="24"/>
        </w:rPr>
        <w:t>)</w:t>
      </w:r>
      <w:r w:rsidRPr="00C9352C">
        <w:rPr>
          <w:rFonts w:ascii="Book Antiqua" w:eastAsia="Times New Roman" w:hAnsi="Book Antiqua" w:cs="Times New Roman"/>
          <w:color w:val="000000"/>
          <w:sz w:val="24"/>
          <w:szCs w:val="24"/>
        </w:rPr>
        <w:t xml:space="preserve">, στο οποίο ο ηγέτης συζητά το πρόβλημα σε ομάδες, ζητά την γνώμη των ομάδων, αλλά την τελική απόφαση την λαμβάνει μόνος του. </w:t>
      </w:r>
    </w:p>
    <w:p w:rsidR="00C9352C" w:rsidRPr="00C9352C" w:rsidRDefault="00C9352C" w:rsidP="00F05481">
      <w:pPr>
        <w:numPr>
          <w:ilvl w:val="0"/>
          <w:numId w:val="97"/>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b/>
          <w:i/>
          <w:color w:val="000000"/>
          <w:sz w:val="24"/>
          <w:szCs w:val="24"/>
        </w:rPr>
        <w:t>Το δημοκρατικό ή συμμετοχικό στυλ (</w:t>
      </w:r>
      <w:r w:rsidRPr="00C9352C">
        <w:rPr>
          <w:rFonts w:ascii="Book Antiqua" w:eastAsia="Times New Roman" w:hAnsi="Book Antiqua" w:cs="Times New Roman"/>
          <w:b/>
          <w:i/>
          <w:color w:val="000000"/>
          <w:sz w:val="24"/>
          <w:szCs w:val="24"/>
          <w:lang w:val="en-US"/>
        </w:rPr>
        <w:t>V</w:t>
      </w:r>
      <w:r w:rsidRPr="00C9352C">
        <w:rPr>
          <w:rFonts w:ascii="Book Antiqua" w:eastAsia="Times New Roman" w:hAnsi="Book Antiqua" w:cs="Times New Roman"/>
          <w:b/>
          <w:i/>
          <w:color w:val="000000"/>
          <w:sz w:val="24"/>
          <w:szCs w:val="24"/>
        </w:rPr>
        <w:t>)</w:t>
      </w:r>
      <w:r w:rsidRPr="00C9352C">
        <w:rPr>
          <w:rFonts w:ascii="Book Antiqua" w:eastAsia="Times New Roman" w:hAnsi="Book Antiqua" w:cs="Times New Roman"/>
          <w:color w:val="000000"/>
          <w:sz w:val="24"/>
          <w:szCs w:val="24"/>
        </w:rPr>
        <w:t xml:space="preserve">, στο οποίο ο ηγέτης συζητά το πρόβλημα στην ομάδα και η απόφαση είναι συλλογική. </w:t>
      </w:r>
    </w:p>
    <w:p w:rsidR="00C9352C" w:rsidRPr="00C9352C" w:rsidRDefault="00C9352C" w:rsidP="00C9352C">
      <w:pPr>
        <w:autoSpaceDE w:val="0"/>
        <w:autoSpaceDN w:val="0"/>
        <w:adjustRightInd w:val="0"/>
        <w:spacing w:after="0" w:line="240" w:lineRule="auto"/>
        <w:jc w:val="both"/>
        <w:rPr>
          <w:rFonts w:ascii="Book Antiqua" w:eastAsia="Times New Roman" w:hAnsi="Book Antiqua" w:cs="Times New Roman"/>
          <w:color w:val="000000"/>
          <w:sz w:val="24"/>
          <w:szCs w:val="24"/>
        </w:rPr>
      </w:pPr>
    </w:p>
    <w:p w:rsidR="00C9352C" w:rsidRPr="00C9352C" w:rsidRDefault="00C9352C" w:rsidP="00C9352C">
      <w:pPr>
        <w:autoSpaceDE w:val="0"/>
        <w:autoSpaceDN w:val="0"/>
        <w:adjustRightInd w:val="0"/>
        <w:spacing w:after="0" w:line="240" w:lineRule="auto"/>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 xml:space="preserve">Οι </w:t>
      </w:r>
      <w:r w:rsidRPr="00C9352C">
        <w:rPr>
          <w:rFonts w:ascii="Book Antiqua" w:eastAsia="Times New Roman" w:hAnsi="Book Antiqua" w:cs="Times New Roman"/>
          <w:color w:val="000000"/>
          <w:sz w:val="24"/>
          <w:szCs w:val="24"/>
          <w:lang w:val="en-US"/>
        </w:rPr>
        <w:t>Vroom</w:t>
      </w:r>
      <w:r w:rsidRPr="00C9352C">
        <w:rPr>
          <w:rFonts w:ascii="Book Antiqua" w:eastAsia="Times New Roman" w:hAnsi="Book Antiqua" w:cs="Times New Roman"/>
          <w:color w:val="000000"/>
          <w:sz w:val="24"/>
          <w:szCs w:val="24"/>
        </w:rPr>
        <w:t xml:space="preserve"> και </w:t>
      </w:r>
      <w:r w:rsidRPr="00C9352C">
        <w:rPr>
          <w:rFonts w:ascii="Book Antiqua" w:eastAsia="Times New Roman" w:hAnsi="Book Antiqua" w:cs="Times New Roman"/>
          <w:color w:val="000000"/>
          <w:sz w:val="24"/>
          <w:szCs w:val="24"/>
          <w:lang w:val="en-US"/>
        </w:rPr>
        <w:t>Yetton</w:t>
      </w:r>
      <w:r w:rsidRPr="00C9352C">
        <w:rPr>
          <w:rFonts w:ascii="Book Antiqua" w:eastAsia="Times New Roman" w:hAnsi="Book Antiqua" w:cs="Times New Roman"/>
          <w:color w:val="000000"/>
          <w:sz w:val="24"/>
          <w:szCs w:val="24"/>
        </w:rPr>
        <w:t xml:space="preserve"> θεωρούν πως οι ηγέτες μπορούν κάθε φορά να υιοθετούν διαφορετικό στυλ ηγεσίας. Το πιο αποτελεσματικό στυλ προσδιορίζεται από επτά παράγοντες: </w:t>
      </w:r>
    </w:p>
    <w:p w:rsidR="00C9352C" w:rsidRPr="00C9352C" w:rsidRDefault="00C9352C" w:rsidP="00C9352C">
      <w:p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p>
    <w:p w:rsidR="00C9352C" w:rsidRPr="00C9352C" w:rsidRDefault="00C9352C" w:rsidP="00F05481">
      <w:pPr>
        <w:numPr>
          <w:ilvl w:val="0"/>
          <w:numId w:val="96"/>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Τις πληροφορίες που διαθέτει ο ηγέτης για το πρόβλημα.</w:t>
      </w:r>
    </w:p>
    <w:p w:rsidR="00C9352C" w:rsidRPr="00C9352C" w:rsidRDefault="00C9352C" w:rsidP="00F05481">
      <w:pPr>
        <w:numPr>
          <w:ilvl w:val="0"/>
          <w:numId w:val="96"/>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Τον ορισμό του προβλήματος</w:t>
      </w:r>
      <w:r w:rsidRPr="00C9352C">
        <w:rPr>
          <w:rFonts w:ascii="Book Antiqua" w:eastAsia="Times New Roman" w:hAnsi="Book Antiqua" w:cs="Times New Roman"/>
          <w:color w:val="000000"/>
          <w:sz w:val="24"/>
          <w:szCs w:val="24"/>
          <w:lang w:val="en-US"/>
        </w:rPr>
        <w:t>.</w:t>
      </w:r>
    </w:p>
    <w:p w:rsidR="00C9352C" w:rsidRPr="00C9352C" w:rsidRDefault="00C9352C" w:rsidP="00F05481">
      <w:pPr>
        <w:numPr>
          <w:ilvl w:val="0"/>
          <w:numId w:val="96"/>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Τη σπουδαιότητα της συναίνεσης των υφιστάμενων που απαιτεί η αποτελεσματική υλοποίηση της απόφασης.</w:t>
      </w:r>
    </w:p>
    <w:p w:rsidR="00C9352C" w:rsidRPr="00C9352C" w:rsidRDefault="00C9352C" w:rsidP="00F05481">
      <w:pPr>
        <w:numPr>
          <w:ilvl w:val="0"/>
          <w:numId w:val="96"/>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Το βαθμό αποδοχής της απόφασης από τους υφισταμένους, αν την λάβει μόνος του ο ηγέτης.</w:t>
      </w:r>
    </w:p>
    <w:p w:rsidR="00C9352C" w:rsidRPr="00C9352C" w:rsidRDefault="00C9352C" w:rsidP="00F05481">
      <w:pPr>
        <w:numPr>
          <w:ilvl w:val="0"/>
          <w:numId w:val="96"/>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Το βαθμό αποδοχής των στόχων της οργάνωσης από τους υφισταμένους που σχετίζονται με το πρόβλημα.</w:t>
      </w:r>
    </w:p>
    <w:p w:rsidR="00C9352C" w:rsidRPr="00C9352C" w:rsidRDefault="00C9352C" w:rsidP="00F05481">
      <w:pPr>
        <w:numPr>
          <w:ilvl w:val="0"/>
          <w:numId w:val="96"/>
        </w:numPr>
        <w:autoSpaceDE w:val="0"/>
        <w:autoSpaceDN w:val="0"/>
        <w:adjustRightInd w:val="0"/>
        <w:spacing w:after="0" w:line="240" w:lineRule="auto"/>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Την ύπαρξη σύγκρουσης μεταξύ των μελών της ομάδας που πηγάζει από τις διάφορες λύσεις που προτιμούν για το πρόβλημα.</w:t>
      </w:r>
    </w:p>
    <w:p w:rsidR="00C9352C" w:rsidRPr="00C9352C" w:rsidRDefault="00C9352C" w:rsidP="00C9352C">
      <w:pPr>
        <w:autoSpaceDE w:val="0"/>
        <w:autoSpaceDN w:val="0"/>
        <w:adjustRightInd w:val="0"/>
        <w:spacing w:after="0" w:line="240" w:lineRule="auto"/>
        <w:ind w:left="720"/>
        <w:contextualSpacing/>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 xml:space="preserve"> </w:t>
      </w:r>
    </w:p>
    <w:p w:rsidR="00C9352C" w:rsidRPr="00C9352C" w:rsidRDefault="00C9352C" w:rsidP="00C9352C">
      <w:pPr>
        <w:autoSpaceDE w:val="0"/>
        <w:autoSpaceDN w:val="0"/>
        <w:adjustRightInd w:val="0"/>
        <w:spacing w:after="0" w:line="240" w:lineRule="auto"/>
        <w:ind w:left="360"/>
        <w:jc w:val="both"/>
        <w:rPr>
          <w:rFonts w:ascii="Book Antiqua" w:eastAsia="Times New Roman" w:hAnsi="Book Antiqua" w:cs="Times New Roman"/>
          <w:color w:val="000000"/>
          <w:sz w:val="24"/>
          <w:szCs w:val="24"/>
        </w:rPr>
      </w:pPr>
      <w:r w:rsidRPr="00C9352C">
        <w:rPr>
          <w:rFonts w:ascii="Book Antiqua" w:eastAsia="Times New Roman" w:hAnsi="Book Antiqua" w:cs="Times New Roman"/>
          <w:color w:val="000000"/>
          <w:sz w:val="24"/>
          <w:szCs w:val="24"/>
        </w:rPr>
        <w:t xml:space="preserve">Επίσης, για τη σωστή εκτίμηση και επιλογή του στυλ ηγεσίας απαραίτητη είναι η καλή πληροφόρηση για στοιχεία που αφορούν την προσωπικότητα του ηγέτη, τις σχέσεις μεταξύ των εργαζομένων και γενικά για την κατάσταση, ώστε να γίνεται ορθή επιλογή απάντησης σε κάθε ερώτηση. Παρακάτω δείχνονται σχηματικά τα πέντε στυλ ηγεσίας, όπως αυτά έχουν καθοριστεί από τους </w:t>
      </w:r>
      <w:r w:rsidRPr="00C9352C">
        <w:rPr>
          <w:rFonts w:ascii="Book Antiqua" w:eastAsia="Times New Roman" w:hAnsi="Book Antiqua" w:cs="Times New Roman"/>
          <w:color w:val="000000"/>
          <w:sz w:val="24"/>
          <w:szCs w:val="24"/>
          <w:lang w:val="en-US"/>
        </w:rPr>
        <w:t>Vroom</w:t>
      </w:r>
      <w:r w:rsidRPr="00C9352C">
        <w:rPr>
          <w:rFonts w:ascii="Book Antiqua" w:eastAsia="Times New Roman" w:hAnsi="Book Antiqua" w:cs="Times New Roman"/>
          <w:color w:val="000000"/>
          <w:sz w:val="24"/>
          <w:szCs w:val="24"/>
        </w:rPr>
        <w:t xml:space="preserve"> – </w:t>
      </w:r>
      <w:r w:rsidRPr="00C9352C">
        <w:rPr>
          <w:rFonts w:ascii="Book Antiqua" w:eastAsia="Times New Roman" w:hAnsi="Book Antiqua" w:cs="Times New Roman"/>
          <w:color w:val="000000"/>
          <w:sz w:val="24"/>
          <w:szCs w:val="24"/>
          <w:lang w:val="en-US"/>
        </w:rPr>
        <w:t>Yetton</w:t>
      </w:r>
      <w:r w:rsidRPr="00C9352C">
        <w:rPr>
          <w:rFonts w:ascii="Book Antiqua" w:eastAsia="Times New Roman" w:hAnsi="Book Antiqua" w:cs="Times New Roman"/>
          <w:color w:val="000000"/>
          <w:sz w:val="24"/>
          <w:szCs w:val="24"/>
        </w:rPr>
        <w:t>.</w:t>
      </w:r>
    </w:p>
    <w:p w:rsidR="00C9352C" w:rsidRDefault="00C9352C" w:rsidP="00C9352C">
      <w:pPr>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p>
    <w:p w:rsidR="00C9352C" w:rsidRPr="00C9352C" w:rsidRDefault="00C9352C" w:rsidP="00C9352C">
      <w:pPr>
        <w:autoSpaceDE w:val="0"/>
        <w:autoSpaceDN w:val="0"/>
        <w:adjustRightInd w:val="0"/>
        <w:spacing w:after="0" w:line="240" w:lineRule="auto"/>
        <w:ind w:left="36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Διάγραμμα</w:t>
      </w:r>
      <w:r w:rsidRPr="00C9352C">
        <w:rPr>
          <w:rFonts w:ascii="Times New Roman" w:eastAsia="Times New Roman" w:hAnsi="Times New Roman" w:cs="Times New Roman"/>
          <w:b/>
          <w:color w:val="000000"/>
          <w:sz w:val="20"/>
          <w:szCs w:val="20"/>
        </w:rPr>
        <w:t xml:space="preserve"> 1:</w:t>
      </w:r>
      <w:r w:rsidRPr="00C9352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Απεικόνιση</w:t>
      </w:r>
      <w:r w:rsidRPr="00C9352C">
        <w:rPr>
          <w:rFonts w:ascii="Times New Roman" w:eastAsia="Times New Roman" w:hAnsi="Times New Roman" w:cs="Times New Roman"/>
          <w:color w:val="000000"/>
          <w:sz w:val="20"/>
          <w:szCs w:val="20"/>
        </w:rPr>
        <w:t xml:space="preserve"> του μοντέλου ηγεσίας των </w:t>
      </w:r>
      <w:r w:rsidRPr="00C9352C">
        <w:rPr>
          <w:rFonts w:ascii="Times New Roman" w:eastAsia="Times New Roman" w:hAnsi="Times New Roman" w:cs="Times New Roman"/>
          <w:color w:val="000000"/>
          <w:sz w:val="20"/>
          <w:szCs w:val="20"/>
          <w:lang w:val="en-US"/>
        </w:rPr>
        <w:t>Vroom</w:t>
      </w:r>
      <w:r w:rsidRPr="00C9352C">
        <w:rPr>
          <w:rFonts w:ascii="Times New Roman" w:eastAsia="Times New Roman" w:hAnsi="Times New Roman" w:cs="Times New Roman"/>
          <w:color w:val="000000"/>
          <w:sz w:val="20"/>
          <w:szCs w:val="20"/>
        </w:rPr>
        <w:t xml:space="preserve"> – </w:t>
      </w:r>
      <w:r w:rsidRPr="00C9352C">
        <w:rPr>
          <w:rFonts w:ascii="Times New Roman" w:eastAsia="Times New Roman" w:hAnsi="Times New Roman" w:cs="Times New Roman"/>
          <w:color w:val="000000"/>
          <w:sz w:val="20"/>
          <w:szCs w:val="20"/>
          <w:lang w:val="en-US"/>
        </w:rPr>
        <w:t>Yetton</w:t>
      </w:r>
    </w:p>
    <w:p w:rsidR="00C9352C" w:rsidRPr="00C9352C" w:rsidRDefault="00C9352C" w:rsidP="00C9352C">
      <w:pPr>
        <w:autoSpaceDE w:val="0"/>
        <w:autoSpaceDN w:val="0"/>
        <w:adjustRightInd w:val="0"/>
        <w:spacing w:after="0" w:line="240" w:lineRule="auto"/>
        <w:ind w:left="360"/>
        <w:jc w:val="center"/>
        <w:rPr>
          <w:rFonts w:ascii="Times New Roman" w:eastAsia="Times New Roman" w:hAnsi="Times New Roman" w:cs="Times New Roman"/>
          <w:color w:val="000000"/>
          <w:sz w:val="24"/>
          <w:szCs w:val="24"/>
        </w:rPr>
      </w:pPr>
      <w:r w:rsidRPr="00C9352C">
        <w:rPr>
          <w:rFonts w:ascii="Times New Roman" w:eastAsia="Times New Roman" w:hAnsi="Times New Roman" w:cs="Times New Roman"/>
          <w:noProof/>
          <w:color w:val="000000"/>
          <w:sz w:val="24"/>
          <w:szCs w:val="24"/>
          <w:lang w:eastAsia="el-GR"/>
        </w:rPr>
        <w:drawing>
          <wp:inline distT="0" distB="0" distL="0" distR="0" wp14:anchorId="7BE6B51B" wp14:editId="5CBED1CE">
            <wp:extent cx="5993648" cy="3973531"/>
            <wp:effectExtent l="19050" t="0" r="7102" b="0"/>
            <wp:docPr id="2056" name="Picture 20" descr="Vroom - Ye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oom - Yetton.png"/>
                    <pic:cNvPicPr/>
                  </pic:nvPicPr>
                  <pic:blipFill>
                    <a:blip r:embed="rId13"/>
                    <a:stretch>
                      <a:fillRect/>
                    </a:stretch>
                  </pic:blipFill>
                  <pic:spPr>
                    <a:xfrm>
                      <a:off x="0" y="0"/>
                      <a:ext cx="5993648" cy="3973531"/>
                    </a:xfrm>
                    <a:prstGeom prst="rect">
                      <a:avLst/>
                    </a:prstGeom>
                  </pic:spPr>
                </pic:pic>
              </a:graphicData>
            </a:graphic>
          </wp:inline>
        </w:drawing>
      </w:r>
    </w:p>
    <w:p w:rsidR="00C9352C" w:rsidRPr="00705261" w:rsidRDefault="00C9352C" w:rsidP="00046D12">
      <w:pPr>
        <w:jc w:val="both"/>
        <w:rPr>
          <w:rFonts w:ascii="Book Antiqua" w:hAnsi="Book Antiqua"/>
          <w:sz w:val="24"/>
          <w:szCs w:val="24"/>
        </w:rPr>
      </w:pPr>
    </w:p>
    <w:p w:rsidR="00C9352C" w:rsidRDefault="00C9352C" w:rsidP="00C06316">
      <w:pPr>
        <w:tabs>
          <w:tab w:val="left" w:pos="4950"/>
        </w:tabs>
        <w:autoSpaceDE w:val="0"/>
        <w:autoSpaceDN w:val="0"/>
        <w:adjustRightInd w:val="0"/>
        <w:spacing w:line="360" w:lineRule="auto"/>
        <w:jc w:val="both"/>
        <w:rPr>
          <w:rFonts w:ascii="Book Antiqua" w:eastAsiaTheme="majorEastAsia" w:hAnsi="Book Antiqua" w:cstheme="majorBidi"/>
          <w:b/>
          <w:bCs/>
          <w:lang w:eastAsia="el-GR" w:bidi="el-GR"/>
        </w:rPr>
      </w:pPr>
    </w:p>
    <w:p w:rsidR="00C9352C" w:rsidRDefault="00C9352C" w:rsidP="00C06316">
      <w:pPr>
        <w:tabs>
          <w:tab w:val="left" w:pos="4950"/>
        </w:tabs>
        <w:autoSpaceDE w:val="0"/>
        <w:autoSpaceDN w:val="0"/>
        <w:adjustRightInd w:val="0"/>
        <w:spacing w:line="360" w:lineRule="auto"/>
        <w:jc w:val="both"/>
        <w:rPr>
          <w:rFonts w:ascii="Book Antiqua" w:eastAsiaTheme="majorEastAsia" w:hAnsi="Book Antiqua" w:cstheme="majorBidi"/>
          <w:b/>
          <w:bCs/>
          <w:lang w:eastAsia="el-GR" w:bidi="el-GR"/>
        </w:rPr>
      </w:pPr>
    </w:p>
    <w:p w:rsidR="00C06316" w:rsidRPr="003C21A4" w:rsidRDefault="00C9352C" w:rsidP="00C06316">
      <w:pPr>
        <w:tabs>
          <w:tab w:val="left" w:pos="4950"/>
        </w:tabs>
        <w:autoSpaceDE w:val="0"/>
        <w:autoSpaceDN w:val="0"/>
        <w:adjustRightInd w:val="0"/>
        <w:spacing w:line="360" w:lineRule="auto"/>
        <w:jc w:val="both"/>
        <w:rPr>
          <w:rFonts w:ascii="Book Antiqua" w:eastAsiaTheme="majorEastAsia" w:hAnsi="Book Antiqua" w:cstheme="majorBidi"/>
          <w:b/>
          <w:bCs/>
          <w:lang w:eastAsia="el-GR" w:bidi="el-GR"/>
        </w:rPr>
      </w:pPr>
      <w:r>
        <w:rPr>
          <w:rFonts w:ascii="Book Antiqua" w:eastAsiaTheme="majorEastAsia" w:hAnsi="Book Antiqua" w:cstheme="majorBidi"/>
          <w:b/>
          <w:bCs/>
          <w:lang w:eastAsia="el-GR" w:bidi="el-GR"/>
        </w:rPr>
        <w:t>Θ</w:t>
      </w:r>
      <w:r w:rsidR="00C06316" w:rsidRPr="003C21A4">
        <w:rPr>
          <w:rFonts w:ascii="Book Antiqua" w:eastAsiaTheme="majorEastAsia" w:hAnsi="Book Antiqua" w:cstheme="majorBidi"/>
          <w:b/>
          <w:bCs/>
          <w:lang w:eastAsia="el-GR" w:bidi="el-GR"/>
        </w:rPr>
        <w:t>. Τα Στυλ Ηγεσίας</w:t>
      </w:r>
    </w:p>
    <w:p w:rsidR="00C06316" w:rsidRPr="00705261" w:rsidRDefault="00C06316" w:rsidP="00C06316">
      <w:pPr>
        <w:tabs>
          <w:tab w:val="left" w:pos="4950"/>
        </w:tabs>
        <w:autoSpaceDE w:val="0"/>
        <w:autoSpaceDN w:val="0"/>
        <w:adjustRightInd w:val="0"/>
        <w:spacing w:line="360" w:lineRule="auto"/>
        <w:jc w:val="both"/>
        <w:rPr>
          <w:rFonts w:ascii="Book Antiqua" w:hAnsi="Book Antiqua" w:cs="Times New Roman"/>
          <w:sz w:val="24"/>
          <w:szCs w:val="24"/>
        </w:rPr>
      </w:pPr>
      <w:r w:rsidRPr="00705261">
        <w:rPr>
          <w:rFonts w:ascii="Book Antiqua" w:hAnsi="Book Antiqua" w:cs="Times New Roman"/>
          <w:sz w:val="24"/>
          <w:szCs w:val="24"/>
        </w:rPr>
        <w:t xml:space="preserve">Η μέθοδος και ο τρόπος μέσω των οποίων ο ηγέτης προσπαθεί να προσεγγίσει και να επηρεάσει τους υφισταμένους του διαφέρει από ηγέτη σε ηγέτη, γεγονός το οποίο καθορίζει τελικά, τον τρόπο (στυλ) ηγεσίας του.  Ο τρόπος αυτός, ο οποίος αποτελείται ουσιαστικά από ένα συνδυασμό παραγόντων συμπεριφορών αφορούν σίγουρα τον ίδιο σαν ψυχοσωματικό ον και έχουν άμεση επίδραση σε άλλους ανθρώπους, οι οποίοι αποτελούν τους δέκτες των πιο προηγουμένων αναφερόμενων συμπεριφορών.  Στον πίνακα παρουσιάζονται περιληπτικά τα βασικά στυλ ηγεσίας.   </w:t>
      </w:r>
    </w:p>
    <w:p w:rsidR="00C06316" w:rsidRPr="00705261" w:rsidRDefault="00C06316" w:rsidP="00C06316">
      <w:pPr>
        <w:spacing w:after="0" w:line="240" w:lineRule="auto"/>
        <w:jc w:val="center"/>
        <w:rPr>
          <w:rFonts w:ascii="Book Antiqua" w:hAnsi="Book Antiqua" w:cs="Times New Roman"/>
          <w:b/>
          <w:sz w:val="24"/>
          <w:szCs w:val="24"/>
          <w:u w:val="single"/>
        </w:rPr>
      </w:pPr>
      <w:r w:rsidRPr="00705261">
        <w:rPr>
          <w:rFonts w:ascii="Book Antiqua" w:hAnsi="Book Antiqua" w:cs="Times New Roman"/>
          <w:b/>
          <w:sz w:val="24"/>
          <w:szCs w:val="24"/>
          <w:u w:val="single"/>
        </w:rPr>
        <w:t>Πίνακας 1</w:t>
      </w:r>
    </w:p>
    <w:p w:rsidR="00C06316" w:rsidRPr="007137A8" w:rsidRDefault="00C06316" w:rsidP="00C06316">
      <w:pPr>
        <w:spacing w:after="0" w:line="240" w:lineRule="auto"/>
        <w:jc w:val="center"/>
        <w:rPr>
          <w:rFonts w:ascii="Book Antiqua" w:hAnsi="Book Antiqua" w:cs="Times New Roman"/>
          <w:b/>
          <w:sz w:val="24"/>
          <w:szCs w:val="24"/>
          <w:u w:val="single"/>
        </w:rPr>
      </w:pPr>
      <w:r w:rsidRPr="00705261">
        <w:rPr>
          <w:rFonts w:ascii="Book Antiqua" w:hAnsi="Book Antiqua" w:cs="Times New Roman"/>
          <w:b/>
          <w:sz w:val="24"/>
          <w:szCs w:val="24"/>
          <w:u w:val="single"/>
        </w:rPr>
        <w:t xml:space="preserve">Βασικές κατηγορίες </w:t>
      </w:r>
      <w:r w:rsidR="007137A8" w:rsidRPr="00705261">
        <w:rPr>
          <w:rFonts w:ascii="Book Antiqua" w:hAnsi="Book Antiqua" w:cs="Times New Roman"/>
          <w:b/>
          <w:sz w:val="24"/>
          <w:szCs w:val="24"/>
          <w:u w:val="single"/>
        </w:rPr>
        <w:t xml:space="preserve">στυλ </w:t>
      </w:r>
      <w:r w:rsidR="007137A8">
        <w:rPr>
          <w:rFonts w:ascii="Book Antiqua" w:hAnsi="Book Antiqua" w:cs="Times New Roman"/>
          <w:b/>
          <w:sz w:val="24"/>
          <w:szCs w:val="24"/>
          <w:u w:val="single"/>
        </w:rPr>
        <w:t>ηγεσίας</w:t>
      </w:r>
    </w:p>
    <w:tbl>
      <w:tblPr>
        <w:tblStyle w:val="ad"/>
        <w:tblW w:w="9380" w:type="dxa"/>
        <w:tblLook w:val="04A0" w:firstRow="1" w:lastRow="0" w:firstColumn="1" w:lastColumn="0" w:noHBand="0" w:noVBand="1"/>
      </w:tblPr>
      <w:tblGrid>
        <w:gridCol w:w="2460"/>
        <w:gridCol w:w="3432"/>
        <w:gridCol w:w="3488"/>
      </w:tblGrid>
      <w:tr w:rsidR="00C06316" w:rsidRPr="00705261" w:rsidTr="00DF1227">
        <w:trPr>
          <w:trHeight w:val="1298"/>
        </w:trPr>
        <w:tc>
          <w:tcPr>
            <w:tcW w:w="2460"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b/>
              </w:rPr>
            </w:pPr>
          </w:p>
          <w:p w:rsidR="00C06316" w:rsidRPr="00705261" w:rsidRDefault="00C06316" w:rsidP="00DF1227">
            <w:pPr>
              <w:jc w:val="both"/>
              <w:rPr>
                <w:rFonts w:ascii="Book Antiqua" w:hAnsi="Book Antiqua" w:cs="Times New Roman"/>
                <w:b/>
                <w:sz w:val="18"/>
                <w:szCs w:val="18"/>
              </w:rPr>
            </w:pPr>
            <w:r w:rsidRPr="00705261">
              <w:rPr>
                <w:rFonts w:ascii="Book Antiqua" w:hAnsi="Book Antiqua" w:cs="Times New Roman"/>
                <w:b/>
              </w:rPr>
              <w:t xml:space="preserve">             </w:t>
            </w:r>
            <w:r w:rsidRPr="00705261">
              <w:rPr>
                <w:rFonts w:ascii="Book Antiqua" w:hAnsi="Book Antiqua" w:cs="Times New Roman"/>
                <w:b/>
                <w:sz w:val="18"/>
                <w:szCs w:val="18"/>
              </w:rPr>
              <w:t xml:space="preserve"> Όνομα</w:t>
            </w:r>
          </w:p>
          <w:p w:rsidR="00C06316" w:rsidRPr="00705261" w:rsidRDefault="00C06316" w:rsidP="00DF1227">
            <w:pPr>
              <w:jc w:val="both"/>
              <w:rPr>
                <w:rFonts w:ascii="Book Antiqua" w:hAnsi="Book Antiqua" w:cs="Times New Roman"/>
                <w:b/>
              </w:rPr>
            </w:pPr>
          </w:p>
        </w:tc>
        <w:tc>
          <w:tcPr>
            <w:tcW w:w="3432"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b/>
              </w:rPr>
            </w:pPr>
          </w:p>
          <w:p w:rsidR="00C06316" w:rsidRPr="00705261" w:rsidRDefault="00C06316" w:rsidP="00DF1227">
            <w:pPr>
              <w:jc w:val="both"/>
              <w:rPr>
                <w:rFonts w:ascii="Book Antiqua" w:hAnsi="Book Antiqua" w:cs="Times New Roman"/>
                <w:b/>
                <w:sz w:val="18"/>
                <w:szCs w:val="18"/>
              </w:rPr>
            </w:pPr>
            <w:r w:rsidRPr="00705261">
              <w:rPr>
                <w:rFonts w:ascii="Book Antiqua" w:hAnsi="Book Antiqua" w:cs="Times New Roman"/>
                <w:b/>
              </w:rPr>
              <w:t xml:space="preserve">                     </w:t>
            </w:r>
            <w:r w:rsidRPr="00705261">
              <w:rPr>
                <w:rFonts w:ascii="Book Antiqua" w:hAnsi="Book Antiqua" w:cs="Times New Roman"/>
                <w:b/>
                <w:sz w:val="18"/>
                <w:szCs w:val="18"/>
              </w:rPr>
              <w:t>Περιγραφή</w:t>
            </w:r>
          </w:p>
          <w:p w:rsidR="00C06316" w:rsidRPr="00705261" w:rsidRDefault="00C06316" w:rsidP="00DF1227">
            <w:pPr>
              <w:jc w:val="both"/>
              <w:rPr>
                <w:rFonts w:ascii="Book Antiqua" w:hAnsi="Book Antiqua" w:cs="Times New Roman"/>
                <w:b/>
              </w:rPr>
            </w:pPr>
          </w:p>
        </w:tc>
        <w:tc>
          <w:tcPr>
            <w:tcW w:w="3488"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r w:rsidRPr="00705261">
              <w:rPr>
                <w:rFonts w:ascii="Book Antiqua" w:hAnsi="Book Antiqua" w:cs="Times New Roman"/>
                <w:b/>
                <w:sz w:val="18"/>
                <w:szCs w:val="18"/>
              </w:rPr>
              <w:t>Τύπος εργαζόμενου για τον οποίο μπορεί να χρησιμοποιηθεί</w:t>
            </w:r>
          </w:p>
        </w:tc>
      </w:tr>
      <w:tr w:rsidR="00C06316" w:rsidRPr="00705261" w:rsidTr="00DF1227">
        <w:trPr>
          <w:trHeight w:val="2034"/>
        </w:trPr>
        <w:tc>
          <w:tcPr>
            <w:tcW w:w="2460"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r w:rsidRPr="00705261">
              <w:rPr>
                <w:rFonts w:ascii="Book Antiqua" w:hAnsi="Book Antiqua" w:cs="Times New Roman"/>
                <w:b/>
                <w:sz w:val="18"/>
                <w:szCs w:val="18"/>
              </w:rPr>
              <w:t xml:space="preserve"> Αυτοκρατορικό ή        Εξουσιαστικό ή     Δικτατορικό</w:t>
            </w:r>
          </w:p>
        </w:tc>
        <w:tc>
          <w:tcPr>
            <w:tcW w:w="3432" w:type="dxa"/>
            <w:tcBorders>
              <w:top w:val="single" w:sz="4" w:space="0" w:color="auto"/>
              <w:left w:val="single" w:sz="4" w:space="0" w:color="auto"/>
              <w:bottom w:val="single" w:sz="4" w:space="0" w:color="auto"/>
              <w:right w:val="single" w:sz="4" w:space="0" w:color="auto"/>
            </w:tcBorders>
            <w:hideMark/>
          </w:tcPr>
          <w:p w:rsidR="00C06316" w:rsidRPr="00705261" w:rsidRDefault="00C06316" w:rsidP="00DF1227">
            <w:pPr>
              <w:jc w:val="both"/>
              <w:rPr>
                <w:rFonts w:ascii="Book Antiqua" w:hAnsi="Book Antiqua" w:cs="Times New Roman"/>
                <w:sz w:val="18"/>
                <w:szCs w:val="18"/>
              </w:rPr>
            </w:pPr>
          </w:p>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 xml:space="preserve">Ο μάνατζερ διατηρεί, όσο το δυνατό περισσότερη δύναμη και το δικαίωμα λήψης απόφασης.  Λειτουργεί απόλυτα αυταρχικά και λαμβάνει αποφάσεις χωρίς προηγουμένως να συμβουλευθεί τους εργαζομένους.  Δίνει εντολές στις οποίες πρέπει να υπακούσουν χωρίς συζήτηση. </w:t>
            </w:r>
          </w:p>
        </w:tc>
        <w:tc>
          <w:tcPr>
            <w:tcW w:w="3488"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sz w:val="18"/>
                <w:szCs w:val="18"/>
              </w:rPr>
            </w:pPr>
          </w:p>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Νέοι εργαζόμενοι, οι οποίοι πρέπει να μάθουν γρήγορα το έργο τους. Προσωρινοί υπάλληλοι. «Δύσκολοι να διοικηθούν», οι οποίοι δεν ανταποκρίνονται σε άλλα στυλ.</w:t>
            </w:r>
          </w:p>
        </w:tc>
      </w:tr>
      <w:tr w:rsidR="00C06316" w:rsidRPr="00705261" w:rsidTr="00DF1227">
        <w:trPr>
          <w:trHeight w:val="1722"/>
        </w:trPr>
        <w:tc>
          <w:tcPr>
            <w:tcW w:w="2460"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r w:rsidRPr="00705261">
              <w:rPr>
                <w:rFonts w:ascii="Book Antiqua" w:hAnsi="Book Antiqua" w:cs="Times New Roman"/>
                <w:b/>
                <w:sz w:val="18"/>
                <w:szCs w:val="18"/>
              </w:rPr>
              <w:t xml:space="preserve"> Γραφειοκρατικό </w:t>
            </w:r>
          </w:p>
        </w:tc>
        <w:tc>
          <w:tcPr>
            <w:tcW w:w="3432" w:type="dxa"/>
            <w:tcBorders>
              <w:top w:val="single" w:sz="4" w:space="0" w:color="auto"/>
              <w:left w:val="single" w:sz="4" w:space="0" w:color="auto"/>
              <w:bottom w:val="single" w:sz="4" w:space="0" w:color="auto"/>
              <w:right w:val="single" w:sz="4" w:space="0" w:color="auto"/>
            </w:tcBorders>
            <w:hideMark/>
          </w:tcPr>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 xml:space="preserve">Ο μάνατζερ «διοικεί με βάση το βιβλίο».  Δίνει έμφαση στην εκτέλεση έργων και επίδειξη συμπεριφοράς με βάση συγκεκριμένους κανόνες, πολιτικές και πρότυπες διαδικασίες εκτέλεσης.  Βασίζεται στα ανώτερα διοικητικά κλιμάκια για να επιλύσει προβλήματα που δεν αντιμετωπίζονται από τους υφιστάμενους κανόνες ή οδηγίες.  </w:t>
            </w:r>
          </w:p>
        </w:tc>
        <w:tc>
          <w:tcPr>
            <w:tcW w:w="3488" w:type="dxa"/>
            <w:tcBorders>
              <w:top w:val="single" w:sz="4" w:space="0" w:color="auto"/>
              <w:left w:val="single" w:sz="4" w:space="0" w:color="auto"/>
              <w:bottom w:val="single" w:sz="4" w:space="0" w:color="auto"/>
              <w:right w:val="single" w:sz="4" w:space="0" w:color="auto"/>
            </w:tcBorders>
            <w:hideMark/>
          </w:tcPr>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Εργαζόμενοι που πρέπει να ακολουθήσουν προκαθορισμένες διαδικασίες (όπως λογιστές, σε θέματα εφορίας ή προσωπικό αγορών, προμηθειών ή συμβάσεων). Εργαζόμενοι που απασχολούνται σε επικίνδυνα έργα ή χειρίζονται επικίνδυνο εξοπλισμό ή εργάζονται κάτω από ειδικές συνθήκες.</w:t>
            </w:r>
          </w:p>
        </w:tc>
      </w:tr>
      <w:tr w:rsidR="00C06316" w:rsidRPr="00705261" w:rsidTr="00DF1227">
        <w:trPr>
          <w:trHeight w:val="1732"/>
        </w:trPr>
        <w:tc>
          <w:tcPr>
            <w:tcW w:w="2460"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r w:rsidRPr="00705261">
              <w:rPr>
                <w:rFonts w:ascii="Book Antiqua" w:hAnsi="Book Antiqua" w:cs="Times New Roman"/>
                <w:b/>
                <w:sz w:val="18"/>
                <w:szCs w:val="18"/>
              </w:rPr>
              <w:t>Δημοκρατικό ή    Συμμετοχικό</w:t>
            </w:r>
          </w:p>
        </w:tc>
        <w:tc>
          <w:tcPr>
            <w:tcW w:w="3432" w:type="dxa"/>
            <w:tcBorders>
              <w:top w:val="single" w:sz="4" w:space="0" w:color="auto"/>
              <w:left w:val="single" w:sz="4" w:space="0" w:color="auto"/>
              <w:bottom w:val="single" w:sz="4" w:space="0" w:color="auto"/>
              <w:right w:val="single" w:sz="4" w:space="0" w:color="auto"/>
            </w:tcBorders>
            <w:hideMark/>
          </w:tcPr>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Ο μάνατζερ συνεργάζεται, όσο είναι δυνατό ή ζητά τη συμμετοχή των εργαζομένων σε θέματα εργασίας που τους αφορούν και τους επηρεάζουν.  Η συμβολή των υφισταμένων ζητείται και επιδιώκεται.  Συμμετέχουν στη λήψη αποφάσεων και εξουσιοδοτούνται σε μεγάλο βαθμό.</w:t>
            </w:r>
          </w:p>
        </w:tc>
        <w:tc>
          <w:tcPr>
            <w:tcW w:w="3488" w:type="dxa"/>
            <w:tcBorders>
              <w:top w:val="single" w:sz="4" w:space="0" w:color="auto"/>
              <w:left w:val="single" w:sz="4" w:space="0" w:color="auto"/>
              <w:bottom w:val="single" w:sz="4" w:space="0" w:color="auto"/>
              <w:right w:val="single" w:sz="4" w:space="0" w:color="auto"/>
            </w:tcBorders>
            <w:hideMark/>
          </w:tcPr>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 xml:space="preserve">Εργαζόμενοι με υψηλές δεξιότητες ή με πολύ εμπειρία.  Εργαζόμενοι που θα χρειασθεί να κάνουν σημαντικές αλλαγές στο χώρο δουλειάς τους.  Εργαζόμενοι οι οποίοι θέλουν να κάνουν γνωστά τα παράπονά τους ή ομάδες εργαζομένων με κοινά προβλήματα.  </w:t>
            </w:r>
          </w:p>
        </w:tc>
      </w:tr>
      <w:tr w:rsidR="00C06316" w:rsidRPr="00705261" w:rsidTr="00DF1227">
        <w:trPr>
          <w:trHeight w:val="1597"/>
        </w:trPr>
        <w:tc>
          <w:tcPr>
            <w:tcW w:w="2460"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p>
          <w:p w:rsidR="00C06316" w:rsidRPr="00705261" w:rsidRDefault="00C06316" w:rsidP="00DF1227">
            <w:pPr>
              <w:jc w:val="both"/>
              <w:rPr>
                <w:rFonts w:ascii="Book Antiqua" w:hAnsi="Book Antiqua" w:cs="Times New Roman"/>
                <w:b/>
                <w:sz w:val="18"/>
                <w:szCs w:val="18"/>
              </w:rPr>
            </w:pPr>
            <w:r w:rsidRPr="00705261">
              <w:rPr>
                <w:rFonts w:ascii="Book Antiqua" w:hAnsi="Book Antiqua" w:cs="Times New Roman"/>
                <w:b/>
                <w:sz w:val="18"/>
                <w:szCs w:val="18"/>
              </w:rPr>
              <w:t xml:space="preserve">Χαλαρό </w:t>
            </w:r>
          </w:p>
        </w:tc>
        <w:tc>
          <w:tcPr>
            <w:tcW w:w="3432" w:type="dxa"/>
            <w:tcBorders>
              <w:top w:val="single" w:sz="4" w:space="0" w:color="auto"/>
              <w:left w:val="single" w:sz="4" w:space="0" w:color="auto"/>
              <w:bottom w:val="single" w:sz="4" w:space="0" w:color="auto"/>
              <w:right w:val="single" w:sz="4" w:space="0" w:color="auto"/>
            </w:tcBorders>
            <w:hideMark/>
          </w:tcPr>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Ο μάνατζερ τηρεί μια πολιτική «μη ανάμιξης».  Μεταβιβάζει , «παραλείπων τις υποχρεώσεις του», αρκετή εξουσία και δικαίωμα λήψης απόφασης στους εργαζόμενους.  Δίνει λίγες οδηγίες – κατευθύνσεις και επιτρέπει στους υφισταμένους του εκτεταμένη ελευθερία.</w:t>
            </w:r>
          </w:p>
        </w:tc>
        <w:tc>
          <w:tcPr>
            <w:tcW w:w="3488" w:type="dxa"/>
            <w:tcBorders>
              <w:top w:val="single" w:sz="4" w:space="0" w:color="auto"/>
              <w:left w:val="single" w:sz="4" w:space="0" w:color="auto"/>
              <w:bottom w:val="single" w:sz="4" w:space="0" w:color="auto"/>
              <w:right w:val="single" w:sz="4" w:space="0" w:color="auto"/>
            </w:tcBorders>
          </w:tcPr>
          <w:p w:rsidR="00C06316" w:rsidRPr="00705261" w:rsidRDefault="00C06316" w:rsidP="00DF1227">
            <w:pPr>
              <w:jc w:val="both"/>
              <w:rPr>
                <w:rFonts w:ascii="Book Antiqua" w:hAnsi="Book Antiqua" w:cs="Times New Roman"/>
                <w:sz w:val="18"/>
                <w:szCs w:val="18"/>
              </w:rPr>
            </w:pPr>
          </w:p>
          <w:p w:rsidR="00C06316" w:rsidRPr="00705261" w:rsidRDefault="00C06316" w:rsidP="00DF1227">
            <w:pPr>
              <w:jc w:val="both"/>
              <w:rPr>
                <w:rFonts w:ascii="Book Antiqua" w:hAnsi="Book Antiqua" w:cs="Times New Roman"/>
                <w:sz w:val="18"/>
                <w:szCs w:val="18"/>
              </w:rPr>
            </w:pPr>
            <w:r w:rsidRPr="00705261">
              <w:rPr>
                <w:rFonts w:ascii="Book Antiqua" w:hAnsi="Book Antiqua" w:cs="Times New Roman"/>
                <w:sz w:val="18"/>
                <w:szCs w:val="18"/>
              </w:rPr>
              <w:t>Εργαζόμενοι με υψηλό βαθμό παρακίνησης, όπως εξειδικευμένο τεχνικό προσωπικό και σε μερικές περιπτώσεις σύμβουλοι.</w:t>
            </w:r>
          </w:p>
        </w:tc>
      </w:tr>
    </w:tbl>
    <w:p w:rsidR="00C06316" w:rsidRPr="00705261" w:rsidRDefault="00C06316" w:rsidP="00C06316">
      <w:pPr>
        <w:jc w:val="both"/>
        <w:rPr>
          <w:rFonts w:ascii="Book Antiqua" w:hAnsi="Book Antiqua" w:cs="Times New Roman"/>
          <w:i/>
          <w:sz w:val="18"/>
          <w:szCs w:val="18"/>
        </w:rPr>
      </w:pPr>
    </w:p>
    <w:p w:rsidR="00C06316" w:rsidRPr="00705261" w:rsidRDefault="00C06316" w:rsidP="00C06316">
      <w:pPr>
        <w:jc w:val="both"/>
        <w:rPr>
          <w:rFonts w:ascii="Book Antiqua" w:hAnsi="Book Antiqua" w:cs="Times New Roman"/>
          <w:i/>
          <w:sz w:val="18"/>
          <w:szCs w:val="18"/>
          <w:lang w:val="en-US"/>
        </w:rPr>
      </w:pPr>
      <w:r w:rsidRPr="00705261">
        <w:rPr>
          <w:rFonts w:ascii="Book Antiqua" w:hAnsi="Book Antiqua" w:cs="Times New Roman"/>
          <w:i/>
          <w:sz w:val="18"/>
          <w:szCs w:val="18"/>
        </w:rPr>
        <w:t>ΠΗΓΗ</w:t>
      </w:r>
      <w:r w:rsidRPr="00705261">
        <w:rPr>
          <w:rFonts w:ascii="Book Antiqua" w:hAnsi="Book Antiqua" w:cs="Times New Roman"/>
          <w:i/>
          <w:sz w:val="18"/>
          <w:szCs w:val="18"/>
          <w:lang w:val="en-US"/>
        </w:rPr>
        <w:t xml:space="preserve">: J.P.Dascher &amp; J.D. Ninemeier, Supervision in the Hospitality Industry, Education Institute of the American Hotel and Motel Association, Michigan, 1984, </w:t>
      </w:r>
      <w:r w:rsidRPr="00705261">
        <w:rPr>
          <w:rFonts w:ascii="Book Antiqua" w:hAnsi="Book Antiqua" w:cs="Times New Roman"/>
          <w:i/>
          <w:sz w:val="18"/>
          <w:szCs w:val="18"/>
        </w:rPr>
        <w:t>σελ</w:t>
      </w:r>
      <w:r w:rsidRPr="00705261">
        <w:rPr>
          <w:rFonts w:ascii="Book Antiqua" w:hAnsi="Book Antiqua" w:cs="Times New Roman"/>
          <w:i/>
          <w:sz w:val="18"/>
          <w:szCs w:val="18"/>
          <w:lang w:val="en-US"/>
        </w:rPr>
        <w:t>.49</w:t>
      </w:r>
    </w:p>
    <w:p w:rsidR="00046D12" w:rsidRPr="003C21A4" w:rsidRDefault="00C06316" w:rsidP="00046D12">
      <w:pPr>
        <w:jc w:val="both"/>
        <w:rPr>
          <w:rFonts w:ascii="Book Antiqua" w:eastAsiaTheme="majorEastAsia" w:hAnsi="Book Antiqua" w:cstheme="majorBidi"/>
          <w:b/>
          <w:bCs/>
          <w:lang w:eastAsia="el-GR" w:bidi="el-GR"/>
        </w:rPr>
      </w:pPr>
      <w:r w:rsidRPr="003C21A4">
        <w:rPr>
          <w:rFonts w:ascii="Book Antiqua" w:eastAsiaTheme="majorEastAsia" w:hAnsi="Book Antiqua" w:cstheme="majorBidi"/>
          <w:b/>
          <w:bCs/>
          <w:lang w:eastAsia="el-GR" w:bidi="el-GR"/>
        </w:rPr>
        <w:t>Θ. Θεωρία των οπαδών</w:t>
      </w:r>
    </w:p>
    <w:p w:rsidR="00C06316" w:rsidRPr="00705261" w:rsidRDefault="00C06316" w:rsidP="00C06316">
      <w:pPr>
        <w:jc w:val="both"/>
        <w:rPr>
          <w:rFonts w:ascii="Book Antiqua" w:hAnsi="Book Antiqua"/>
          <w:sz w:val="24"/>
          <w:szCs w:val="24"/>
        </w:rPr>
      </w:pPr>
      <w:r w:rsidRPr="00705261">
        <w:rPr>
          <w:rFonts w:ascii="Book Antiqua" w:hAnsi="Book Antiqua"/>
          <w:sz w:val="24"/>
          <w:szCs w:val="24"/>
        </w:rPr>
        <w:t>Η θεωρία Χ και Ψ</w:t>
      </w:r>
    </w:p>
    <w:p w:rsidR="00C06316" w:rsidRPr="00705261" w:rsidRDefault="00C06316" w:rsidP="00C06316">
      <w:pPr>
        <w:jc w:val="both"/>
        <w:rPr>
          <w:rFonts w:ascii="Book Antiqua" w:hAnsi="Book Antiqua"/>
          <w:sz w:val="24"/>
          <w:szCs w:val="24"/>
        </w:rPr>
      </w:pPr>
      <w:r w:rsidRPr="00705261">
        <w:rPr>
          <w:rFonts w:ascii="Book Antiqua" w:hAnsi="Book Antiqua"/>
          <w:sz w:val="24"/>
          <w:szCs w:val="24"/>
        </w:rPr>
        <w:t>Στην ίδια κατεύθυνση  ο Douglas  MacGregor διαχωρίζει τις ηγετικές συμπεριφορές  σε δύο κατηγορίες.  Στη «θεωρία Χ», την οποία υιοθετούν οι αυταρχικοί ηγέτες όπου οι άνθρωποι δεν αγαπούν την εργασία τους και χωρίς να θέλουν να αναλάβουν ευθύνες, λειτουργούν σαν μάζα, η οποία χρειάζεται καθοδήγηση από χαρισματικούς ηγέτες.   Σε αντιδιαστολή και σύμφωνα με τη «θεωρία Υ» οι άνθρωποι αγαπούν την εργασία τους, είναι υπεύθυνα άτομα με θετική πρόθεση να αναλάβουν ευθύνες και προτάσσοντας τον δημοκρατικό τύπο ηγεσίας αποδεικνύεται η επιδιωκόμενη αποτελεσματικότητα.  Αντιπαραβάλλοντας τις δύο πιο πάνω θεωρίες, ο ερευνητής διευκρινίζει τις δύο διαφορετικές αντιλήψεις και ιδεολογίες για τον άνθρωπο, και υποστηρίζει τελικά την επίτευξη αποτελεσματικότητας και ικανοποίησης των ανθρώπων στο χώρο των κοινωνικών οργανώσεων.</w:t>
      </w:r>
    </w:p>
    <w:p w:rsidR="00C06316" w:rsidRPr="00705261" w:rsidRDefault="00C06316" w:rsidP="00C06316">
      <w:pPr>
        <w:jc w:val="both"/>
        <w:rPr>
          <w:rFonts w:ascii="Book Antiqua" w:hAnsi="Book Antiqua"/>
          <w:sz w:val="24"/>
          <w:szCs w:val="24"/>
        </w:rPr>
      </w:pPr>
    </w:p>
    <w:p w:rsidR="00046D12" w:rsidRPr="003C21A4" w:rsidRDefault="00C9352C" w:rsidP="003C21A4">
      <w:pPr>
        <w:pStyle w:val="2"/>
        <w:ind w:left="360"/>
        <w:rPr>
          <w:rFonts w:ascii="Book Antiqua" w:hAnsi="Book Antiqua"/>
          <w:u w:val="single"/>
        </w:rPr>
      </w:pPr>
      <w:bookmarkStart w:id="10" w:name="_Toc15206610"/>
      <w:r>
        <w:rPr>
          <w:rFonts w:ascii="Book Antiqua" w:hAnsi="Book Antiqua"/>
          <w:u w:val="single"/>
        </w:rPr>
        <w:t>Δ</w:t>
      </w:r>
      <w:r w:rsidR="00046D12" w:rsidRPr="003C21A4">
        <w:rPr>
          <w:rFonts w:ascii="Book Antiqua" w:hAnsi="Book Antiqua"/>
          <w:u w:val="single"/>
        </w:rPr>
        <w:t>ιαφ</w:t>
      </w:r>
      <w:r w:rsidR="003C21A4" w:rsidRPr="003C21A4">
        <w:rPr>
          <w:rFonts w:ascii="Book Antiqua" w:hAnsi="Book Antiqua"/>
          <w:u w:val="single"/>
        </w:rPr>
        <w:t>ορ</w:t>
      </w:r>
      <w:r>
        <w:rPr>
          <w:rFonts w:ascii="Book Antiqua" w:hAnsi="Book Antiqua"/>
          <w:u w:val="single"/>
        </w:rPr>
        <w:t>ές</w:t>
      </w:r>
      <w:r w:rsidR="00046D12" w:rsidRPr="003C21A4">
        <w:rPr>
          <w:rFonts w:ascii="Book Antiqua" w:hAnsi="Book Antiqua"/>
          <w:u w:val="single"/>
        </w:rPr>
        <w:t xml:space="preserve"> μεταξύ </w:t>
      </w:r>
      <w:r w:rsidR="003C21A4">
        <w:rPr>
          <w:rFonts w:ascii="Book Antiqua" w:hAnsi="Book Antiqua"/>
          <w:u w:val="single"/>
        </w:rPr>
        <w:t>Η</w:t>
      </w:r>
      <w:r w:rsidR="00046D12" w:rsidRPr="003C21A4">
        <w:rPr>
          <w:rFonts w:ascii="Book Antiqua" w:hAnsi="Book Antiqua"/>
          <w:u w:val="single"/>
        </w:rPr>
        <w:t xml:space="preserve">γεσίας και </w:t>
      </w:r>
      <w:r w:rsidR="003C21A4">
        <w:rPr>
          <w:rFonts w:ascii="Book Antiqua" w:hAnsi="Book Antiqua"/>
          <w:u w:val="single"/>
        </w:rPr>
        <w:t>Μ</w:t>
      </w:r>
      <w:r w:rsidR="00046D12" w:rsidRPr="003C21A4">
        <w:rPr>
          <w:rFonts w:ascii="Book Antiqua" w:hAnsi="Book Antiqua"/>
          <w:u w:val="single"/>
        </w:rPr>
        <w:t>άνατζμεντ</w:t>
      </w:r>
      <w:bookmarkEnd w:id="10"/>
    </w:p>
    <w:p w:rsidR="00046D12" w:rsidRPr="00705261" w:rsidRDefault="00046D12" w:rsidP="00046D12">
      <w:pPr>
        <w:rPr>
          <w:rFonts w:ascii="Book Antiqua" w:hAnsi="Book Antiqua"/>
        </w:rPr>
      </w:pP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 Οι δύο έννοιες ηγεσία(</w:t>
      </w:r>
      <w:r w:rsidRPr="00705261">
        <w:rPr>
          <w:rFonts w:ascii="Book Antiqua" w:hAnsi="Book Antiqua"/>
          <w:sz w:val="24"/>
          <w:szCs w:val="24"/>
          <w:lang w:val="en-US"/>
        </w:rPr>
        <w:t>leadership</w:t>
      </w:r>
      <w:r w:rsidRPr="00705261">
        <w:rPr>
          <w:rFonts w:ascii="Book Antiqua" w:hAnsi="Book Antiqua"/>
          <w:sz w:val="24"/>
          <w:szCs w:val="24"/>
        </w:rPr>
        <w:t xml:space="preserve">)  και διεύθυνση( </w:t>
      </w:r>
      <w:r w:rsidRPr="00705261">
        <w:rPr>
          <w:rFonts w:ascii="Book Antiqua" w:hAnsi="Book Antiqua"/>
          <w:sz w:val="24"/>
          <w:szCs w:val="24"/>
          <w:lang w:val="en-US"/>
        </w:rPr>
        <w:t>management</w:t>
      </w:r>
      <w:r w:rsidRPr="00705261">
        <w:rPr>
          <w:rFonts w:ascii="Book Antiqua" w:hAnsi="Book Antiqua"/>
          <w:sz w:val="24"/>
          <w:szCs w:val="24"/>
        </w:rPr>
        <w:t xml:space="preserve">)  πολύ συχνά συνδέονται στενά και άλλες φορές είναι εναλλακτικού χαρακτήρα και άλλες </w:t>
      </w:r>
      <w:r w:rsidR="00C9352C">
        <w:rPr>
          <w:rFonts w:ascii="Book Antiqua" w:hAnsi="Book Antiqua"/>
          <w:sz w:val="24"/>
          <w:szCs w:val="24"/>
        </w:rPr>
        <w:t xml:space="preserve">φορές </w:t>
      </w:r>
      <w:r w:rsidRPr="00705261">
        <w:rPr>
          <w:rFonts w:ascii="Book Antiqua" w:hAnsi="Book Antiqua"/>
          <w:sz w:val="24"/>
          <w:szCs w:val="24"/>
        </w:rPr>
        <w:t xml:space="preserve">συμπληρωματικές. Σύμφωνα με τον καθηγητή του πανεπιστημίου </w:t>
      </w:r>
      <w:r w:rsidRPr="00705261">
        <w:rPr>
          <w:rFonts w:ascii="Book Antiqua" w:hAnsi="Book Antiqua"/>
          <w:sz w:val="24"/>
          <w:szCs w:val="24"/>
          <w:lang w:val="en-US"/>
        </w:rPr>
        <w:t>Harvard</w:t>
      </w:r>
      <w:r w:rsidRPr="00705261">
        <w:rPr>
          <w:rFonts w:ascii="Book Antiqua" w:hAnsi="Book Antiqua"/>
          <w:sz w:val="24"/>
          <w:szCs w:val="24"/>
        </w:rPr>
        <w:t xml:space="preserve"> </w:t>
      </w:r>
      <w:r w:rsidRPr="00705261">
        <w:rPr>
          <w:rFonts w:ascii="Book Antiqua" w:hAnsi="Book Antiqua"/>
          <w:sz w:val="24"/>
          <w:szCs w:val="24"/>
          <w:lang w:val="en-US"/>
        </w:rPr>
        <w:t>John</w:t>
      </w:r>
      <w:r w:rsidRPr="00705261">
        <w:rPr>
          <w:rFonts w:ascii="Book Antiqua" w:hAnsi="Book Antiqua"/>
          <w:sz w:val="24"/>
          <w:szCs w:val="24"/>
        </w:rPr>
        <w:t xml:space="preserve"> </w:t>
      </w:r>
      <w:r w:rsidRPr="00705261">
        <w:rPr>
          <w:rFonts w:ascii="Book Antiqua" w:hAnsi="Book Antiqua"/>
          <w:sz w:val="24"/>
          <w:szCs w:val="24"/>
          <w:lang w:val="en-US"/>
        </w:rPr>
        <w:t>Kotter</w:t>
      </w:r>
      <w:r w:rsidRPr="00705261">
        <w:rPr>
          <w:rFonts w:ascii="Book Antiqua" w:hAnsi="Book Antiqua"/>
          <w:sz w:val="24"/>
          <w:szCs w:val="24"/>
        </w:rPr>
        <w:t xml:space="preserve"> (1990) η ηγεσία (</w:t>
      </w:r>
      <w:r w:rsidRPr="00705261">
        <w:rPr>
          <w:rFonts w:ascii="Book Antiqua" w:hAnsi="Book Antiqua"/>
          <w:sz w:val="24"/>
          <w:szCs w:val="24"/>
          <w:lang w:val="en-US"/>
        </w:rPr>
        <w:t>leadership</w:t>
      </w:r>
      <w:r w:rsidR="00C9352C">
        <w:rPr>
          <w:rFonts w:ascii="Book Antiqua" w:hAnsi="Book Antiqua"/>
          <w:sz w:val="24"/>
          <w:szCs w:val="24"/>
        </w:rPr>
        <w:t>)</w:t>
      </w:r>
      <w:r w:rsidRPr="00705261">
        <w:rPr>
          <w:rFonts w:ascii="Book Antiqua" w:hAnsi="Book Antiqua"/>
          <w:sz w:val="24"/>
          <w:szCs w:val="24"/>
        </w:rPr>
        <w:t xml:space="preserve"> και η διεύθυνση ( </w:t>
      </w:r>
      <w:r w:rsidRPr="00705261">
        <w:rPr>
          <w:rFonts w:ascii="Book Antiqua" w:hAnsi="Book Antiqua"/>
          <w:sz w:val="24"/>
          <w:szCs w:val="24"/>
          <w:lang w:val="en-US"/>
        </w:rPr>
        <w:t>management</w:t>
      </w:r>
      <w:r w:rsidRPr="00705261">
        <w:rPr>
          <w:rFonts w:ascii="Book Antiqua" w:hAnsi="Book Antiqua"/>
          <w:sz w:val="24"/>
          <w:szCs w:val="24"/>
        </w:rPr>
        <w:t>)  είναι  έννοιες οι οποίες συμπληρώνουν και επηρεάζουν η μία την άλλη, καθώς ο διευθυντής  ασχολείται με την καθημερινή διαχείριση, ενώ ο ηγέτης προσπαθεί στην καλύτερη απόδοση και συγχρόνως επενδύει στις σχέσεις των εργαζομένων.</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Πιο κάτω επισημαίνονται κάποιες από τις διαφορές μεταξύ των δυο αυτών εννοιών. (</w:t>
      </w:r>
      <w:r w:rsidRPr="00705261">
        <w:rPr>
          <w:rFonts w:ascii="Book Antiqua" w:hAnsi="Book Antiqua"/>
          <w:sz w:val="24"/>
          <w:szCs w:val="24"/>
          <w:lang w:val="en-US"/>
        </w:rPr>
        <w:t>Zaleznik</w:t>
      </w:r>
      <w:r w:rsidRPr="00705261">
        <w:rPr>
          <w:rFonts w:ascii="Book Antiqua" w:hAnsi="Book Antiqua"/>
          <w:sz w:val="24"/>
          <w:szCs w:val="24"/>
        </w:rPr>
        <w:t>, 1977</w:t>
      </w:r>
      <w:r w:rsidRPr="00705261">
        <w:rPr>
          <w:rFonts w:ascii="Book Antiqua" w:hAnsi="Book Antiqua"/>
          <w:color w:val="FF0000"/>
          <w:sz w:val="24"/>
          <w:szCs w:val="24"/>
        </w:rPr>
        <w:t>;</w:t>
      </w:r>
      <w:r w:rsidRPr="00705261">
        <w:rPr>
          <w:rFonts w:ascii="Book Antiqua" w:hAnsi="Book Antiqua"/>
          <w:sz w:val="24"/>
          <w:szCs w:val="24"/>
        </w:rPr>
        <w:t xml:space="preserve"> και Φαναριώτης 1999).</w:t>
      </w:r>
    </w:p>
    <w:p w:rsidR="00046D12" w:rsidRDefault="007D5767" w:rsidP="00046D12">
      <w:pPr>
        <w:pStyle w:val="a3"/>
        <w:ind w:left="0"/>
        <w:jc w:val="both"/>
        <w:rPr>
          <w:rFonts w:ascii="Book Antiqua" w:hAnsi="Book Antiqua"/>
        </w:rPr>
      </w:pPr>
      <w:r w:rsidRPr="00705261">
        <w:rPr>
          <w:rFonts w:ascii="Book Antiqua" w:hAnsi="Book Antiqua"/>
        </w:rPr>
        <w:t>Το μάνατζμεντ</w:t>
      </w:r>
      <w:r w:rsidR="00046D12" w:rsidRPr="00705261">
        <w:rPr>
          <w:rFonts w:ascii="Book Antiqua" w:hAnsi="Book Antiqua"/>
        </w:rPr>
        <w:t>:</w:t>
      </w:r>
      <w:r w:rsidR="00D53E79">
        <w:rPr>
          <w:rFonts w:ascii="Book Antiqua" w:hAnsi="Book Antiqua"/>
        </w:rPr>
        <w:t xml:space="preserve"> </w:t>
      </w:r>
    </w:p>
    <w:p w:rsidR="00D53E79" w:rsidRPr="00705261" w:rsidRDefault="00D53E79" w:rsidP="00046D12">
      <w:pPr>
        <w:pStyle w:val="a3"/>
        <w:ind w:left="0"/>
        <w:jc w:val="both"/>
        <w:rPr>
          <w:rFonts w:ascii="Book Antiqua" w:hAnsi="Book Antiqua"/>
        </w:rPr>
      </w:pPr>
    </w:p>
    <w:p w:rsidR="00046D12" w:rsidRPr="00705261" w:rsidRDefault="00046D12" w:rsidP="00F05481">
      <w:pPr>
        <w:pStyle w:val="a3"/>
        <w:numPr>
          <w:ilvl w:val="0"/>
          <w:numId w:val="68"/>
        </w:numPr>
        <w:spacing w:after="160" w:line="259" w:lineRule="auto"/>
        <w:ind w:left="0" w:firstLine="0"/>
        <w:jc w:val="both"/>
        <w:rPr>
          <w:rFonts w:ascii="Book Antiqua" w:hAnsi="Book Antiqua"/>
        </w:rPr>
      </w:pPr>
      <w:r w:rsidRPr="00705261">
        <w:rPr>
          <w:rFonts w:ascii="Book Antiqua" w:hAnsi="Book Antiqua"/>
        </w:rPr>
        <w:t xml:space="preserve">αποτελεί ένα σύστημα κανόνων το οποίο είναι επιστημονικά καθορισμένο </w:t>
      </w:r>
      <w:r w:rsidRPr="00705261">
        <w:rPr>
          <w:rFonts w:ascii="Book Antiqua" w:hAnsi="Book Antiqua"/>
          <w:color w:val="FF0000"/>
        </w:rPr>
        <w:t xml:space="preserve"> </w:t>
      </w:r>
      <w:r w:rsidRPr="00705261">
        <w:rPr>
          <w:rFonts w:ascii="Book Antiqua" w:hAnsi="Book Antiqua"/>
        </w:rPr>
        <w:t>και οι άνθρωποι λειτουργούν προγραμματισμένα για την επίτευξη  των στόχων του. Θεωρεί πρώτιστο την αυστηρή τήρηση των επιστημονικών μεθόδων και κανονισμών.  Από την άλλη η ηγεσία στηρίζεται στην ικανότητα, την τέχνη του ηγέτη, κάτι που αφορά την προσωπικότητα του,  να πείθει το ανθρώπινο δυναμικό ώστε να θεωρεί τους στόχους του και δικούς του στόχους.</w:t>
      </w:r>
    </w:p>
    <w:p w:rsidR="00046D12" w:rsidRPr="00705261" w:rsidRDefault="00046D12" w:rsidP="00F05481">
      <w:pPr>
        <w:pStyle w:val="a3"/>
        <w:numPr>
          <w:ilvl w:val="0"/>
          <w:numId w:val="68"/>
        </w:numPr>
        <w:spacing w:after="160" w:line="259" w:lineRule="auto"/>
        <w:ind w:left="142" w:firstLine="0"/>
        <w:jc w:val="both"/>
        <w:rPr>
          <w:rFonts w:ascii="Book Antiqua" w:hAnsi="Book Antiqua"/>
        </w:rPr>
      </w:pPr>
      <w:r w:rsidRPr="00705261">
        <w:rPr>
          <w:rFonts w:ascii="Book Antiqua" w:hAnsi="Book Antiqua"/>
        </w:rPr>
        <w:t>είναι σύνολο επιστημονικών γνώσεων που διδάσκονται και μεταδίδονται. Αν και θεωρείται από πολλούς  ότι ο ηγέτης δεν γεννιέται αλλά γίνεται στη πορεία,  εντούτοις κανείς δεν αμφισβητεί ότι παίζουν  μεγάλο ρόλο τα στοιχεία του χαρακτήρα του και της προσωπικότητας του.</w:t>
      </w:r>
    </w:p>
    <w:p w:rsidR="00046D12" w:rsidRPr="00705261" w:rsidRDefault="00046D12" w:rsidP="00F05481">
      <w:pPr>
        <w:pStyle w:val="a3"/>
        <w:numPr>
          <w:ilvl w:val="0"/>
          <w:numId w:val="68"/>
        </w:numPr>
        <w:spacing w:after="160" w:line="259" w:lineRule="auto"/>
        <w:ind w:left="142" w:firstLine="0"/>
        <w:jc w:val="both"/>
        <w:rPr>
          <w:rFonts w:ascii="Book Antiqua" w:hAnsi="Book Antiqua"/>
        </w:rPr>
      </w:pPr>
      <w:r w:rsidRPr="00705261">
        <w:rPr>
          <w:rFonts w:ascii="Book Antiqua" w:hAnsi="Book Antiqua"/>
        </w:rPr>
        <w:t>δεν παρεκκλίνει από τις δομές και αποτελεί δεδομένο την αυστηρή διατήρηση των μεθόδων και των κανονισμών.  Ο ηγέτης από την άλλη ενθαρρύνει την αλλαγή των μεθόδων και την ένταξη καινοτομιών και πρωτοβουλιών για την υλοποίηση σκοπών και στόχων.</w:t>
      </w:r>
    </w:p>
    <w:p w:rsidR="00046D12" w:rsidRPr="00705261" w:rsidRDefault="00046D12" w:rsidP="00046D12">
      <w:pPr>
        <w:pStyle w:val="a3"/>
        <w:ind w:left="142"/>
        <w:jc w:val="both"/>
        <w:rPr>
          <w:rFonts w:ascii="Book Antiqua" w:hAnsi="Book Antiqua"/>
        </w:rPr>
      </w:pPr>
    </w:p>
    <w:p w:rsidR="00046D12" w:rsidRPr="00705261" w:rsidRDefault="00046D12" w:rsidP="00046D12">
      <w:pPr>
        <w:pStyle w:val="a3"/>
        <w:ind w:left="142"/>
        <w:jc w:val="both"/>
        <w:rPr>
          <w:rFonts w:ascii="Book Antiqua" w:hAnsi="Book Antiqua"/>
        </w:rPr>
      </w:pPr>
      <w:r w:rsidRPr="00705261">
        <w:rPr>
          <w:rFonts w:ascii="Book Antiqua" w:hAnsi="Book Antiqua"/>
        </w:rPr>
        <w:t>Τα τελευταία χρόνια παρατηρείται μια μετακίνηση από την διοίκηση προς την έννοια της ηγεσίας,</w:t>
      </w:r>
      <w:r w:rsidR="00C9352C">
        <w:rPr>
          <w:rFonts w:ascii="Book Antiqua" w:hAnsi="Book Antiqua"/>
        </w:rPr>
        <w:t xml:space="preserve"> </w:t>
      </w:r>
      <w:r w:rsidRPr="00705261">
        <w:rPr>
          <w:rFonts w:ascii="Book Antiqua" w:hAnsi="Book Antiqua"/>
        </w:rPr>
        <w:t xml:space="preserve">αφού η διοίκηση επικεντρώνεται στο σύστημα σε αντίθεση με την ηγεσία που επικεντρώνεται στον άνθρωπο. Διαχρονική φαίνεται να παραμένει η ρήση του </w:t>
      </w:r>
      <w:r w:rsidRPr="00705261">
        <w:rPr>
          <w:rFonts w:ascii="Book Antiqua" w:hAnsi="Book Antiqua"/>
          <w:lang w:val="en-US"/>
        </w:rPr>
        <w:t>Warren</w:t>
      </w:r>
      <w:r w:rsidRPr="00705261">
        <w:rPr>
          <w:rFonts w:ascii="Book Antiqua" w:hAnsi="Book Antiqua"/>
        </w:rPr>
        <w:t xml:space="preserve"> </w:t>
      </w:r>
      <w:r w:rsidRPr="00705261">
        <w:rPr>
          <w:rFonts w:ascii="Book Antiqua" w:hAnsi="Book Antiqua"/>
          <w:lang w:val="en-US"/>
        </w:rPr>
        <w:t>Bennis</w:t>
      </w:r>
      <w:r w:rsidRPr="00705261">
        <w:rPr>
          <w:rFonts w:ascii="Book Antiqua" w:hAnsi="Book Antiqua"/>
        </w:rPr>
        <w:t xml:space="preserve"> (1989) ότι οι διευθυντές κάνουν τα πράγματα σωστά ενώ οι ηγέτες κάνουν τα σωστά πράγματα (</w:t>
      </w:r>
      <w:r w:rsidRPr="00705261">
        <w:rPr>
          <w:rFonts w:ascii="Book Antiqua" w:hAnsi="Book Antiqua"/>
          <w:lang w:val="en-US"/>
        </w:rPr>
        <w:t>managers</w:t>
      </w:r>
      <w:r w:rsidRPr="00705261">
        <w:rPr>
          <w:rFonts w:ascii="Book Antiqua" w:hAnsi="Book Antiqua"/>
        </w:rPr>
        <w:t xml:space="preserve"> </w:t>
      </w:r>
      <w:r w:rsidRPr="00705261">
        <w:rPr>
          <w:rFonts w:ascii="Book Antiqua" w:hAnsi="Book Antiqua"/>
          <w:lang w:val="en-US"/>
        </w:rPr>
        <w:t>are</w:t>
      </w:r>
      <w:r w:rsidRPr="00705261">
        <w:rPr>
          <w:rFonts w:ascii="Book Antiqua" w:hAnsi="Book Antiqua"/>
        </w:rPr>
        <w:t xml:space="preserve"> </w:t>
      </w:r>
      <w:r w:rsidRPr="00705261">
        <w:rPr>
          <w:rFonts w:ascii="Book Antiqua" w:hAnsi="Book Antiqua"/>
          <w:lang w:val="en-US"/>
        </w:rPr>
        <w:t>people</w:t>
      </w:r>
      <w:r w:rsidRPr="00705261">
        <w:rPr>
          <w:rFonts w:ascii="Book Antiqua" w:hAnsi="Book Antiqua"/>
        </w:rPr>
        <w:t xml:space="preserve"> </w:t>
      </w:r>
      <w:r w:rsidRPr="00705261">
        <w:rPr>
          <w:rFonts w:ascii="Book Antiqua" w:hAnsi="Book Antiqua"/>
          <w:lang w:val="en-US"/>
        </w:rPr>
        <w:t>who</w:t>
      </w:r>
      <w:r w:rsidRPr="00705261">
        <w:rPr>
          <w:rFonts w:ascii="Book Antiqua" w:hAnsi="Book Antiqua"/>
        </w:rPr>
        <w:t xml:space="preserve"> </w:t>
      </w:r>
      <w:r w:rsidRPr="00705261">
        <w:rPr>
          <w:rFonts w:ascii="Book Antiqua" w:hAnsi="Book Antiqua"/>
          <w:lang w:val="en-US"/>
        </w:rPr>
        <w:t>do</w:t>
      </w:r>
      <w:r w:rsidRPr="00705261">
        <w:rPr>
          <w:rFonts w:ascii="Book Antiqua" w:hAnsi="Book Antiqua"/>
        </w:rPr>
        <w:t xml:space="preserve"> </w:t>
      </w:r>
      <w:r w:rsidRPr="00705261">
        <w:rPr>
          <w:rFonts w:ascii="Book Antiqua" w:hAnsi="Book Antiqua"/>
          <w:lang w:val="en-US"/>
        </w:rPr>
        <w:t>things</w:t>
      </w:r>
      <w:r w:rsidRPr="00705261">
        <w:rPr>
          <w:rFonts w:ascii="Book Antiqua" w:hAnsi="Book Antiqua"/>
        </w:rPr>
        <w:t xml:space="preserve"> </w:t>
      </w:r>
      <w:r w:rsidRPr="00705261">
        <w:rPr>
          <w:rFonts w:ascii="Book Antiqua" w:hAnsi="Book Antiqua"/>
          <w:lang w:val="en-US"/>
        </w:rPr>
        <w:t>right</w:t>
      </w:r>
      <w:r w:rsidRPr="00705261">
        <w:rPr>
          <w:rFonts w:ascii="Book Antiqua" w:hAnsi="Book Antiqua"/>
        </w:rPr>
        <w:t xml:space="preserve">; </w:t>
      </w:r>
      <w:r w:rsidRPr="00705261">
        <w:rPr>
          <w:rFonts w:ascii="Book Antiqua" w:hAnsi="Book Antiqua"/>
          <w:lang w:val="en-US"/>
        </w:rPr>
        <w:t>leaders</w:t>
      </w:r>
      <w:r w:rsidRPr="00705261">
        <w:rPr>
          <w:rFonts w:ascii="Book Antiqua" w:hAnsi="Book Antiqua"/>
        </w:rPr>
        <w:t xml:space="preserve"> </w:t>
      </w:r>
      <w:r w:rsidRPr="00705261">
        <w:rPr>
          <w:rFonts w:ascii="Book Antiqua" w:hAnsi="Book Antiqua"/>
          <w:lang w:val="en-US"/>
        </w:rPr>
        <w:t>are</w:t>
      </w:r>
      <w:r w:rsidRPr="00705261">
        <w:rPr>
          <w:rFonts w:ascii="Book Antiqua" w:hAnsi="Book Antiqua"/>
        </w:rPr>
        <w:t xml:space="preserve"> </w:t>
      </w:r>
      <w:r w:rsidRPr="00705261">
        <w:rPr>
          <w:rFonts w:ascii="Book Antiqua" w:hAnsi="Book Antiqua"/>
          <w:lang w:val="en-US"/>
        </w:rPr>
        <w:t>people</w:t>
      </w:r>
      <w:r w:rsidRPr="00705261">
        <w:rPr>
          <w:rFonts w:ascii="Book Antiqua" w:hAnsi="Book Antiqua"/>
        </w:rPr>
        <w:t xml:space="preserve"> </w:t>
      </w:r>
      <w:r w:rsidRPr="00705261">
        <w:rPr>
          <w:rFonts w:ascii="Book Antiqua" w:hAnsi="Book Antiqua"/>
          <w:lang w:val="en-US"/>
        </w:rPr>
        <w:t>who</w:t>
      </w:r>
      <w:r w:rsidRPr="00705261">
        <w:rPr>
          <w:rFonts w:ascii="Book Antiqua" w:hAnsi="Book Antiqua"/>
        </w:rPr>
        <w:t xml:space="preserve"> </w:t>
      </w:r>
      <w:r w:rsidRPr="00705261">
        <w:rPr>
          <w:rFonts w:ascii="Book Antiqua" w:hAnsi="Book Antiqua"/>
          <w:lang w:val="en-US"/>
        </w:rPr>
        <w:t>do</w:t>
      </w:r>
      <w:r w:rsidRPr="00705261">
        <w:rPr>
          <w:rFonts w:ascii="Book Antiqua" w:hAnsi="Book Antiqua"/>
        </w:rPr>
        <w:t xml:space="preserve"> </w:t>
      </w:r>
      <w:r w:rsidRPr="00705261">
        <w:rPr>
          <w:rFonts w:ascii="Book Antiqua" w:hAnsi="Book Antiqua"/>
          <w:lang w:val="en-US"/>
        </w:rPr>
        <w:t>the</w:t>
      </w:r>
      <w:r w:rsidRPr="00705261">
        <w:rPr>
          <w:rFonts w:ascii="Book Antiqua" w:hAnsi="Book Antiqua"/>
        </w:rPr>
        <w:t xml:space="preserve"> </w:t>
      </w:r>
      <w:r w:rsidRPr="00705261">
        <w:rPr>
          <w:rFonts w:ascii="Book Antiqua" w:hAnsi="Book Antiqua"/>
          <w:lang w:val="en-US"/>
        </w:rPr>
        <w:t>right</w:t>
      </w:r>
      <w:r w:rsidRPr="00705261">
        <w:rPr>
          <w:rFonts w:ascii="Book Antiqua" w:hAnsi="Book Antiqua"/>
        </w:rPr>
        <w:t xml:space="preserve"> </w:t>
      </w:r>
      <w:r w:rsidRPr="00705261">
        <w:rPr>
          <w:rFonts w:ascii="Book Antiqua" w:hAnsi="Book Antiqua"/>
          <w:lang w:val="en-US"/>
        </w:rPr>
        <w:t>things</w:t>
      </w:r>
      <w:r w:rsidRPr="00705261">
        <w:rPr>
          <w:rFonts w:ascii="Book Antiqua" w:hAnsi="Book Antiqua"/>
        </w:rPr>
        <w:t>). Ο ίδιος έχει αναφέρει ότι « Η ηγεσία είναι σαν την ομορφιά είναι δύσκολο να την ορίσεις, αλλά την καταλαβαίνεις αμέσως σαν την συναντάς».</w:t>
      </w:r>
    </w:p>
    <w:p w:rsidR="00046D12" w:rsidRPr="00705261" w:rsidRDefault="00046D12" w:rsidP="00046D12">
      <w:pPr>
        <w:pStyle w:val="a3"/>
        <w:ind w:left="142"/>
        <w:jc w:val="both"/>
        <w:rPr>
          <w:rFonts w:ascii="Book Antiqua" w:hAnsi="Book Antiqua"/>
        </w:rPr>
      </w:pPr>
    </w:p>
    <w:p w:rsidR="00046D12" w:rsidRPr="00705261" w:rsidRDefault="00046D12" w:rsidP="00046D12">
      <w:pPr>
        <w:pStyle w:val="a3"/>
        <w:ind w:left="142"/>
        <w:jc w:val="both"/>
        <w:rPr>
          <w:rFonts w:ascii="Book Antiqua" w:hAnsi="Book Antiqua"/>
        </w:rPr>
      </w:pPr>
      <w:r w:rsidRPr="00705261">
        <w:rPr>
          <w:rFonts w:ascii="Book Antiqua" w:hAnsi="Book Antiqua"/>
        </w:rPr>
        <w:t xml:space="preserve"> Σύμφωνα με τον Πασιαρδή</w:t>
      </w:r>
      <w:r w:rsidR="00D53E79">
        <w:rPr>
          <w:rFonts w:ascii="Book Antiqua" w:hAnsi="Book Antiqua"/>
        </w:rPr>
        <w:t xml:space="preserve"> </w:t>
      </w:r>
      <w:r w:rsidRPr="00705261">
        <w:rPr>
          <w:rFonts w:ascii="Book Antiqua" w:hAnsi="Book Antiqua"/>
        </w:rPr>
        <w:t>(2004) η έννοια της ηγεσίας λειτουργεί σαν ομπρέλα κάτω από την οποία βρίσκονται οι δύο άλλοι όροι, η Διεύθυνση και η Διοίκηση. Εκτός από την καθημερινή διοίκηση ενός οργανισμού ο Διευθυντής θα  πρέπει να του δίνει κατεύθυνση για ένα εύλογο χρονικό διάστημα. Επίσης πιστεύει ότι η Διοίκηση έχει να κάνει καθαρά με την γραφειοκρατική λειτουργία του οργανισμού.</w:t>
      </w:r>
    </w:p>
    <w:p w:rsidR="00046D12" w:rsidRPr="00705261" w:rsidRDefault="00046D12" w:rsidP="00046D12">
      <w:pPr>
        <w:pStyle w:val="a3"/>
        <w:ind w:left="142"/>
        <w:jc w:val="both"/>
        <w:rPr>
          <w:rFonts w:ascii="Book Antiqua" w:hAnsi="Book Antiqua"/>
        </w:rPr>
      </w:pPr>
      <w:r w:rsidRPr="00705261">
        <w:rPr>
          <w:rFonts w:ascii="Book Antiqua" w:hAnsi="Book Antiqua"/>
        </w:rPr>
        <w:t xml:space="preserve"> </w:t>
      </w:r>
    </w:p>
    <w:p w:rsidR="00046D12" w:rsidRPr="00705261" w:rsidRDefault="00046D12" w:rsidP="00046D12">
      <w:pPr>
        <w:ind w:left="66"/>
        <w:jc w:val="both"/>
        <w:rPr>
          <w:rFonts w:ascii="Book Antiqua" w:hAnsi="Book Antiqua"/>
          <w:sz w:val="24"/>
          <w:szCs w:val="24"/>
        </w:rPr>
      </w:pPr>
      <w:r w:rsidRPr="00705261">
        <w:rPr>
          <w:rFonts w:ascii="Book Antiqua" w:hAnsi="Book Antiqua"/>
          <w:sz w:val="24"/>
          <w:szCs w:val="24"/>
        </w:rPr>
        <w:t>Εν κατακλείδι  θα μπορούσαμε να βγάλουμε το συμπέρασμα ότι η διεύθυνση χρειάζεται τις ιδιότητες του ηγέτη  για να είναι αποτελεσματική. Χρειάζεται όλα αυτά τα χαρακτηριστικά που ανήκουν στη προσωπικότητα του ηγέτη το όραμα,  την έμπνευσης και τον δυναμισμό. Από την άλλη καμιά εγγύηση για επιτυχία δεν έχει ένας ηγέτης αν δεν χρησιμοποιεί, όταν είναι απαραίτητο, τον έλεγχο τον συντονισμό , τον προγραμματισμό και την χρήση της λογικής όπως ένας διευθυντής.</w:t>
      </w:r>
    </w:p>
    <w:p w:rsidR="0093116D" w:rsidRPr="00705261" w:rsidRDefault="0093116D" w:rsidP="00046D12">
      <w:pPr>
        <w:ind w:left="66"/>
        <w:jc w:val="both"/>
        <w:rPr>
          <w:rFonts w:ascii="Book Antiqua" w:hAnsi="Book Antiqua"/>
          <w:sz w:val="24"/>
          <w:szCs w:val="24"/>
        </w:rPr>
      </w:pPr>
      <w:r w:rsidRPr="00705261">
        <w:rPr>
          <w:rFonts w:ascii="Book Antiqua" w:hAnsi="Book Antiqua"/>
          <w:sz w:val="24"/>
          <w:szCs w:val="24"/>
        </w:rPr>
        <w:t xml:space="preserve">Σχετικός είναι ο πίνακας </w:t>
      </w:r>
      <w:r w:rsidR="007137A8" w:rsidRPr="007137A8">
        <w:rPr>
          <w:rFonts w:ascii="Book Antiqua" w:hAnsi="Book Antiqua"/>
          <w:sz w:val="24"/>
          <w:szCs w:val="24"/>
        </w:rPr>
        <w:t>2</w:t>
      </w:r>
      <w:r w:rsidRPr="00705261">
        <w:rPr>
          <w:rFonts w:ascii="Book Antiqua" w:hAnsi="Book Antiqua"/>
          <w:sz w:val="24"/>
          <w:szCs w:val="24"/>
        </w:rPr>
        <w:t xml:space="preserve"> που ακολουθεί:</w:t>
      </w:r>
    </w:p>
    <w:p w:rsidR="0093116D" w:rsidRPr="00705261" w:rsidRDefault="0093116D" w:rsidP="0093116D">
      <w:pPr>
        <w:ind w:left="66"/>
        <w:jc w:val="center"/>
        <w:rPr>
          <w:rFonts w:ascii="Book Antiqua" w:hAnsi="Book Antiqua"/>
          <w:sz w:val="24"/>
          <w:szCs w:val="24"/>
          <w:u w:val="single"/>
        </w:rPr>
      </w:pPr>
      <w:r w:rsidRPr="00705261">
        <w:rPr>
          <w:rFonts w:ascii="Book Antiqua" w:hAnsi="Book Antiqua"/>
          <w:sz w:val="24"/>
          <w:szCs w:val="24"/>
          <w:u w:val="single"/>
        </w:rPr>
        <w:t xml:space="preserve">Πίνακας </w:t>
      </w:r>
      <w:r w:rsidR="00C06316" w:rsidRPr="00705261">
        <w:rPr>
          <w:rFonts w:ascii="Book Antiqua" w:hAnsi="Book Antiqua"/>
          <w:sz w:val="24"/>
          <w:szCs w:val="24"/>
          <w:u w:val="single"/>
        </w:rPr>
        <w:t>2</w:t>
      </w:r>
      <w:r w:rsidRPr="00705261">
        <w:rPr>
          <w:rFonts w:ascii="Book Antiqua" w:hAnsi="Book Antiqua"/>
          <w:sz w:val="24"/>
          <w:szCs w:val="24"/>
          <w:u w:val="single"/>
        </w:rPr>
        <w:t>: Διαφορές Ηγέτη Μαντζερ</w:t>
      </w:r>
    </w:p>
    <w:tbl>
      <w:tblPr>
        <w:tblW w:w="8872" w:type="dxa"/>
        <w:tblCellMar>
          <w:left w:w="0" w:type="dxa"/>
          <w:right w:w="0" w:type="dxa"/>
        </w:tblCellMar>
        <w:tblLook w:val="0600" w:firstRow="0" w:lastRow="0" w:firstColumn="0" w:lastColumn="0" w:noHBand="1" w:noVBand="1"/>
      </w:tblPr>
      <w:tblGrid>
        <w:gridCol w:w="2470"/>
        <w:gridCol w:w="2758"/>
        <w:gridCol w:w="3644"/>
      </w:tblGrid>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FFFFCC"/>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sz w:val="24"/>
                <w:szCs w:val="24"/>
              </w:rPr>
              <w:t>Αντικείμενο</w:t>
            </w:r>
          </w:p>
        </w:tc>
        <w:tc>
          <w:tcPr>
            <w:tcW w:w="2758" w:type="dxa"/>
            <w:tcBorders>
              <w:top w:val="single" w:sz="8" w:space="0" w:color="000080"/>
              <w:left w:val="single" w:sz="8" w:space="0" w:color="000080"/>
              <w:bottom w:val="single" w:sz="8" w:space="0" w:color="000080"/>
              <w:right w:val="single" w:sz="8" w:space="0" w:color="000080"/>
            </w:tcBorders>
            <w:shd w:val="clear" w:color="auto" w:fill="FFFFCC"/>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sz w:val="24"/>
                <w:szCs w:val="24"/>
                <w:lang w:val="en-US"/>
              </w:rPr>
              <w:t>Leader</w:t>
            </w:r>
          </w:p>
        </w:tc>
        <w:tc>
          <w:tcPr>
            <w:tcW w:w="3644" w:type="dxa"/>
            <w:tcBorders>
              <w:top w:val="single" w:sz="8" w:space="0" w:color="000080"/>
              <w:left w:val="single" w:sz="8" w:space="0" w:color="000080"/>
              <w:bottom w:val="single" w:sz="8" w:space="0" w:color="000080"/>
              <w:right w:val="single" w:sz="8" w:space="0" w:color="000080"/>
            </w:tcBorders>
            <w:shd w:val="clear" w:color="auto" w:fill="FFFFCC"/>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sz w:val="24"/>
                <w:szCs w:val="24"/>
                <w:lang w:val="en-US"/>
              </w:rPr>
              <w:t>Manager</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Ουσία</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Αλλαγή</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Σταθερότητα</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Εστίαση</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Ηγείται ανθρώπων</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Διοικεί την εργασία</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Έχει</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Οπαδούς</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Υφιστάμενους</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Αναζητά</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Όραμα</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Στόχους</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Λεπτομέρεια</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Ορίζει την κατεύθυνση</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lang w:val="en-US"/>
              </w:rPr>
              <w:t> </w:t>
            </w:r>
            <w:r w:rsidRPr="00705261">
              <w:rPr>
                <w:rFonts w:ascii="Book Antiqua" w:hAnsi="Book Antiqua" w:cs="Times New Roman"/>
                <w:sz w:val="24"/>
                <w:szCs w:val="24"/>
              </w:rPr>
              <w:t>Σχεδιάζει τη λεπτομέρεια</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Εξουσία</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Ατομικό χάρισμα</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Τυπική εξουσία</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Απευθύνετε στην/στο</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Καρδιά</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Μυαλό/Λογική</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Ενέργεια</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Πάθος</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Έλεγχος</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Δυναμική</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Προδραστικός</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Αντιδραστικός</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Πειθώ</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Πουλά</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Δηλώνει</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Στυλ</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Μεταμορφωτικό</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Συναλλακτικό</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Ανταλλάσσει</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Έξαψη για εργασία</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Χρήματα για εργασία</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Ρίσκο</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Αναλαμβάνει κινδύνους</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Ελαχιστοποιεί τους κινδύνους</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Κανόνες</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Παραβιάζει τους κανόνες</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Διαμορφώνει τους κανόνες</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Σύγκρουση</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Χρησιμοποιεί τη σύγκρουση</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Αποφεύγει τις συγκρούσεις</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Κατεύθυνση</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Νέοι δρόμοι</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Κατεστημένοι δρόμοι</w:t>
            </w:r>
          </w:p>
        </w:tc>
      </w:tr>
      <w:tr w:rsidR="0093116D" w:rsidRPr="00705261" w:rsidTr="0093116D">
        <w:trPr>
          <w:trHeight w:hRule="exact" w:val="397"/>
        </w:trPr>
        <w:tc>
          <w:tcPr>
            <w:tcW w:w="2470" w:type="dxa"/>
            <w:tcBorders>
              <w:top w:val="single" w:sz="8" w:space="0" w:color="000080"/>
              <w:left w:val="single" w:sz="8" w:space="0" w:color="000080"/>
              <w:bottom w:val="single" w:sz="8" w:space="0" w:color="000080"/>
              <w:right w:val="single" w:sz="8" w:space="0" w:color="000080"/>
            </w:tcBorders>
            <w:shd w:val="clear" w:color="auto" w:fill="CCFFFF"/>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b/>
                <w:bCs/>
                <w:i/>
                <w:iCs/>
                <w:sz w:val="24"/>
                <w:szCs w:val="24"/>
              </w:rPr>
              <w:t>Κατηγορεί</w:t>
            </w:r>
          </w:p>
        </w:tc>
        <w:tc>
          <w:tcPr>
            <w:tcW w:w="2758"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Τον εαυτό του</w:t>
            </w:r>
          </w:p>
        </w:tc>
        <w:tc>
          <w:tcPr>
            <w:tcW w:w="3644" w:type="dxa"/>
            <w:tcBorders>
              <w:top w:val="single" w:sz="8" w:space="0" w:color="000080"/>
              <w:left w:val="single" w:sz="8" w:space="0" w:color="000080"/>
              <w:bottom w:val="single" w:sz="8" w:space="0" w:color="000080"/>
              <w:right w:val="single" w:sz="8" w:space="0" w:color="000080"/>
            </w:tcBorders>
            <w:shd w:val="clear" w:color="auto" w:fill="auto"/>
            <w:tcMar>
              <w:top w:w="72" w:type="dxa"/>
              <w:left w:w="153" w:type="dxa"/>
              <w:bottom w:w="72" w:type="dxa"/>
              <w:right w:w="153" w:type="dxa"/>
            </w:tcMar>
            <w:vAlign w:val="center"/>
            <w:hideMark/>
          </w:tcPr>
          <w:p w:rsidR="0093116D" w:rsidRPr="00705261" w:rsidRDefault="0093116D" w:rsidP="0093116D">
            <w:pPr>
              <w:ind w:left="66"/>
              <w:jc w:val="both"/>
              <w:rPr>
                <w:rFonts w:ascii="Book Antiqua" w:hAnsi="Book Antiqua" w:cs="Times New Roman"/>
                <w:sz w:val="24"/>
                <w:szCs w:val="24"/>
              </w:rPr>
            </w:pPr>
            <w:r w:rsidRPr="00705261">
              <w:rPr>
                <w:rFonts w:ascii="Book Antiqua" w:hAnsi="Book Antiqua" w:cs="Times New Roman"/>
                <w:sz w:val="24"/>
                <w:szCs w:val="24"/>
              </w:rPr>
              <w:t>Τους άλλους</w:t>
            </w:r>
          </w:p>
        </w:tc>
      </w:tr>
    </w:tbl>
    <w:p w:rsidR="00046D12" w:rsidRPr="00705261" w:rsidRDefault="00046D12" w:rsidP="00046D12">
      <w:pPr>
        <w:ind w:left="66"/>
        <w:jc w:val="both"/>
        <w:rPr>
          <w:rFonts w:ascii="Book Antiqua" w:hAnsi="Book Antiqua"/>
          <w:sz w:val="24"/>
          <w:szCs w:val="24"/>
        </w:rPr>
      </w:pPr>
    </w:p>
    <w:p w:rsidR="00046D12" w:rsidRPr="00C9352C" w:rsidRDefault="00046D12" w:rsidP="00C9352C">
      <w:pPr>
        <w:pStyle w:val="1"/>
        <w:ind w:left="360"/>
        <w:jc w:val="center"/>
        <w:rPr>
          <w:rFonts w:ascii="Book Antiqua" w:hAnsi="Book Antiqua"/>
          <w:color w:val="auto"/>
          <w:sz w:val="24"/>
          <w:szCs w:val="24"/>
          <w:u w:val="single"/>
        </w:rPr>
      </w:pPr>
      <w:bookmarkStart w:id="11" w:name="_Toc15206611"/>
      <w:r w:rsidRPr="00C9352C">
        <w:rPr>
          <w:rFonts w:ascii="Book Antiqua" w:hAnsi="Book Antiqua"/>
          <w:color w:val="auto"/>
          <w:sz w:val="24"/>
          <w:szCs w:val="24"/>
          <w:u w:val="single"/>
        </w:rPr>
        <w:t xml:space="preserve">Γυναίκα και </w:t>
      </w:r>
      <w:r w:rsidR="00C9352C">
        <w:rPr>
          <w:rFonts w:ascii="Book Antiqua" w:hAnsi="Book Antiqua"/>
          <w:color w:val="auto"/>
          <w:sz w:val="24"/>
          <w:szCs w:val="24"/>
          <w:u w:val="single"/>
        </w:rPr>
        <w:t>Η</w:t>
      </w:r>
      <w:r w:rsidRPr="00C9352C">
        <w:rPr>
          <w:rFonts w:ascii="Book Antiqua" w:hAnsi="Book Antiqua"/>
          <w:color w:val="auto"/>
          <w:sz w:val="24"/>
          <w:szCs w:val="24"/>
          <w:u w:val="single"/>
        </w:rPr>
        <w:t>γεσία</w:t>
      </w:r>
      <w:bookmarkEnd w:id="11"/>
    </w:p>
    <w:p w:rsidR="00C9352C" w:rsidRDefault="00C9352C" w:rsidP="00046D12">
      <w:pPr>
        <w:jc w:val="both"/>
        <w:rPr>
          <w:rFonts w:ascii="Book Antiqua" w:hAnsi="Book Antiqua"/>
          <w:sz w:val="24"/>
          <w:szCs w:val="24"/>
        </w:rPr>
      </w:pP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Χωρίς αμφιβολία οι γυναίκες έχουν σημαντικό ρόλο να παίξουν σε όλες τις πτυχές τις ζωής που αφορά την κοινωνία  όπως την  οικογένεια, την οικονομία και την παραγωγικότητα.</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Οι ίσες ευκαιρίας συμμετοχής</w:t>
      </w:r>
      <w:r w:rsidRPr="00705261">
        <w:rPr>
          <w:rFonts w:ascii="Book Antiqua" w:hAnsi="Book Antiqua"/>
          <w:color w:val="FF0000"/>
          <w:sz w:val="24"/>
          <w:szCs w:val="24"/>
        </w:rPr>
        <w:t xml:space="preserve"> </w:t>
      </w:r>
      <w:r w:rsidRPr="00705261">
        <w:rPr>
          <w:rFonts w:ascii="Book Antiqua" w:hAnsi="Book Antiqua"/>
          <w:sz w:val="24"/>
          <w:szCs w:val="24"/>
        </w:rPr>
        <w:t xml:space="preserve"> ανδρών και γυναικών σε ανώτερες θέσεις είναι πρωτίστως θέμα δικαιοσύνης. Όταν κλείνουν οι πόρτες για τις γυναίκες να  διεκδικήσουν και να αποκτήσουν ανώτερες θέσεις διοίκησης δεν έχουν την ευκαιρία   να δείξουν τις δυνατότητες και την αξία τους σε τέτοια πόστα. Θεωρώντας ότι οι ηγέτες είναι άτομα που εμπνέουν τους άλλους τότε δημιουργείται ένα κενό για γυναικεία πρότυπα που θα μπορούσαν να γίνουν πηγή έμπνευσης σε νέες γυναίκες εργαζόμενες ώστε να διεκδικήσουν και αυτές παρόμοιες θέσεις και να αναδείξουν τα δικά τους ταλέντα.</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Στη πορεία του χρόνου </w:t>
      </w:r>
      <w:r w:rsidR="0093116D" w:rsidRPr="00705261">
        <w:rPr>
          <w:rFonts w:ascii="Book Antiqua" w:hAnsi="Book Antiqua"/>
          <w:sz w:val="24"/>
          <w:szCs w:val="24"/>
        </w:rPr>
        <w:t xml:space="preserve">τα </w:t>
      </w:r>
      <w:r w:rsidRPr="00705261">
        <w:rPr>
          <w:rFonts w:ascii="Book Antiqua" w:hAnsi="Book Antiqua"/>
          <w:sz w:val="24"/>
          <w:szCs w:val="24"/>
        </w:rPr>
        <w:t>στερεότυπα ταυτίζουν λανθασμένα την  ηγεσία με ανδρικά χαρακτηριστικά όπως η δύναμη,</w:t>
      </w:r>
      <w:r w:rsidR="0093116D" w:rsidRPr="00705261">
        <w:rPr>
          <w:rFonts w:ascii="Book Antiqua" w:hAnsi="Book Antiqua"/>
          <w:sz w:val="24"/>
          <w:szCs w:val="24"/>
        </w:rPr>
        <w:t xml:space="preserve"> </w:t>
      </w:r>
      <w:r w:rsidRPr="00705261">
        <w:rPr>
          <w:rFonts w:ascii="Book Antiqua" w:hAnsi="Book Antiqua"/>
          <w:sz w:val="24"/>
          <w:szCs w:val="24"/>
        </w:rPr>
        <w:t xml:space="preserve">η δυνατότητα συγκρούσεων ενώ στη πραγματικότητα η ηγεσία δεν έχει φύλο αφού και τα δύο φύλα μπορούν να έχουν αυτά τα χαρακτηριστικά. Από τις αρχές του εικοστού αιώνα πλήθος γυναικών βρέθηκαν στην αγορά εργασίας βοηθώντας στην οικονομική ανάπτυξη. Από τις αρχές του εικοστού πρώτου αιώνα έγινε πλέον επιβεβλημένη η παρουσία και η συμμετοχή υπό ίσους όρους των γυναικών σε ηγετικές θέσεις αφού ήταν φανερό ότι η παρουσία του γυναικείου φύλου σε αυτές τις θέσεις ήταν ελάχιστο. Η ύπαρξη του χάσματος αυτού και η προσπάθεια μείωσης του επισημάνθηκε από διεθνής οργανισμούς και κυβερνήσεις σε όλο το πλανήτη. </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Ο Ευρωπαίος Επίτροπος Απασχόλησης Κοινωνικών Υποθέσεων και Ίσων Ευκαιριών </w:t>
      </w:r>
      <w:r w:rsidRPr="00705261">
        <w:rPr>
          <w:rFonts w:ascii="Book Antiqua" w:hAnsi="Book Antiqua"/>
          <w:sz w:val="24"/>
          <w:szCs w:val="24"/>
          <w:lang w:val="en-US"/>
        </w:rPr>
        <w:t>Vladimir</w:t>
      </w:r>
      <w:r w:rsidRPr="00705261">
        <w:rPr>
          <w:rFonts w:ascii="Book Antiqua" w:hAnsi="Book Antiqua"/>
          <w:sz w:val="24"/>
          <w:szCs w:val="24"/>
        </w:rPr>
        <w:t xml:space="preserve"> </w:t>
      </w:r>
      <w:r w:rsidRPr="00705261">
        <w:rPr>
          <w:rFonts w:ascii="Book Antiqua" w:hAnsi="Book Antiqua"/>
          <w:sz w:val="24"/>
          <w:szCs w:val="24"/>
          <w:lang w:val="en-US"/>
        </w:rPr>
        <w:t>Spidla</w:t>
      </w:r>
      <w:r w:rsidRPr="00705261">
        <w:rPr>
          <w:rFonts w:ascii="Book Antiqua" w:hAnsi="Book Antiqua"/>
          <w:sz w:val="24"/>
          <w:szCs w:val="24"/>
        </w:rPr>
        <w:t xml:space="preserve"> έχει δηλώσει « Στο σημερινό οικονομικό κλίμα, η ισότητα ανδρών και γυναικών είναι πιο σημαντική από ποτέ. Μόνο αξιοποιώντας το δυναμικό όλων των ταλέντων μας μπορούμε να αντιμετωπίσουμε την κρίση ».</w:t>
      </w:r>
      <w:r w:rsidR="007D5767" w:rsidRPr="00705261">
        <w:rPr>
          <w:rFonts w:ascii="Book Antiqua" w:hAnsi="Book Antiqua"/>
          <w:sz w:val="24"/>
          <w:szCs w:val="24"/>
        </w:rPr>
        <w:t xml:space="preserve"> </w:t>
      </w:r>
      <w:r w:rsidRPr="00705261">
        <w:rPr>
          <w:rFonts w:ascii="Book Antiqua" w:hAnsi="Book Antiqua"/>
          <w:sz w:val="24"/>
          <w:szCs w:val="24"/>
        </w:rPr>
        <w:t>(</w:t>
      </w:r>
      <w:r w:rsidRPr="00705261">
        <w:rPr>
          <w:rFonts w:ascii="Book Antiqua" w:hAnsi="Book Antiqua"/>
          <w:sz w:val="24"/>
          <w:szCs w:val="24"/>
          <w:lang w:val="en-US"/>
        </w:rPr>
        <w:t>Economic</w:t>
      </w:r>
      <w:r w:rsidRPr="00705261">
        <w:rPr>
          <w:rFonts w:ascii="Book Antiqua" w:hAnsi="Book Antiqua"/>
          <w:sz w:val="24"/>
          <w:szCs w:val="24"/>
        </w:rPr>
        <w:t xml:space="preserve"> </w:t>
      </w:r>
      <w:r w:rsidRPr="00705261">
        <w:rPr>
          <w:rFonts w:ascii="Book Antiqua" w:hAnsi="Book Antiqua"/>
          <w:sz w:val="24"/>
          <w:szCs w:val="24"/>
          <w:lang w:val="en-US"/>
        </w:rPr>
        <w:t>Commission</w:t>
      </w:r>
      <w:r w:rsidRPr="00705261">
        <w:rPr>
          <w:rFonts w:ascii="Book Antiqua" w:hAnsi="Book Antiqua"/>
          <w:sz w:val="24"/>
          <w:szCs w:val="24"/>
        </w:rPr>
        <w:t xml:space="preserve"> </w:t>
      </w:r>
      <w:r w:rsidRPr="00705261">
        <w:rPr>
          <w:rFonts w:ascii="Book Antiqua" w:hAnsi="Book Antiqua"/>
          <w:sz w:val="24"/>
          <w:szCs w:val="24"/>
          <w:lang w:val="en-US"/>
        </w:rPr>
        <w:t>for</w:t>
      </w:r>
      <w:r w:rsidRPr="00705261">
        <w:rPr>
          <w:rFonts w:ascii="Book Antiqua" w:hAnsi="Book Antiqua"/>
          <w:sz w:val="24"/>
          <w:szCs w:val="24"/>
        </w:rPr>
        <w:t xml:space="preserve"> </w:t>
      </w:r>
      <w:r w:rsidRPr="00705261">
        <w:rPr>
          <w:rFonts w:ascii="Book Antiqua" w:hAnsi="Book Antiqua"/>
          <w:sz w:val="24"/>
          <w:szCs w:val="24"/>
          <w:lang w:val="en-US"/>
        </w:rPr>
        <w:t>Europe</w:t>
      </w:r>
      <w:r w:rsidRPr="00705261">
        <w:rPr>
          <w:rFonts w:ascii="Book Antiqua" w:hAnsi="Book Antiqua"/>
          <w:sz w:val="24"/>
          <w:szCs w:val="24"/>
        </w:rPr>
        <w:t xml:space="preserve"> 2007).</w:t>
      </w:r>
      <w:r w:rsidR="007D5767" w:rsidRPr="00705261">
        <w:rPr>
          <w:rFonts w:ascii="Book Antiqua" w:hAnsi="Book Antiqua"/>
          <w:sz w:val="24"/>
          <w:szCs w:val="24"/>
        </w:rPr>
        <w:t xml:space="preserve"> Επίσης παρατηρείται ότι ενώ</w:t>
      </w:r>
      <w:r w:rsidRPr="00705261">
        <w:rPr>
          <w:rFonts w:ascii="Book Antiqua" w:hAnsi="Book Antiqua"/>
          <w:sz w:val="24"/>
          <w:szCs w:val="24"/>
        </w:rPr>
        <w:t xml:space="preserve"> οι γυναίκες που αποφοιτούν από τα πανεπιστήμια είναι το 59% εντούτοις το 78% των ηγετικών θέσεων ανήκουν σε άνδρες.</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Στην ικανότητα που διαθέτουν οι γυναίκες ώστε να διοικήσουν και να βοηθήσουν στην ανάπτυξη αναφέρετε στο βιβλίο των Α. Μ</w:t>
      </w:r>
      <w:r w:rsidRPr="00705261">
        <w:rPr>
          <w:rFonts w:ascii="Book Antiqua" w:hAnsi="Book Antiqua"/>
          <w:sz w:val="24"/>
          <w:szCs w:val="24"/>
          <w:lang w:val="en-US"/>
        </w:rPr>
        <w:t>aitland</w:t>
      </w:r>
      <w:r w:rsidRPr="00705261">
        <w:rPr>
          <w:rFonts w:ascii="Book Antiqua" w:hAnsi="Book Antiqua"/>
          <w:sz w:val="24"/>
          <w:szCs w:val="24"/>
        </w:rPr>
        <w:t xml:space="preserve">  και  </w:t>
      </w:r>
      <w:r w:rsidRPr="00705261">
        <w:rPr>
          <w:rFonts w:ascii="Book Antiqua" w:hAnsi="Book Antiqua"/>
          <w:sz w:val="24"/>
          <w:szCs w:val="24"/>
          <w:lang w:val="en-US"/>
        </w:rPr>
        <w:t>A</w:t>
      </w:r>
      <w:r w:rsidRPr="00705261">
        <w:rPr>
          <w:rFonts w:ascii="Book Antiqua" w:hAnsi="Book Antiqua"/>
          <w:sz w:val="24"/>
          <w:szCs w:val="24"/>
        </w:rPr>
        <w:t xml:space="preserve">. </w:t>
      </w:r>
      <w:r w:rsidRPr="00705261">
        <w:rPr>
          <w:rFonts w:ascii="Book Antiqua" w:hAnsi="Book Antiqua"/>
          <w:sz w:val="24"/>
          <w:szCs w:val="24"/>
          <w:lang w:val="en-US"/>
        </w:rPr>
        <w:t>Wittenberg</w:t>
      </w:r>
      <w:r w:rsidRPr="00705261">
        <w:rPr>
          <w:rFonts w:ascii="Book Antiqua" w:hAnsi="Book Antiqua"/>
          <w:sz w:val="24"/>
          <w:szCs w:val="24"/>
        </w:rPr>
        <w:t>-</w:t>
      </w:r>
      <w:r w:rsidRPr="00705261">
        <w:rPr>
          <w:rFonts w:ascii="Book Antiqua" w:hAnsi="Book Antiqua"/>
          <w:sz w:val="24"/>
          <w:szCs w:val="24"/>
          <w:lang w:val="en-US"/>
        </w:rPr>
        <w:t>Cox</w:t>
      </w:r>
      <w:r w:rsidR="007D5767" w:rsidRPr="00705261">
        <w:rPr>
          <w:rFonts w:ascii="Book Antiqua" w:hAnsi="Book Antiqua"/>
          <w:sz w:val="24"/>
          <w:szCs w:val="24"/>
        </w:rPr>
        <w:t xml:space="preserve"> </w:t>
      </w:r>
      <w:r w:rsidRPr="00705261">
        <w:rPr>
          <w:rFonts w:ascii="Book Antiqua" w:hAnsi="Book Antiqua"/>
          <w:sz w:val="24"/>
          <w:szCs w:val="24"/>
        </w:rPr>
        <w:t>(2009) στο οποίο χρησιμοποιούν τον όρο &lt;&lt;</w:t>
      </w:r>
      <w:r w:rsidRPr="00705261">
        <w:rPr>
          <w:rFonts w:ascii="Book Antiqua" w:hAnsi="Book Antiqua"/>
          <w:sz w:val="24"/>
          <w:szCs w:val="24"/>
          <w:lang w:val="en-US"/>
        </w:rPr>
        <w:t>womenomics</w:t>
      </w:r>
      <w:r w:rsidRPr="00705261">
        <w:rPr>
          <w:rFonts w:ascii="Book Antiqua" w:hAnsi="Book Antiqua"/>
          <w:sz w:val="24"/>
          <w:szCs w:val="24"/>
        </w:rPr>
        <w:t xml:space="preserve">&gt;&gt;  που χρησιμοποιήθηκε ευρέως μετά την κρίση του 2008. Μια μελέτη σε δεκαπέντε χιλιάδες επιχειρήσεις που έλαβε χώρα στη Βρετανία από το πανεπιστήμια </w:t>
      </w:r>
      <w:r w:rsidRPr="00705261">
        <w:rPr>
          <w:rFonts w:ascii="Book Antiqua" w:hAnsi="Book Antiqua"/>
          <w:sz w:val="24"/>
          <w:szCs w:val="24"/>
          <w:lang w:val="en-US"/>
        </w:rPr>
        <w:t>Leeds</w:t>
      </w:r>
      <w:r w:rsidRPr="00705261">
        <w:rPr>
          <w:rFonts w:ascii="Book Antiqua" w:hAnsi="Book Antiqua"/>
          <w:sz w:val="24"/>
          <w:szCs w:val="24"/>
        </w:rPr>
        <w:t xml:space="preserve"> έδειξε ότι η παρουσία τουλάχιστο μιας γυναίκας στις  ανώτερες βαθμίδες διοίκησης μείωνε κατά 20% το κίνδυνο διάλυσης, και η παρουσία δύο ή τριών γυναικών τον κίνδυνο χρεωκοπίας ενώ τα  πραγματικά οφέλη εμφανίζονται όταν επέλθει ισορροπία  στα δύο φύλα. Σύμφωνα με την μελέτη αυτή τα οφέλη προκύπτουν από την μια  λόγο των διαφορετικών απόψεων των γυναικών και από την άλλη και από το γεγονός ότι οι γυναίκες είναι επιφυλακτικές στη δανειοδότηση και λειτουργού καλύτερα στη διοίκηση του προσωπικού.</w:t>
      </w:r>
    </w:p>
    <w:p w:rsidR="00046D12" w:rsidRPr="00705261" w:rsidRDefault="00046D12" w:rsidP="0093116D">
      <w:pPr>
        <w:jc w:val="both"/>
        <w:rPr>
          <w:rFonts w:ascii="Book Antiqua" w:hAnsi="Book Antiqua"/>
          <w:sz w:val="24"/>
          <w:szCs w:val="24"/>
        </w:rPr>
      </w:pPr>
      <w:r w:rsidRPr="00705261">
        <w:rPr>
          <w:rFonts w:ascii="Book Antiqua" w:hAnsi="Book Antiqua"/>
          <w:sz w:val="24"/>
          <w:szCs w:val="24"/>
        </w:rPr>
        <w:t xml:space="preserve"> </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Η μικρότερη εκπροσώπηση γυναικών δεν παρουσιάζεται μόνο στις ηγετικές θέσεις,</w:t>
      </w:r>
      <w:r w:rsidR="0093116D" w:rsidRPr="00705261">
        <w:rPr>
          <w:rFonts w:ascii="Book Antiqua" w:hAnsi="Book Antiqua"/>
          <w:sz w:val="24"/>
          <w:szCs w:val="24"/>
        </w:rPr>
        <w:t xml:space="preserve"> </w:t>
      </w:r>
      <w:r w:rsidRPr="00705261">
        <w:rPr>
          <w:rFonts w:ascii="Book Antiqua" w:hAnsi="Book Antiqua"/>
          <w:sz w:val="24"/>
          <w:szCs w:val="24"/>
        </w:rPr>
        <w:t>αλλά και στη</w:t>
      </w:r>
      <w:r w:rsidR="0093116D" w:rsidRPr="00705261">
        <w:rPr>
          <w:rFonts w:ascii="Book Antiqua" w:hAnsi="Book Antiqua"/>
          <w:sz w:val="24"/>
          <w:szCs w:val="24"/>
        </w:rPr>
        <w:t>ν</w:t>
      </w:r>
      <w:r w:rsidRPr="00705261">
        <w:rPr>
          <w:rFonts w:ascii="Book Antiqua" w:hAnsi="Book Antiqua"/>
          <w:sz w:val="24"/>
          <w:szCs w:val="24"/>
        </w:rPr>
        <w:t xml:space="preserve"> αγορά εργασίας ευρύτερα. Παγκόσμια έρευνα της </w:t>
      </w:r>
      <w:r w:rsidRPr="00705261">
        <w:rPr>
          <w:rFonts w:ascii="Book Antiqua" w:hAnsi="Book Antiqua"/>
          <w:sz w:val="24"/>
          <w:szCs w:val="24"/>
          <w:lang w:val="en-US"/>
        </w:rPr>
        <w:t>McKinsey</w:t>
      </w:r>
      <w:r w:rsidRPr="00705261">
        <w:rPr>
          <w:rFonts w:ascii="Book Antiqua" w:hAnsi="Book Antiqua"/>
          <w:sz w:val="24"/>
          <w:szCs w:val="24"/>
        </w:rPr>
        <w:t xml:space="preserve"> σε σύνολο 95 χωρών έδειξαν ότι ενώ οι γυναίκες  αποτελούν το 50% του πληθυσμού παράγουν  μόνο το 37%  του παγκόσμιου πλούτου. Φυσικά το ποσοστό αυτό διαφοροποιείται ανάλογα με την χώρα. Στην Ινδία για παράδειγμα το ποσοστό είναι 17% και αυτό ανεβαίνει σε 41% στις προηγμένες στο βιομηχανικό τομέα χώρες.</w:t>
      </w:r>
    </w:p>
    <w:p w:rsidR="00046D12" w:rsidRPr="00705261" w:rsidRDefault="00046D12" w:rsidP="00046D12">
      <w:pPr>
        <w:jc w:val="both"/>
        <w:rPr>
          <w:rFonts w:ascii="Book Antiqua" w:hAnsi="Book Antiqua" w:cstheme="minorHAnsi"/>
          <w:sz w:val="24"/>
          <w:szCs w:val="24"/>
        </w:rPr>
      </w:pPr>
      <w:r w:rsidRPr="00705261">
        <w:rPr>
          <w:rFonts w:ascii="Book Antiqua" w:hAnsi="Book Antiqua"/>
          <w:sz w:val="24"/>
          <w:szCs w:val="24"/>
        </w:rPr>
        <w:t xml:space="preserve">Ενώ το μορφωτικό επίπεδο των ανθρώπων έχει βελτιωθεί εντούτοις η θέση της γυναίκες στη ηγεσία παρατηρείται χαμηλή σε όλους τους τομείς όπως στις επιχειρήσεις στα πανεπιστήμια , στο πολιτικό τομέα και αλλού. Ρίχνοντας μια ματιά στο κατάλογο </w:t>
      </w:r>
      <w:r w:rsidRPr="00705261">
        <w:rPr>
          <w:rFonts w:ascii="Book Antiqua" w:hAnsi="Book Antiqua"/>
          <w:sz w:val="24"/>
          <w:szCs w:val="24"/>
          <w:lang w:val="en-US"/>
        </w:rPr>
        <w:t>Standard</w:t>
      </w:r>
      <w:r w:rsidRPr="00705261">
        <w:rPr>
          <w:rFonts w:ascii="Book Antiqua" w:hAnsi="Book Antiqua"/>
          <w:sz w:val="24"/>
          <w:szCs w:val="24"/>
        </w:rPr>
        <w:t xml:space="preserve">  </w:t>
      </w:r>
      <w:r w:rsidRPr="00705261">
        <w:rPr>
          <w:rFonts w:ascii="Book Antiqua" w:hAnsi="Book Antiqua" w:cs="Arial"/>
          <w:sz w:val="24"/>
          <w:szCs w:val="24"/>
        </w:rPr>
        <w:t>&amp;</w:t>
      </w:r>
      <w:r w:rsidRPr="00705261">
        <w:rPr>
          <w:rFonts w:ascii="Book Antiqua" w:hAnsi="Book Antiqua"/>
          <w:sz w:val="24"/>
          <w:szCs w:val="24"/>
          <w:lang w:val="en-US"/>
        </w:rPr>
        <w:t>Poor</w:t>
      </w:r>
      <w:r w:rsidRPr="00705261">
        <w:rPr>
          <w:rFonts w:ascii="Book Antiqua" w:hAnsi="Book Antiqua"/>
          <w:sz w:val="24"/>
          <w:szCs w:val="24"/>
        </w:rPr>
        <w:t>’</w:t>
      </w:r>
      <w:r w:rsidRPr="00705261">
        <w:rPr>
          <w:rFonts w:ascii="Book Antiqua" w:hAnsi="Book Antiqua"/>
          <w:sz w:val="24"/>
          <w:szCs w:val="24"/>
          <w:lang w:val="en-US"/>
        </w:rPr>
        <w:t>s</w:t>
      </w:r>
      <w:r w:rsidRPr="00705261">
        <w:rPr>
          <w:rFonts w:ascii="Book Antiqua" w:hAnsi="Book Antiqua"/>
          <w:sz w:val="24"/>
          <w:szCs w:val="24"/>
        </w:rPr>
        <w:t xml:space="preserve"> </w:t>
      </w:r>
      <w:r w:rsidRPr="00705261">
        <w:rPr>
          <w:rFonts w:ascii="Book Antiqua" w:hAnsi="Book Antiqua" w:cstheme="minorHAnsi"/>
          <w:sz w:val="24"/>
          <w:szCs w:val="24"/>
        </w:rPr>
        <w:t xml:space="preserve">μόνο το 5% των εταιριών το 2005 είχαν γυναίκες σε ηγετικές θέσεις. Παρατηρώντας τα στοιχεία του </w:t>
      </w:r>
      <w:r w:rsidRPr="00705261">
        <w:rPr>
          <w:rFonts w:ascii="Book Antiqua" w:hAnsi="Book Antiqua" w:cstheme="minorHAnsi"/>
          <w:sz w:val="24"/>
          <w:szCs w:val="24"/>
          <w:lang w:val="en-US"/>
        </w:rPr>
        <w:t>Catalyst</w:t>
      </w:r>
      <w:r w:rsidRPr="00705261">
        <w:rPr>
          <w:rFonts w:ascii="Book Antiqua" w:hAnsi="Book Antiqua" w:cstheme="minorHAnsi"/>
          <w:sz w:val="24"/>
          <w:szCs w:val="24"/>
        </w:rPr>
        <w:t xml:space="preserve"> (2017) τα ποσοστά δεν παρουσιάζουν μεγάλη  βελτίωση (5,2%). Στο κατάλογο </w:t>
      </w:r>
      <w:r w:rsidRPr="00705261">
        <w:rPr>
          <w:rFonts w:ascii="Book Antiqua" w:hAnsi="Book Antiqua" w:cstheme="minorHAnsi"/>
          <w:sz w:val="24"/>
          <w:szCs w:val="24"/>
          <w:lang w:val="en-US"/>
        </w:rPr>
        <w:t>Fortune</w:t>
      </w:r>
      <w:r w:rsidRPr="00705261">
        <w:rPr>
          <w:rFonts w:ascii="Book Antiqua" w:hAnsi="Book Antiqua" w:cstheme="minorHAnsi"/>
          <w:sz w:val="24"/>
          <w:szCs w:val="24"/>
        </w:rPr>
        <w:t xml:space="preserve"> εμφανίζονται κάπως καλύτερα τα ποσοστά για τη θέση της γυναίκας σαν επικεφαλής στην εργασία με ένα ποσοστό 6,4% .</w:t>
      </w:r>
    </w:p>
    <w:p w:rsidR="00046D12" w:rsidRPr="00705261" w:rsidRDefault="00046D12" w:rsidP="00046D12">
      <w:pPr>
        <w:jc w:val="both"/>
        <w:rPr>
          <w:rFonts w:ascii="Book Antiqua" w:hAnsi="Book Antiqua" w:cstheme="minorHAnsi"/>
          <w:sz w:val="24"/>
          <w:szCs w:val="24"/>
        </w:rPr>
      </w:pPr>
      <w:r w:rsidRPr="00705261">
        <w:rPr>
          <w:rFonts w:ascii="Book Antiqua" w:hAnsi="Book Antiqua" w:cstheme="minorHAnsi"/>
          <w:sz w:val="24"/>
          <w:szCs w:val="24"/>
        </w:rPr>
        <w:t xml:space="preserve">Τα συμπεράσματα της ετήσιας έρευνας που έχει διεξάγει η </w:t>
      </w:r>
      <w:r w:rsidRPr="00705261">
        <w:rPr>
          <w:rFonts w:ascii="Book Antiqua" w:hAnsi="Book Antiqua" w:cstheme="minorHAnsi"/>
          <w:sz w:val="24"/>
          <w:szCs w:val="24"/>
          <w:lang w:val="en-US"/>
        </w:rPr>
        <w:t>Grant</w:t>
      </w:r>
      <w:r w:rsidRPr="00705261">
        <w:rPr>
          <w:rFonts w:ascii="Book Antiqua" w:hAnsi="Book Antiqua" w:cstheme="minorHAnsi"/>
          <w:sz w:val="24"/>
          <w:szCs w:val="24"/>
        </w:rPr>
        <w:t xml:space="preserve"> </w:t>
      </w:r>
      <w:r w:rsidRPr="00705261">
        <w:rPr>
          <w:rFonts w:ascii="Book Antiqua" w:hAnsi="Book Antiqua" w:cstheme="minorHAnsi"/>
          <w:sz w:val="24"/>
          <w:szCs w:val="24"/>
          <w:lang w:val="en-US"/>
        </w:rPr>
        <w:t>Thornton</w:t>
      </w:r>
      <w:r w:rsidRPr="00705261">
        <w:rPr>
          <w:rFonts w:ascii="Book Antiqua" w:hAnsi="Book Antiqua" w:cstheme="minorHAnsi"/>
          <w:sz w:val="24"/>
          <w:szCs w:val="24"/>
        </w:rPr>
        <w:t>(2017) έδειξε ότι παγκοσμίως οι γυναίκες καταλαμβάνουν  το 25% ηγετικών θέσεων ,αύξηση μόνο 6% σε δεκατρία έτη , ενώ ένα ποσοστό 34% οργανισμών δεν εμφανίσει καμιά γυναίκα σε  ανώτερες θέσεις.</w:t>
      </w:r>
    </w:p>
    <w:p w:rsidR="00046D12" w:rsidRPr="00705261" w:rsidRDefault="00046D12" w:rsidP="00046D12">
      <w:pPr>
        <w:jc w:val="both"/>
        <w:rPr>
          <w:rFonts w:ascii="Book Antiqua" w:hAnsi="Book Antiqua"/>
          <w:sz w:val="24"/>
          <w:szCs w:val="24"/>
        </w:rPr>
      </w:pPr>
      <w:r w:rsidRPr="00705261">
        <w:rPr>
          <w:rFonts w:ascii="Book Antiqua" w:hAnsi="Book Antiqua"/>
          <w:sz w:val="24"/>
          <w:szCs w:val="24"/>
        </w:rPr>
        <w:t xml:space="preserve">Παρόλα αυτά σε ηγετικές αλλά και σε </w:t>
      </w:r>
      <w:r w:rsidR="00554268" w:rsidRPr="00705261">
        <w:rPr>
          <w:rFonts w:ascii="Book Antiqua" w:hAnsi="Book Antiqua"/>
          <w:sz w:val="24"/>
          <w:szCs w:val="24"/>
        </w:rPr>
        <w:t>θέσεις εξουσίας</w:t>
      </w:r>
      <w:r w:rsidRPr="00705261">
        <w:rPr>
          <w:rFonts w:ascii="Book Antiqua" w:hAnsi="Book Antiqua"/>
          <w:sz w:val="24"/>
          <w:szCs w:val="24"/>
        </w:rPr>
        <w:t xml:space="preserve">  και κύρους βρίσκονται τις τελευταίες δεκαετίες όλο και περισσότερες γυναίκες</w:t>
      </w:r>
      <w:r w:rsidR="00554268" w:rsidRPr="00705261">
        <w:rPr>
          <w:rFonts w:ascii="Book Antiqua" w:hAnsi="Book Antiqua"/>
          <w:sz w:val="24"/>
          <w:szCs w:val="24"/>
        </w:rPr>
        <w:t>, ιδιαίτερα στον ελληνικό δημόσιο τομέα</w:t>
      </w:r>
      <w:r w:rsidRPr="00705261">
        <w:rPr>
          <w:rFonts w:ascii="Book Antiqua" w:hAnsi="Book Antiqua"/>
          <w:sz w:val="24"/>
          <w:szCs w:val="24"/>
        </w:rPr>
        <w:t xml:space="preserve">. </w:t>
      </w:r>
    </w:p>
    <w:p w:rsidR="00046D12" w:rsidRPr="00705261" w:rsidRDefault="00046D12" w:rsidP="00046D12">
      <w:pPr>
        <w:jc w:val="both"/>
        <w:rPr>
          <w:rFonts w:ascii="Book Antiqua" w:hAnsi="Book Antiqua"/>
          <w:color w:val="000000" w:themeColor="text1"/>
          <w:sz w:val="24"/>
          <w:szCs w:val="24"/>
        </w:rPr>
      </w:pPr>
      <w:r w:rsidRPr="00705261">
        <w:rPr>
          <w:rFonts w:ascii="Book Antiqua" w:hAnsi="Book Antiqua"/>
          <w:sz w:val="24"/>
          <w:szCs w:val="24"/>
        </w:rPr>
        <w:t>Από τα αρχαία χρόνια μέχρι και σήμερα έζησαν</w:t>
      </w:r>
      <w:r w:rsidRPr="00705261">
        <w:rPr>
          <w:rFonts w:ascii="Book Antiqua" w:hAnsi="Book Antiqua"/>
          <w:color w:val="FF0000"/>
          <w:sz w:val="24"/>
          <w:szCs w:val="24"/>
        </w:rPr>
        <w:t xml:space="preserve"> </w:t>
      </w:r>
      <w:r w:rsidRPr="00705261">
        <w:rPr>
          <w:rFonts w:ascii="Book Antiqua" w:hAnsi="Book Antiqua"/>
          <w:sz w:val="24"/>
          <w:szCs w:val="24"/>
        </w:rPr>
        <w:t xml:space="preserve">γυναίκες που </w:t>
      </w:r>
      <w:r w:rsidRPr="00705261">
        <w:rPr>
          <w:rFonts w:ascii="Book Antiqua" w:hAnsi="Book Antiqua"/>
          <w:color w:val="000000" w:themeColor="text1"/>
          <w:sz w:val="24"/>
          <w:szCs w:val="24"/>
        </w:rPr>
        <w:t>αναμείχθηκαν με την πολιτική ή άλλους τομείς  και κατάφεραν να ασκήσουν εξουσία με μεγάλη επιτυχία αποδεικνύοντας τις ικανότητες των γυναικών του «αδύνατου φύλου» όπως λέγεται από πολλού.</w:t>
      </w:r>
    </w:p>
    <w:p w:rsidR="00046D12" w:rsidRPr="00705261" w:rsidRDefault="00046D12" w:rsidP="00046D12">
      <w:pPr>
        <w:shd w:val="clear" w:color="auto" w:fill="FFFFFF"/>
        <w:spacing w:after="0" w:line="360" w:lineRule="atLeast"/>
        <w:jc w:val="both"/>
        <w:textAlignment w:val="baseline"/>
        <w:rPr>
          <w:rFonts w:ascii="Book Antiqua" w:hAnsi="Book Antiqua"/>
          <w:color w:val="FF0000"/>
        </w:rPr>
      </w:pPr>
    </w:p>
    <w:p w:rsidR="006C0FEE" w:rsidRPr="00705261" w:rsidRDefault="00046D12"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r w:rsidRPr="00705261">
        <w:rPr>
          <w:rFonts w:ascii="Book Antiqua" w:eastAsia="Times New Roman" w:hAnsi="Book Antiqua" w:cs="Times New Roman"/>
          <w:color w:val="3E3E3E"/>
          <w:lang w:eastAsia="en-GB"/>
        </w:rPr>
        <w:br/>
      </w:r>
    </w:p>
    <w:p w:rsidR="00C06316" w:rsidRPr="00705261" w:rsidRDefault="00C06316"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06316" w:rsidRPr="00705261" w:rsidRDefault="00C06316"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06316" w:rsidRPr="00705261" w:rsidRDefault="00C06316"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06316" w:rsidRPr="00705261" w:rsidRDefault="00C06316"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448D5" w:rsidRPr="00705261" w:rsidRDefault="00C448D5"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06316" w:rsidRDefault="00C06316"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9352C" w:rsidRPr="00705261" w:rsidRDefault="00C9352C"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C06316" w:rsidRPr="00705261" w:rsidRDefault="00C06316" w:rsidP="00046D12">
      <w:pPr>
        <w:spacing w:after="0" w:line="360" w:lineRule="auto"/>
        <w:jc w:val="both"/>
        <w:outlineLvl w:val="0"/>
        <w:rPr>
          <w:rFonts w:ascii="Book Antiqua" w:eastAsia="Times New Roman" w:hAnsi="Book Antiqua" w:cs="Times New Roman"/>
          <w:b/>
          <w:color w:val="000000" w:themeColor="text1"/>
          <w:sz w:val="24"/>
          <w:szCs w:val="24"/>
          <w:lang w:eastAsia="el-GR"/>
        </w:rPr>
      </w:pPr>
    </w:p>
    <w:p w:rsidR="00F05B7E" w:rsidRPr="00705261" w:rsidRDefault="00F05B7E" w:rsidP="00F05B7E">
      <w:pPr>
        <w:spacing w:line="360" w:lineRule="auto"/>
        <w:jc w:val="both"/>
        <w:rPr>
          <w:rFonts w:ascii="Book Antiqua" w:hAnsi="Book Antiqua" w:cs="Times New Roman"/>
          <w:b/>
          <w:sz w:val="28"/>
          <w:szCs w:val="28"/>
        </w:rPr>
      </w:pPr>
    </w:p>
    <w:p w:rsidR="00F05B7E" w:rsidRPr="00705261" w:rsidRDefault="00333303" w:rsidP="00333303">
      <w:pPr>
        <w:widowControl w:val="0"/>
        <w:autoSpaceDE w:val="0"/>
        <w:autoSpaceDN w:val="0"/>
        <w:spacing w:after="0" w:line="360" w:lineRule="auto"/>
        <w:jc w:val="center"/>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ΣΥΝΑΙΣΘΗΜΑΤΙΚΗ ΝΟΗΜΟΣΥΝΗ</w:t>
      </w:r>
      <w:r w:rsidR="00C448D5" w:rsidRPr="00705261">
        <w:rPr>
          <w:rFonts w:ascii="Book Antiqua" w:eastAsia="Times New Roman" w:hAnsi="Book Antiqua" w:cs="Times New Roman"/>
          <w:b/>
          <w:color w:val="000000" w:themeColor="text1"/>
          <w:sz w:val="24"/>
          <w:szCs w:val="24"/>
          <w:lang w:eastAsia="el-GR" w:bidi="el-GR"/>
        </w:rPr>
        <w:t xml:space="preserve"> - ΣΝ</w:t>
      </w:r>
    </w:p>
    <w:p w:rsidR="00F05B7E" w:rsidRPr="00705261" w:rsidRDefault="00F05B7E" w:rsidP="00F05B7E">
      <w:pPr>
        <w:pStyle w:val="a3"/>
        <w:spacing w:line="360" w:lineRule="auto"/>
        <w:rPr>
          <w:rFonts w:ascii="Book Antiqua" w:hAnsi="Book Antiqua"/>
        </w:rPr>
      </w:pPr>
    </w:p>
    <w:p w:rsidR="00F05B7E" w:rsidRPr="00705261" w:rsidRDefault="00F05B7E" w:rsidP="00333303">
      <w:pPr>
        <w:pStyle w:val="a3"/>
        <w:spacing w:line="360" w:lineRule="auto"/>
        <w:jc w:val="right"/>
        <w:rPr>
          <w:rFonts w:ascii="Book Antiqua" w:hAnsi="Book Antiqua"/>
          <w:i/>
          <w:iCs/>
        </w:rPr>
      </w:pPr>
      <w:r w:rsidRPr="00705261">
        <w:rPr>
          <w:rFonts w:ascii="Book Antiqua" w:hAnsi="Book Antiqua"/>
        </w:rPr>
        <w:t>«</w:t>
      </w:r>
      <w:r w:rsidRPr="00705261">
        <w:rPr>
          <w:rFonts w:ascii="Book Antiqua" w:hAnsi="Book Antiqua"/>
          <w:i/>
          <w:iCs/>
        </w:rPr>
        <w:t>Ο καθένας μπορεί να θυμώσει – αυτό είναι εύκολο. Αλλά το να θυμώσει κανείς με το    σωστό άτομο, στο σωστό βαθμό και στη σωστή στιγμή, για τη σωστή αιτία και με το σωστό τρόπο …. Αυτό δεν είναι εύκολο».</w:t>
      </w:r>
    </w:p>
    <w:p w:rsidR="00F05B7E" w:rsidRPr="00705261" w:rsidRDefault="00F05B7E" w:rsidP="00333303">
      <w:pPr>
        <w:pStyle w:val="a3"/>
        <w:spacing w:line="360" w:lineRule="auto"/>
        <w:jc w:val="right"/>
        <w:rPr>
          <w:rFonts w:ascii="Book Antiqua" w:hAnsi="Book Antiqua"/>
          <w:i/>
          <w:iCs/>
        </w:rPr>
      </w:pPr>
      <w:r w:rsidRPr="00705261">
        <w:rPr>
          <w:rFonts w:ascii="Book Antiqua" w:hAnsi="Book Antiqua"/>
          <w:i/>
          <w:iCs/>
        </w:rPr>
        <w:t xml:space="preserve">                                                       Αριστοτέλης, Ηθικά Νικομαχεία, μέσα 5ου π.Χ αιώνα.</w:t>
      </w:r>
    </w:p>
    <w:p w:rsidR="00333303" w:rsidRPr="00705261" w:rsidRDefault="00333303" w:rsidP="00333303">
      <w:pPr>
        <w:widowControl w:val="0"/>
        <w:autoSpaceDE w:val="0"/>
        <w:autoSpaceDN w:val="0"/>
        <w:spacing w:after="0" w:line="360" w:lineRule="auto"/>
        <w:jc w:val="both"/>
        <w:rPr>
          <w:rFonts w:ascii="Book Antiqua" w:eastAsia="Times New Roman" w:hAnsi="Book Antiqua" w:cs="Times New Roman"/>
          <w:b/>
          <w:color w:val="000000" w:themeColor="text1"/>
          <w:sz w:val="24"/>
          <w:szCs w:val="24"/>
          <w:lang w:eastAsia="el-GR" w:bidi="el-GR"/>
        </w:rPr>
      </w:pPr>
      <w:bookmarkStart w:id="12" w:name="_Hlk15891095"/>
      <w:r w:rsidRPr="00705261">
        <w:rPr>
          <w:rFonts w:ascii="Book Antiqua" w:eastAsia="Times New Roman" w:hAnsi="Book Antiqua" w:cs="Times New Roman"/>
          <w:b/>
          <w:color w:val="000000" w:themeColor="text1"/>
          <w:sz w:val="24"/>
          <w:szCs w:val="24"/>
          <w:lang w:eastAsia="el-GR" w:bidi="el-GR"/>
        </w:rPr>
        <w:t xml:space="preserve">Εισαγωγή </w:t>
      </w:r>
    </w:p>
    <w:p w:rsidR="00333303" w:rsidRPr="00705261" w:rsidRDefault="00333303" w:rsidP="00333303">
      <w:pPr>
        <w:widowControl w:val="0"/>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i/>
          <w:color w:val="000000" w:themeColor="text1"/>
          <w:sz w:val="24"/>
          <w:szCs w:val="24"/>
          <w:lang w:eastAsia="el-GR" w:bidi="el-GR"/>
        </w:rPr>
        <w:t>Στην ενότητα αυτή γίνεται ανάλυση του περιεχομένου της συναισθηματική νοημοσύνης και των επιπτώσεων που έχει στην άσκηση ηγετικών ρόλων</w:t>
      </w:r>
    </w:p>
    <w:p w:rsidR="00333303" w:rsidRPr="00705261" w:rsidRDefault="00333303" w:rsidP="00333303">
      <w:pPr>
        <w:widowControl w:val="0"/>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33303" w:rsidRPr="00705261" w:rsidRDefault="00333303" w:rsidP="00333303">
      <w:pPr>
        <w:widowControl w:val="0"/>
        <w:autoSpaceDE w:val="0"/>
        <w:autoSpaceDN w:val="0"/>
        <w:spacing w:after="0" w:line="360" w:lineRule="auto"/>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Λέξεις κλειδιά</w:t>
      </w:r>
    </w:p>
    <w:bookmarkEnd w:id="12"/>
    <w:p w:rsidR="00333303" w:rsidRPr="00705261" w:rsidRDefault="00333303" w:rsidP="00F05B7E">
      <w:pPr>
        <w:jc w:val="both"/>
        <w:rPr>
          <w:rFonts w:ascii="Book Antiqua" w:hAnsi="Book Antiqua" w:cs="Times New Roman"/>
          <w:bCs/>
          <w:sz w:val="24"/>
          <w:szCs w:val="24"/>
        </w:rPr>
      </w:pPr>
      <w:r w:rsidRPr="00705261">
        <w:rPr>
          <w:rFonts w:ascii="Book Antiqua" w:hAnsi="Book Antiqua" w:cs="Times New Roman"/>
          <w:bCs/>
          <w:sz w:val="24"/>
          <w:szCs w:val="24"/>
        </w:rPr>
        <w:t>Συναισθηματική νοημοσύνη, αναγνώριση συναισθημάτων, διοίκηση συναισθημάτων, αυτοεπίγνωση, αυτοδιαχείρηση, ηγεσία και συναισθηματική νοημοσύνη</w:t>
      </w:r>
    </w:p>
    <w:p w:rsidR="00333303" w:rsidRPr="00705261" w:rsidRDefault="00333303" w:rsidP="00F05B7E">
      <w:pPr>
        <w:jc w:val="both"/>
        <w:rPr>
          <w:rFonts w:ascii="Book Antiqua" w:hAnsi="Book Antiqua" w:cs="Times New Roman"/>
          <w:b/>
          <w:sz w:val="24"/>
          <w:szCs w:val="24"/>
        </w:rPr>
      </w:pPr>
    </w:p>
    <w:p w:rsidR="00F05B7E" w:rsidRPr="00705261" w:rsidRDefault="00F05B7E" w:rsidP="00333303">
      <w:pPr>
        <w:jc w:val="center"/>
        <w:rPr>
          <w:rFonts w:ascii="Book Antiqua" w:eastAsia="Times New Roman" w:hAnsi="Book Antiqua" w:cs="Times New Roman"/>
          <w:b/>
          <w:color w:val="000000" w:themeColor="text1"/>
          <w:sz w:val="24"/>
          <w:szCs w:val="24"/>
          <w:u w:val="single"/>
          <w:lang w:eastAsia="el-GR" w:bidi="el-GR"/>
        </w:rPr>
      </w:pPr>
      <w:r w:rsidRPr="00705261">
        <w:rPr>
          <w:rFonts w:ascii="Book Antiqua" w:eastAsia="Times New Roman" w:hAnsi="Book Antiqua" w:cs="Times New Roman"/>
          <w:b/>
          <w:color w:val="000000" w:themeColor="text1"/>
          <w:sz w:val="24"/>
          <w:szCs w:val="24"/>
          <w:u w:val="single"/>
          <w:lang w:eastAsia="el-GR" w:bidi="el-GR"/>
        </w:rPr>
        <w:t xml:space="preserve">Aνάλυση, Ορισμοί και </w:t>
      </w:r>
      <w:r w:rsidR="00333303" w:rsidRPr="00705261">
        <w:rPr>
          <w:rFonts w:ascii="Book Antiqua" w:eastAsia="Times New Roman" w:hAnsi="Book Antiqua" w:cs="Times New Roman"/>
          <w:b/>
          <w:color w:val="000000" w:themeColor="text1"/>
          <w:sz w:val="24"/>
          <w:szCs w:val="24"/>
          <w:u w:val="single"/>
          <w:lang w:eastAsia="el-GR" w:bidi="el-GR"/>
        </w:rPr>
        <w:t>Προσεγγίσεις</w:t>
      </w:r>
    </w:p>
    <w:p w:rsidR="00F05B7E" w:rsidRPr="00705261" w:rsidRDefault="00F05B7E" w:rsidP="00F05B7E">
      <w:pPr>
        <w:spacing w:line="360" w:lineRule="auto"/>
        <w:jc w:val="both"/>
        <w:rPr>
          <w:rFonts w:ascii="Book Antiqua" w:hAnsi="Book Antiqua" w:cs="Times New Roman"/>
          <w:b/>
          <w:sz w:val="24"/>
          <w:szCs w:val="24"/>
        </w:rPr>
      </w:pPr>
      <w:r w:rsidRPr="00705261">
        <w:rPr>
          <w:rFonts w:ascii="Book Antiqua" w:hAnsi="Book Antiqua" w:cs="Times New Roman"/>
          <w:sz w:val="24"/>
          <w:szCs w:val="24"/>
        </w:rPr>
        <w:t>Τ</w:t>
      </w:r>
      <w:r w:rsidR="00C448D5" w:rsidRPr="00705261">
        <w:rPr>
          <w:rFonts w:ascii="Book Antiqua" w:hAnsi="Book Antiqua" w:cs="Times New Roman"/>
          <w:sz w:val="24"/>
          <w:szCs w:val="24"/>
        </w:rPr>
        <w:t xml:space="preserve">ο περιεχόμενο της ΣΝ προκύπτει από την </w:t>
      </w:r>
      <w:r w:rsidRPr="00705261">
        <w:rPr>
          <w:rFonts w:ascii="Book Antiqua" w:hAnsi="Book Antiqua" w:cs="Times New Roman"/>
          <w:sz w:val="24"/>
          <w:szCs w:val="24"/>
        </w:rPr>
        <w:t xml:space="preserve">ετυμολογία της λέξης. </w:t>
      </w:r>
      <w:r w:rsidR="00C448D5" w:rsidRPr="00705261">
        <w:rPr>
          <w:rFonts w:ascii="Book Antiqua" w:hAnsi="Book Antiqua" w:cs="Times New Roman"/>
          <w:sz w:val="24"/>
          <w:szCs w:val="24"/>
        </w:rPr>
        <w:t>Με άλλα λόγια ΣΝ είναι ν</w:t>
      </w:r>
      <w:r w:rsidRPr="00705261">
        <w:rPr>
          <w:rFonts w:ascii="Book Antiqua" w:hAnsi="Book Antiqua" w:cs="Times New Roman"/>
          <w:sz w:val="24"/>
          <w:szCs w:val="24"/>
        </w:rPr>
        <w:t xml:space="preserve">α συμπεριφέρεται κάποιος με έλεγχο των συναισθημάτων του ώστε να μην λειτουργεί </w:t>
      </w:r>
      <w:r w:rsidR="00947463" w:rsidRPr="00705261">
        <w:rPr>
          <w:rFonts w:ascii="Book Antiqua" w:hAnsi="Book Antiqua" w:cs="Times New Roman"/>
          <w:sz w:val="24"/>
          <w:szCs w:val="24"/>
        </w:rPr>
        <w:t>κατευθυνόμενος ή εξουσιαζόμενος αποκλειστικά από τα συναισθήματά του</w:t>
      </w:r>
      <w:r w:rsidRPr="00705261">
        <w:rPr>
          <w:rFonts w:ascii="Book Antiqua" w:hAnsi="Book Antiqua" w:cs="Times New Roman"/>
          <w:sz w:val="24"/>
          <w:szCs w:val="24"/>
        </w:rPr>
        <w:t>.  Η συναισθηματική νοημοσύνη δεν ανυψώνει τις πνευματικές ικανότητες του ανθρώπου αλλά δίνει έμφαση στη νοημοσύνη των συναισθημάτων.  Αυτή είναι πολύ πιο σημαντική από τη ψυχρή νοημοσύνη της σκέψης και της λογικής (IQ) και τα άτομα λειτουργούν</w:t>
      </w:r>
      <w:r w:rsidR="00947463" w:rsidRPr="00705261">
        <w:rPr>
          <w:rFonts w:ascii="Book Antiqua" w:hAnsi="Book Antiqua" w:cs="Times New Roman"/>
          <w:sz w:val="24"/>
          <w:szCs w:val="24"/>
        </w:rPr>
        <w:t xml:space="preserve"> αποτελεσματικά όταν</w:t>
      </w:r>
      <w:r w:rsidRPr="00705261">
        <w:rPr>
          <w:rFonts w:ascii="Book Antiqua" w:hAnsi="Book Antiqua" w:cs="Times New Roman"/>
          <w:sz w:val="24"/>
          <w:szCs w:val="24"/>
        </w:rPr>
        <w:t xml:space="preserve"> εκφράζο</w:t>
      </w:r>
      <w:r w:rsidR="00947463" w:rsidRPr="00705261">
        <w:rPr>
          <w:rFonts w:ascii="Book Antiqua" w:hAnsi="Book Antiqua" w:cs="Times New Roman"/>
          <w:sz w:val="24"/>
          <w:szCs w:val="24"/>
        </w:rPr>
        <w:t>υν</w:t>
      </w:r>
      <w:r w:rsidRPr="00705261">
        <w:rPr>
          <w:rFonts w:ascii="Book Antiqua" w:hAnsi="Book Antiqua" w:cs="Times New Roman"/>
          <w:sz w:val="24"/>
          <w:szCs w:val="24"/>
        </w:rPr>
        <w:t xml:space="preserve"> το κατάλληλο συναίσθημα.  Αρκετοί μελετητές και φιλόσοφοι έχουν ασχοληθεί επανειλημμένα και έχουν διατυπώσει αρκετές ενδιαφέρουσες και  περίφημες απόψεις σχετικά με τη λειτουργία της συναισθηματικής νοημοσύνης.  Σύμφωνα με τις μελέτες του Dr. Gabi Hoffbauer, η συναισθηματική νοημοσύνη είναι μια ψηλού βαθμού ικανότητα που όταν τη χρησιμοποιεί ο καθένας μπορεί να έχει επιτυχία στην επαγγελματική του ζωή, στην προσωπική του ζωή, σε ενδιαφέρουσες στερεές κοινωνικές επαφές και γενικά να ευημερεί σε όλους τους τομείς της ζωής του.   Η έννοια αυτή κατέχει υψηλή θέση στο χώρο της Διοίκησης των Επιχειρήσεων, καθώς τα τελευταία χρόνια ένας μεγάλος αριθμός επαγγελμάτων ασχολείται με την έννοια και την ανάπτυξη της συναισθηματικής νοημοσύνης μέσω εκπαιδευτικών προγραμμάτων. Στη συνέχεια αναφέρονται ορισμένα συγκεκριμένα στοιχεία που αφορούν τη συναισθηματική νοημοσύνη</w:t>
      </w:r>
      <w:r w:rsidR="00EB5EEB" w:rsidRPr="00705261">
        <w:rPr>
          <w:rFonts w:ascii="Book Antiqua" w:hAnsi="Book Antiqua" w:cs="Times New Roman"/>
          <w:sz w:val="24"/>
          <w:szCs w:val="24"/>
        </w:rPr>
        <w:t xml:space="preserve"> (</w:t>
      </w:r>
      <w:r w:rsidR="00EB5EEB" w:rsidRPr="00705261">
        <w:rPr>
          <w:rFonts w:ascii="Book Antiqua" w:hAnsi="Book Antiqua" w:cs="Times New Roman"/>
          <w:sz w:val="24"/>
          <w:szCs w:val="24"/>
          <w:lang w:val="en-US"/>
        </w:rPr>
        <w:t>Mayer</w:t>
      </w:r>
      <w:r w:rsidR="00EB5EEB" w:rsidRPr="00705261">
        <w:rPr>
          <w:rFonts w:ascii="Book Antiqua" w:hAnsi="Book Antiqua" w:cs="Times New Roman"/>
          <w:sz w:val="24"/>
          <w:szCs w:val="24"/>
        </w:rPr>
        <w:t xml:space="preserve"> </w:t>
      </w:r>
      <w:r w:rsidR="00EB5EEB" w:rsidRPr="00705261">
        <w:rPr>
          <w:rFonts w:ascii="Book Antiqua" w:hAnsi="Book Antiqua" w:cs="Times New Roman"/>
          <w:sz w:val="24"/>
          <w:szCs w:val="24"/>
          <w:lang w:val="en-US"/>
        </w:rPr>
        <w:t>ate</w:t>
      </w:r>
      <w:r w:rsidR="00EB5EEB" w:rsidRPr="00705261">
        <w:rPr>
          <w:rFonts w:ascii="Book Antiqua" w:hAnsi="Book Antiqua" w:cs="Times New Roman"/>
          <w:sz w:val="24"/>
          <w:szCs w:val="24"/>
        </w:rPr>
        <w:t xml:space="preserve"> </w:t>
      </w:r>
      <w:r w:rsidR="00EB5EEB" w:rsidRPr="00705261">
        <w:rPr>
          <w:rFonts w:ascii="Book Antiqua" w:hAnsi="Book Antiqua" w:cs="Times New Roman"/>
          <w:sz w:val="24"/>
          <w:szCs w:val="24"/>
          <w:lang w:val="en-US"/>
        </w:rPr>
        <w:t>al</w:t>
      </w:r>
      <w:r w:rsidR="00EB5EEB" w:rsidRPr="00705261">
        <w:rPr>
          <w:rFonts w:ascii="Book Antiqua" w:hAnsi="Book Antiqua" w:cs="Times New Roman"/>
          <w:sz w:val="24"/>
          <w:szCs w:val="24"/>
        </w:rPr>
        <w:t>., 2000).</w:t>
      </w: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b/>
        </w:rPr>
        <w:t>Γνώση των συναισθημάτων μας</w:t>
      </w:r>
      <w:r w:rsidRPr="00705261">
        <w:rPr>
          <w:rFonts w:ascii="Book Antiqua" w:hAnsi="Book Antiqua"/>
        </w:rPr>
        <w:t>.  Είναι καλό να γνωρίζουμε στοιχεία της προσωπικότητας μας και να οργανώνουμε την αντίδρασή μας.  Όταν γνωρίζουμε τα συναισθήματα μας, σίγουρα αυτό μας δίνει δύναμη να ανακαλύψουμε πόσα μπορούμε να κάνουμε για να βελτιώσουμε τη ζωή μας.</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b/>
        </w:rPr>
        <w:t>Έλεγχος των συναισθημάτων μας.</w:t>
      </w:r>
      <w:r w:rsidRPr="00705261">
        <w:rPr>
          <w:rFonts w:ascii="Book Antiqua" w:hAnsi="Book Antiqua"/>
        </w:rPr>
        <w:t xml:space="preserve">  Το να χειρίζεται κάποιος τα συναισθήματα του και να τα χρησιμοποιεί με επωφελή τρόπο σίγουρα θα οδηγηθεί στην επιτυχία. Το κύριο μας μέλημα είναι να μην υποκύπτουμε σε αρνητικά συναισθήματα και να μπορούμε να λυτρωνόμαστε από φόβους, καταθλιπτικές διαθέσεις, εκνευρισμούς και άλλα παρόμοια πράγματα.  Να μπορούμε να τα διώχνουμε και να μην τα αφήνουμε να μας κυριεύουν, ή να μας γίνονται εμμονές.</w:t>
      </w: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b/>
        </w:rPr>
        <w:t>Κίνητρα.</w:t>
      </w:r>
      <w:r w:rsidRPr="00705261">
        <w:rPr>
          <w:rFonts w:ascii="Book Antiqua" w:hAnsi="Book Antiqua"/>
        </w:rPr>
        <w:t xml:space="preserve">  Τα άτομα που λειτουργούν με τη συναισθηματική νοημοσύνη ανακαλύπτουν κίνητρα για τον εαυτό τους και προετοιμάζονται για νέες επιδόσεις, έχουν επίσης τον ενθουσιασμό για καινούριες καταστάσεις ιδιαίτερα όταν προκύπτουν απρόσμενες δυσκολίες.  Όποιος μπορεί να συνεχίζει παρά τις απογοητεύσεις και τις διαψεύσεις των προσδοκιών του, αυτός θα έχει το μεγαλύτερο κέρδος και δεν το βάζει κάτω με τη μεγαλύτερη δυσκολία.</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b/>
        </w:rPr>
        <w:t>Κατανόηση.</w:t>
      </w:r>
      <w:r w:rsidRPr="00705261">
        <w:rPr>
          <w:rFonts w:ascii="Book Antiqua" w:hAnsi="Book Antiqua"/>
        </w:rPr>
        <w:t xml:space="preserve">  Για να μπορέσουμε να έχουμε μια πετυχημένη και ικανοποιητική ζωή ιδιαίτερα στο χώρο της εργασίας πρέπει να κατανοούμε τα πιστεύω και τα συναισθήματα των άλλων.  Αυτό μας κάνει ικανούς να μπούμε  στη θέση τους και να χτίσουμε μια καλή σχέση μαζί τους. Κατανοώντας καλύτερα τι κάνουν οι  άλλοι και γιατί το κάνουν, διευκολύνουμε και πετυχαίνουμε την επαφή μαζί τους.</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b/>
        </w:rPr>
        <w:t>Ικανότητα χειρισμού των σχέσεων.</w:t>
      </w:r>
      <w:r w:rsidRPr="00705261">
        <w:rPr>
          <w:rFonts w:ascii="Book Antiqua" w:hAnsi="Book Antiqua"/>
        </w:rPr>
        <w:t xml:space="preserve">  Η ικανότητα να δημιουργούμε τις σχέσεις αλλά και να τις διατηρούμε μέσα στο χρόνο διευκολύνει τη συναναστροφή με άλλους ανθρώπους αποτελεί προϋπόθεση για μια καλή ηγετική προσωπικότητα και συμβάλλει στη δημιουργία ομάδων για αποτελεσματική εργασία.  Σημαντική είναι επίσης η ενίσχυση της κριτικής ικανότητας και η εκπαίδευση στην εποικοδομητική αντιμετώπιση των συγκρούσεων.   Προϋπόθεση γι αυτό αποτελεί η αξιόλογη ικανότητα επικοινωνίας, την οποία μπορεί κανείς να εξασκήσει.  Γενικά, είναι αναγκαίο να ακούμε με προσοχή τους άλλους και να έχουμε την ικανότητα να εκφραζόμαστε καθαρά και κατανοητά.  Αυτά τα δύο προσόντα μπορούμε να τα αποκτήσουμε και με εκπαίδευση</w:t>
      </w:r>
      <w:r w:rsidR="00EB5EEB" w:rsidRPr="00705261">
        <w:rPr>
          <w:rFonts w:ascii="Book Antiqua" w:hAnsi="Book Antiqua"/>
        </w:rPr>
        <w:t xml:space="preserve"> (</w:t>
      </w:r>
      <w:r w:rsidR="00EB5EEB" w:rsidRPr="00705261">
        <w:rPr>
          <w:rFonts w:ascii="Book Antiqua" w:hAnsi="Book Antiqua"/>
          <w:lang w:val="en-US"/>
        </w:rPr>
        <w:t>Morand</w:t>
      </w:r>
      <w:r w:rsidR="00EB5EEB" w:rsidRPr="00705261">
        <w:rPr>
          <w:rFonts w:ascii="Book Antiqua" w:hAnsi="Book Antiqua"/>
        </w:rPr>
        <w:t>, 2001).</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947463">
      <w:pPr>
        <w:pStyle w:val="a3"/>
        <w:spacing w:line="360" w:lineRule="auto"/>
        <w:ind w:left="0"/>
        <w:jc w:val="center"/>
        <w:rPr>
          <w:rFonts w:ascii="Book Antiqua" w:hAnsi="Book Antiqua"/>
          <w:b/>
          <w:u w:val="single"/>
        </w:rPr>
      </w:pPr>
      <w:r w:rsidRPr="00705261">
        <w:rPr>
          <w:rFonts w:ascii="Book Antiqua" w:hAnsi="Book Antiqua"/>
          <w:b/>
          <w:u w:val="single"/>
        </w:rPr>
        <w:t>Η θεωρία Mayer και Salovey για τη Συναισθηματική νοημοσύνη</w:t>
      </w:r>
    </w:p>
    <w:p w:rsidR="00947463" w:rsidRPr="00705261" w:rsidRDefault="00947463" w:rsidP="00F05B7E">
      <w:pPr>
        <w:pStyle w:val="a3"/>
        <w:spacing w:line="360" w:lineRule="auto"/>
        <w:ind w:left="0"/>
        <w:jc w:val="both"/>
        <w:rPr>
          <w:rFonts w:ascii="Book Antiqua" w:hAnsi="Book Antiqua"/>
        </w:rPr>
      </w:pP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rPr>
        <w:t>Οι Mayer και Salovey όρισαν τη συναισθηματική νοημοσύνη ως την ικανότητα του ατόμου να αναγνωρίζει, να αξιολογεί και να διακρίνει συναισθήματα, τα οποία αφορούν το ίδιο αλλά και τους ανθρώπους γύρω του.  Μπορεί να κατανοεί τα συναισθήματα του και να τα ρυθμίζει, έτσι ώστε να προάγει τη συναισθηματική του ανάπτυξη.  Η θεωρία τους αποτελείται από τέσσερις κλάδους:</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F05481">
      <w:pPr>
        <w:pStyle w:val="a3"/>
        <w:numPr>
          <w:ilvl w:val="0"/>
          <w:numId w:val="69"/>
        </w:numPr>
        <w:spacing w:line="360" w:lineRule="auto"/>
        <w:ind w:left="0" w:firstLine="0"/>
        <w:jc w:val="both"/>
        <w:rPr>
          <w:rFonts w:ascii="Book Antiqua" w:hAnsi="Book Antiqua"/>
        </w:rPr>
      </w:pPr>
      <w:r w:rsidRPr="00705261">
        <w:rPr>
          <w:rFonts w:ascii="Book Antiqua" w:hAnsi="Book Antiqua"/>
        </w:rPr>
        <w:t xml:space="preserve">Αντίληψη, αξιολόγηση και έκφραση συναισθημάτων.  Περιλαμβάνει την ικανότητα του ατόμου να αναγνωρίζει όχι μόνο τα δικά του συναισθήματα αλλά και τα συναισθήματα των άλλων.  Επίσης, σχετίζεται με την ικανότητα του ατόμου να αξιολογεί τα συναισθήματα του αλλά και να τα εκφράζει με ακρίβεια.  </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F05481">
      <w:pPr>
        <w:pStyle w:val="a3"/>
        <w:numPr>
          <w:ilvl w:val="0"/>
          <w:numId w:val="69"/>
        </w:numPr>
        <w:ind w:left="0" w:firstLine="0"/>
        <w:jc w:val="both"/>
        <w:rPr>
          <w:rFonts w:ascii="Book Antiqua" w:hAnsi="Book Antiqua"/>
        </w:rPr>
      </w:pPr>
      <w:r w:rsidRPr="00705261">
        <w:rPr>
          <w:rFonts w:ascii="Book Antiqua" w:hAnsi="Book Antiqua"/>
        </w:rPr>
        <w:t>Κατανόηση των συναισθημάτων από την πλευρά του ατόμου</w:t>
      </w:r>
    </w:p>
    <w:p w:rsidR="00F05B7E" w:rsidRPr="00705261" w:rsidRDefault="00F05B7E" w:rsidP="00EB5EEB">
      <w:pPr>
        <w:pStyle w:val="a3"/>
        <w:ind w:left="0"/>
        <w:jc w:val="both"/>
        <w:rPr>
          <w:rFonts w:ascii="Book Antiqua" w:hAnsi="Book Antiqua"/>
        </w:rPr>
      </w:pPr>
    </w:p>
    <w:p w:rsidR="00F05B7E" w:rsidRPr="00705261" w:rsidRDefault="00F05B7E" w:rsidP="00F05481">
      <w:pPr>
        <w:pStyle w:val="a3"/>
        <w:numPr>
          <w:ilvl w:val="0"/>
          <w:numId w:val="69"/>
        </w:numPr>
        <w:ind w:left="0" w:firstLine="0"/>
        <w:jc w:val="both"/>
        <w:rPr>
          <w:rFonts w:ascii="Book Antiqua" w:hAnsi="Book Antiqua"/>
        </w:rPr>
      </w:pPr>
      <w:r w:rsidRPr="00705261">
        <w:rPr>
          <w:rFonts w:ascii="Book Antiqua" w:hAnsi="Book Antiqua"/>
        </w:rPr>
        <w:t>Ανάλυση συναισθημάτων</w:t>
      </w:r>
    </w:p>
    <w:p w:rsidR="00F05B7E" w:rsidRPr="00705261" w:rsidRDefault="00F05B7E" w:rsidP="00EB5EEB">
      <w:pPr>
        <w:pStyle w:val="a3"/>
        <w:ind w:left="0"/>
        <w:jc w:val="both"/>
        <w:rPr>
          <w:rFonts w:ascii="Book Antiqua" w:hAnsi="Book Antiqua"/>
        </w:rPr>
      </w:pPr>
    </w:p>
    <w:p w:rsidR="00F05B7E" w:rsidRPr="00705261" w:rsidRDefault="00F05B7E" w:rsidP="00F05481">
      <w:pPr>
        <w:pStyle w:val="a3"/>
        <w:numPr>
          <w:ilvl w:val="0"/>
          <w:numId w:val="69"/>
        </w:numPr>
        <w:ind w:left="0" w:firstLine="0"/>
        <w:jc w:val="both"/>
        <w:rPr>
          <w:rFonts w:ascii="Book Antiqua" w:hAnsi="Book Antiqua"/>
        </w:rPr>
      </w:pPr>
      <w:r w:rsidRPr="00705261">
        <w:rPr>
          <w:rFonts w:ascii="Book Antiqua" w:hAnsi="Book Antiqua"/>
        </w:rPr>
        <w:t>Ρύθμιση συναισθημάτων για την προαγωγή της συναισθηματικής ανάπτυξης</w:t>
      </w:r>
    </w:p>
    <w:p w:rsidR="00F05B7E" w:rsidRPr="00705261" w:rsidRDefault="00F05B7E" w:rsidP="00F05B7E">
      <w:pPr>
        <w:pStyle w:val="a3"/>
        <w:spacing w:line="360" w:lineRule="auto"/>
        <w:ind w:left="1714"/>
        <w:jc w:val="both"/>
        <w:rPr>
          <w:rFonts w:ascii="Book Antiqua" w:hAnsi="Book Antiqua"/>
        </w:rPr>
      </w:pP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rPr>
        <w:t>Οι Mayer και Salovey ήταν οι πρώτοι που εισήγαγαν επίσημα τον όρο της συναισθηματική νοημοσύνη, θεωρώντας ότι μπορεί να συμβάλει στην επιτυχημένη διευθέτηση προσωπικών και επαγγελματικών ζητημάτων.  Διέκριναν τρείς γνωστικές διαδικασίες που σχετίζονται με το συγκεκριμένο όρο:</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F05481">
      <w:pPr>
        <w:pStyle w:val="a3"/>
        <w:numPr>
          <w:ilvl w:val="0"/>
          <w:numId w:val="69"/>
        </w:numPr>
        <w:ind w:left="0" w:firstLine="0"/>
        <w:jc w:val="both"/>
        <w:rPr>
          <w:rFonts w:ascii="Book Antiqua" w:hAnsi="Book Antiqua"/>
        </w:rPr>
      </w:pPr>
      <w:r w:rsidRPr="00705261">
        <w:rPr>
          <w:rFonts w:ascii="Book Antiqua" w:hAnsi="Book Antiqua"/>
        </w:rPr>
        <w:t>Ενσυναίσθηση.  Αναφέρεται στην ευαισθησία του ατόμου απέναντι στα  συναισθήματα των γύρω του.</w:t>
      </w:r>
    </w:p>
    <w:p w:rsidR="00F05B7E" w:rsidRPr="00705261" w:rsidRDefault="00F05B7E" w:rsidP="00EB5EEB">
      <w:pPr>
        <w:pStyle w:val="a3"/>
        <w:ind w:left="0"/>
        <w:jc w:val="both"/>
        <w:rPr>
          <w:rFonts w:ascii="Book Antiqua" w:hAnsi="Book Antiqua"/>
        </w:rPr>
      </w:pPr>
    </w:p>
    <w:p w:rsidR="00F05B7E" w:rsidRPr="00705261" w:rsidRDefault="00F05B7E" w:rsidP="00F05481">
      <w:pPr>
        <w:pStyle w:val="a3"/>
        <w:numPr>
          <w:ilvl w:val="0"/>
          <w:numId w:val="69"/>
        </w:numPr>
        <w:ind w:left="0" w:firstLine="0"/>
        <w:jc w:val="both"/>
        <w:rPr>
          <w:rFonts w:ascii="Book Antiqua" w:hAnsi="Book Antiqua"/>
        </w:rPr>
      </w:pPr>
      <w:r w:rsidRPr="00705261">
        <w:rPr>
          <w:rFonts w:ascii="Book Antiqua" w:hAnsi="Book Antiqua"/>
        </w:rPr>
        <w:t>Αυτοεπίγνωση.  Αναφέρεται στην ικανότητα του ατόμου να γνωρίζει την εσωτερική του κατάσταση και κατά συνέπεια στη δυνατότητα του να ελέγχει μη λεκτικές συμπεριφορές, τόσο δικές του όσο και των άλλων.</w:t>
      </w:r>
    </w:p>
    <w:p w:rsidR="00F05B7E" w:rsidRPr="00705261" w:rsidRDefault="00F05B7E" w:rsidP="00EB5EEB">
      <w:pPr>
        <w:pStyle w:val="a3"/>
        <w:ind w:left="0"/>
        <w:jc w:val="both"/>
        <w:rPr>
          <w:rFonts w:ascii="Book Antiqua" w:hAnsi="Book Antiqua"/>
        </w:rPr>
      </w:pPr>
    </w:p>
    <w:p w:rsidR="00F05B7E" w:rsidRPr="00705261" w:rsidRDefault="00F05B7E" w:rsidP="00F05481">
      <w:pPr>
        <w:pStyle w:val="a3"/>
        <w:numPr>
          <w:ilvl w:val="0"/>
          <w:numId w:val="69"/>
        </w:numPr>
        <w:ind w:left="0" w:firstLine="0"/>
        <w:jc w:val="both"/>
        <w:rPr>
          <w:rFonts w:ascii="Book Antiqua" w:hAnsi="Book Antiqua"/>
        </w:rPr>
      </w:pPr>
      <w:r w:rsidRPr="00705261">
        <w:rPr>
          <w:rFonts w:ascii="Book Antiqua" w:hAnsi="Book Antiqua"/>
        </w:rPr>
        <w:t xml:space="preserve">Αυτορρύθμιση.  Αναφέρεται στην ικανότητα του ατόμου να διαχειρίζεται τα εσωτερικά του συναισθήματα και να παράγει θετική ενέργεια στους σημαντικούς τομείς της ζωής του.  Αυτή η ικανότητα επιτρέπει στο άτομο να προάγει τη δημιουργικότητα, τις κοινωνικές του σχέσεις και να διατηρεί τα κίνητρά του. </w:t>
      </w:r>
    </w:p>
    <w:p w:rsidR="00F05B7E" w:rsidRPr="00705261" w:rsidRDefault="00F05B7E" w:rsidP="00F05B7E">
      <w:pPr>
        <w:pStyle w:val="a3"/>
        <w:spacing w:line="360" w:lineRule="auto"/>
        <w:ind w:left="0"/>
        <w:jc w:val="both"/>
        <w:rPr>
          <w:rFonts w:ascii="Book Antiqua" w:hAnsi="Book Antiqua"/>
          <w:b/>
        </w:rPr>
      </w:pPr>
    </w:p>
    <w:p w:rsidR="00F05B7E" w:rsidRPr="00705261" w:rsidRDefault="00F05B7E" w:rsidP="00EB5EEB">
      <w:pPr>
        <w:spacing w:line="360" w:lineRule="auto"/>
        <w:jc w:val="center"/>
        <w:rPr>
          <w:rFonts w:ascii="Book Antiqua" w:hAnsi="Book Antiqua"/>
        </w:rPr>
      </w:pPr>
      <w:r w:rsidRPr="00705261">
        <w:rPr>
          <w:rFonts w:ascii="Book Antiqua" w:hAnsi="Book Antiqua" w:cs="Times New Roman"/>
          <w:b/>
          <w:sz w:val="24"/>
          <w:szCs w:val="24"/>
        </w:rPr>
        <w:t xml:space="preserve">“ </w:t>
      </w:r>
      <w:r w:rsidRPr="00705261">
        <w:rPr>
          <w:rFonts w:ascii="Book Antiqua" w:hAnsi="Book Antiqua" w:cs="Times New Roman"/>
          <w:bCs/>
          <w:i/>
          <w:iCs/>
          <w:sz w:val="24"/>
          <w:szCs w:val="24"/>
        </w:rPr>
        <w:t>Νοημοσύνη είναι η ικανότητα του ατόμου να αντιλαμβάνεται την πραγματικότητα έτσι ώστε να αναγνωρίζει και να ρυθμίζει  τις συναισθηματικές του αντιδράσεις”</w:t>
      </w:r>
      <w:r w:rsidRPr="00705261">
        <w:rPr>
          <w:rFonts w:ascii="Book Antiqua" w:hAnsi="Book Antiqua"/>
        </w:rPr>
        <w:t xml:space="preserve"> ( </w:t>
      </w:r>
      <w:r w:rsidR="00EB5EEB" w:rsidRPr="00705261">
        <w:rPr>
          <w:rFonts w:ascii="Book Antiqua" w:hAnsi="Book Antiqua"/>
        </w:rPr>
        <w:t>Salovey, Mayer, 1990</w:t>
      </w:r>
      <w:r w:rsidRPr="00705261">
        <w:rPr>
          <w:rFonts w:ascii="Book Antiqua" w:hAnsi="Book Antiqua"/>
        </w:rPr>
        <w:t>)</w:t>
      </w:r>
    </w:p>
    <w:p w:rsidR="00F05B7E" w:rsidRPr="00705261" w:rsidRDefault="00F05B7E" w:rsidP="00F05B7E">
      <w:pPr>
        <w:pStyle w:val="a3"/>
        <w:spacing w:line="360" w:lineRule="auto"/>
        <w:ind w:left="0"/>
        <w:jc w:val="both"/>
        <w:rPr>
          <w:rFonts w:ascii="Book Antiqua" w:hAnsi="Book Antiqua"/>
          <w:vertAlign w:val="superscript"/>
        </w:rPr>
      </w:pPr>
    </w:p>
    <w:p w:rsidR="00F05B7E" w:rsidRPr="00705261" w:rsidRDefault="00F05B7E" w:rsidP="00947463">
      <w:pPr>
        <w:pStyle w:val="a3"/>
        <w:spacing w:line="360" w:lineRule="auto"/>
        <w:ind w:left="0"/>
        <w:jc w:val="center"/>
        <w:rPr>
          <w:rFonts w:ascii="Book Antiqua" w:hAnsi="Book Antiqua"/>
          <w:b/>
          <w:u w:val="single"/>
        </w:rPr>
      </w:pPr>
      <w:r w:rsidRPr="00705261">
        <w:rPr>
          <w:rFonts w:ascii="Book Antiqua" w:hAnsi="Book Antiqua"/>
          <w:b/>
          <w:u w:val="single"/>
        </w:rPr>
        <w:t>Η έννοια της συναισθηματικής νοημοσύνης στο χώρο της εργασίας</w:t>
      </w:r>
    </w:p>
    <w:p w:rsidR="00947463" w:rsidRPr="00705261" w:rsidRDefault="00947463" w:rsidP="00F05B7E">
      <w:pPr>
        <w:pStyle w:val="a3"/>
        <w:spacing w:line="360" w:lineRule="auto"/>
        <w:ind w:left="0"/>
        <w:jc w:val="both"/>
        <w:rPr>
          <w:rFonts w:ascii="Book Antiqua" w:hAnsi="Book Antiqua"/>
        </w:rPr>
      </w:pPr>
    </w:p>
    <w:p w:rsidR="00F05B7E" w:rsidRPr="00705261" w:rsidRDefault="00F05B7E" w:rsidP="00F05B7E">
      <w:pPr>
        <w:pStyle w:val="a3"/>
        <w:spacing w:line="360" w:lineRule="auto"/>
        <w:ind w:left="0"/>
        <w:jc w:val="both"/>
        <w:rPr>
          <w:rFonts w:ascii="Book Antiqua" w:hAnsi="Book Antiqua"/>
          <w:u w:val="single"/>
        </w:rPr>
      </w:pPr>
      <w:r w:rsidRPr="00705261">
        <w:rPr>
          <w:rFonts w:ascii="Book Antiqua" w:hAnsi="Book Antiqua"/>
        </w:rPr>
        <w:t xml:space="preserve">Η νοημοσύνη είναι μπορεί να πει κάποιος ένα από τα πιο σημαντικά αντικείμενα μελέτης της ψυχολογίας των ατομικών  επιπτώσεων  στην Οργανωσιακή  Ψυχολογία- Συμπεριφορά και διοίκηση Ανθρωπίνων Πόρων.  </w:t>
      </w:r>
      <w:r w:rsidRPr="00705261">
        <w:rPr>
          <w:rFonts w:ascii="Book Antiqua" w:hAnsi="Book Antiqua"/>
          <w:u w:val="single"/>
        </w:rPr>
        <w:t xml:space="preserve"> </w:t>
      </w: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rPr>
        <w:t xml:space="preserve">Παρόλο που η συναισθηματική νοημοσύνη διαφορετικά Emotional Intelligence δεν έχει και πολλά χρόνια ιστορίας και μελέτης, έχει όμως αρκετό ενδιαφέρον από την επιστημονική κοινότητα.  Σε αυτό το σημείο πρέπει να αναφέρουμε ότι έχει άμεση σχέση με την ηγεσία- leadership, την οποία θα αναπτύξουμε παρακάτω.  Ιδιαίτερα ο Daniel Goleman δίνει πολύ μεγάλη σημασία στο ρόλο της συναισθηματικής νοημοσύνης  για την αποτελεσματική ηγεσία στους οργανισμούς.  Το βιβλίο του «what makes a leader»  έχει ως θέμα τη μεγάλη σημασία της συναισθηματικής νοημοσύνης στην ηγεσία.  Η Συναισθηματική Νοημοσύνη αναμφισβήτητα : </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Οδηγεί τους υπαλλήλους σε κοινά πιστεύω για την επίτευξη στόχων</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Καθοδηγεί  σε ανάληψη καθηκόντων και συμπεριφορών</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Καλλιεργεί τον ενθουσιασμό, το ζήλο, την αμοιβαία εμπιστοσύνη και τη συνεργασία</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Αναπτύσσει την ταυτότητα του οργανισμού</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Αναπτύσσει την εργασιακή ικανοποίηση</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Προβλέπει την εργασιακή απόδοση</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Βοηθά στην καλύτερη αντιμετώπιση του εργασιακού άγχους</w:t>
      </w:r>
    </w:p>
    <w:p w:rsidR="00F05B7E" w:rsidRPr="00705261" w:rsidRDefault="00F05B7E" w:rsidP="00F05481">
      <w:pPr>
        <w:pStyle w:val="a3"/>
        <w:numPr>
          <w:ilvl w:val="0"/>
          <w:numId w:val="70"/>
        </w:numPr>
        <w:spacing w:line="360" w:lineRule="auto"/>
        <w:ind w:left="0" w:firstLine="0"/>
        <w:jc w:val="both"/>
        <w:rPr>
          <w:rFonts w:ascii="Book Antiqua" w:hAnsi="Book Antiqua"/>
        </w:rPr>
      </w:pPr>
      <w:r w:rsidRPr="00705261">
        <w:rPr>
          <w:rFonts w:ascii="Book Antiqua" w:hAnsi="Book Antiqua"/>
        </w:rPr>
        <w:t xml:space="preserve">Ενισχύει την ομαδική εργασία και την επιχειρηματικότητα </w:t>
      </w:r>
    </w:p>
    <w:p w:rsidR="00F05B7E" w:rsidRPr="00705261" w:rsidRDefault="00F05B7E" w:rsidP="00F05B7E">
      <w:pPr>
        <w:pStyle w:val="a3"/>
        <w:spacing w:line="360" w:lineRule="auto"/>
        <w:ind w:left="0"/>
        <w:jc w:val="both"/>
        <w:rPr>
          <w:rFonts w:ascii="Book Antiqua" w:hAnsi="Book Antiqua"/>
        </w:rPr>
      </w:pP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rPr>
        <w:t>Ακολούθως μπορούμε να πούμε με βεβαιότητα ότι στους χώρους εργασίας ο συναισθηματικά νοήμων άνθρωπος είναι και επιτυχημένος και αυτό δεν αφορά μόνο τον ηγέτη αλλά και τους υφιστάμενους του.    Με βάση όσα διατύπωσε ο Daniel Goleman,  η συναισθηματική νοημοσύνη μας καθορίζει τις δυνατότητες που έχουμε, ενώ η συναισθηματική μας ικανότητα, δείχνει πόσες από αυτές τις δυνατότητες έχουμε μεταφράσει σε ικανότητες μέσα στην εργασία.</w:t>
      </w:r>
    </w:p>
    <w:p w:rsidR="00F05B7E" w:rsidRPr="00705261" w:rsidRDefault="00F05B7E" w:rsidP="00F05B7E">
      <w:pPr>
        <w:pStyle w:val="a3"/>
        <w:spacing w:line="360" w:lineRule="auto"/>
        <w:ind w:left="0"/>
        <w:jc w:val="both"/>
        <w:rPr>
          <w:rFonts w:ascii="Book Antiqua" w:hAnsi="Book Antiqua"/>
        </w:rPr>
      </w:pPr>
      <w:r w:rsidRPr="00705261">
        <w:rPr>
          <w:rFonts w:ascii="Book Antiqua" w:hAnsi="Book Antiqua"/>
        </w:rPr>
        <w:t xml:space="preserve">Τα άτομα στους χώρους εργασίας μπορεί να διαθέτουν ένα ικανοποιητικό βαθμό  συναισθηματικής νοημοσύνης, τον οποίο όμως να μην μπορούν να αξιοποιήσουν, άρα αυτό σημαίνει ότι δεν μεταφράζεται σε εργασιακή ικανότητα. Ως παράδειγμα μπορεί κανείς να διαθέτει ενσυναίσθηση  όμως να μην μπορεί να την αξιοποιήσει για την καλή εξυπηρέτηση των πελατών του.  Αυτό συμβαίνει επειδή δεν έχει καλλιεργήσει την ικανότητα αυτή είτε δεν έχει μάθει τις ικανότητες που βασίζονται στην ενσυναίσθηση. Ευτυχές είναι όμως το γεγονός ότι η αξιοποίηση μιας δυνατότητας, ώστε να καταστεί ικανότητα, είναι εφικτή.  </w:t>
      </w:r>
    </w:p>
    <w:p w:rsidR="00F05B7E" w:rsidRPr="00705261" w:rsidRDefault="00F05B7E" w:rsidP="00F05B7E">
      <w:pPr>
        <w:spacing w:line="360" w:lineRule="auto"/>
        <w:jc w:val="both"/>
        <w:rPr>
          <w:rFonts w:ascii="Book Antiqua" w:hAnsi="Book Antiqua" w:cs="Times New Roman"/>
          <w:sz w:val="24"/>
          <w:szCs w:val="24"/>
        </w:rPr>
      </w:pPr>
      <w:r w:rsidRPr="00705261">
        <w:rPr>
          <w:rFonts w:ascii="Book Antiqua" w:hAnsi="Book Antiqua" w:cs="Times New Roman"/>
          <w:sz w:val="24"/>
          <w:szCs w:val="24"/>
        </w:rPr>
        <w:t xml:space="preserve">Οι άνθρωποι, είναι πολύ διαφορετικοί μεταξύ τους, άρα κατά συνέπεια κανενός η συναισθηματική νοημοσύνη και ικανότητα δεν ταυτίζεται με κάποιου άλλου.  Κανείς από εμάς δεν είναι τέλειος σε όλα.  Αναπόφευκτα έχουμε ένα προφίλ ισχυρών και αδύνατων σημείων, τα οποία μας καθιστούν μοναδικούς, με ιδιαίτερα ταλέντα, αδυναμίες και χαρακτήρα με αντίκτυπο τόσο στην προσωπική όσο και στην επαγγελματική μας ζωή.  </w:t>
      </w:r>
    </w:p>
    <w:p w:rsidR="00F05B7E" w:rsidRPr="00705261" w:rsidRDefault="00F05B7E" w:rsidP="00F05B7E">
      <w:pPr>
        <w:spacing w:line="360" w:lineRule="auto"/>
        <w:jc w:val="both"/>
        <w:rPr>
          <w:rFonts w:ascii="Book Antiqua" w:hAnsi="Book Antiqua" w:cs="Times New Roman"/>
          <w:sz w:val="24"/>
          <w:szCs w:val="24"/>
        </w:rPr>
      </w:pPr>
      <w:r w:rsidRPr="00705261">
        <w:rPr>
          <w:rFonts w:ascii="Book Antiqua" w:hAnsi="Book Antiqua" w:cs="Times New Roman"/>
          <w:sz w:val="24"/>
          <w:szCs w:val="24"/>
        </w:rPr>
        <w:t>Συνοψίζοντας τα συστατικά για μια διακεκριμένη επίδοση στον εργασιακό χώρο, αυτά  αφορούν τις συναισθηματικές ικανότητες, οι οποίες είναι συγκροτημένες σε ομάδες  και η καθεμιά από αυτές στηρίζεται σε μια κοινή βασική διάσταση της συναισθηματικής νοημοσύνης.  Η συναισθηματική νοημοσύνη διακρίνεται σε πέντε διαστάσεις,  οι οποίες συνολικά περιλαμβάνουν εικοσιπέντε συναισθηματικές ικανότητες.  Τα συστατικά για τη διακεκριμένη επίδοση απαιτούν να είμαστε δυνατοί  μόνο σε μερικές από αυτές τις ικανότητες ενώ τα ισχυρά μας σημεία πρέπει να είναι μοιρασμένα στις πέντε διαστάσεις τις συναισθηματικής νοημοσύνης.</w:t>
      </w:r>
    </w:p>
    <w:p w:rsidR="00F05B7E" w:rsidRPr="00705261" w:rsidRDefault="00F05B7E" w:rsidP="00F05B7E">
      <w:pPr>
        <w:spacing w:line="360" w:lineRule="auto"/>
        <w:jc w:val="both"/>
        <w:rPr>
          <w:rFonts w:ascii="Book Antiqua" w:hAnsi="Book Antiqua" w:cs="Times New Roman"/>
          <w:sz w:val="24"/>
          <w:szCs w:val="24"/>
        </w:rPr>
      </w:pPr>
      <w:r w:rsidRPr="00705261">
        <w:rPr>
          <w:rFonts w:ascii="Book Antiqua" w:hAnsi="Book Antiqua" w:cs="Times New Roman"/>
          <w:sz w:val="24"/>
          <w:szCs w:val="24"/>
        </w:rPr>
        <w:t>Από αυτά καταλήγουμε στο συμπέρασμα ότι υπάρχουν πολλά μονοπάτια που οδηγούν στη υπεροχή. Στο παρακάτω σχεδιάγραμμα αντικατοπτρίζεται το μοντέλο των συναισθηματικών ικανοτήτων με βάση τον Daniel Goleman</w:t>
      </w:r>
    </w:p>
    <w:p w:rsidR="00F05B7E" w:rsidRPr="00705261" w:rsidRDefault="00F05B7E" w:rsidP="00C448D5">
      <w:pPr>
        <w:tabs>
          <w:tab w:val="left" w:pos="270"/>
        </w:tabs>
        <w:spacing w:after="0" w:line="360" w:lineRule="auto"/>
        <w:jc w:val="center"/>
        <w:rPr>
          <w:rFonts w:ascii="Book Antiqua" w:hAnsi="Book Antiqua" w:cs="Times New Roman"/>
          <w:b/>
          <w:sz w:val="24"/>
          <w:szCs w:val="24"/>
          <w:u w:val="single"/>
        </w:rPr>
      </w:pPr>
      <w:r w:rsidRPr="00705261">
        <w:rPr>
          <w:rFonts w:ascii="Book Antiqua" w:hAnsi="Book Antiqua" w:cs="Times New Roman"/>
          <w:b/>
          <w:sz w:val="24"/>
          <w:szCs w:val="24"/>
          <w:u w:val="single"/>
        </w:rPr>
        <w:t>Οι απόψεις και μελέτες του Daniel Goleman για τη Συναισθηματική Νοημοσύνη</w:t>
      </w:r>
    </w:p>
    <w:p w:rsidR="00F05B7E" w:rsidRPr="00705261" w:rsidRDefault="00F05B7E" w:rsidP="00F05B7E">
      <w:pPr>
        <w:pStyle w:val="a3"/>
        <w:tabs>
          <w:tab w:val="left" w:pos="270"/>
        </w:tabs>
        <w:spacing w:line="360" w:lineRule="auto"/>
        <w:ind w:left="0"/>
        <w:jc w:val="both"/>
        <w:rPr>
          <w:rFonts w:ascii="Book Antiqua" w:hAnsi="Book Antiqua"/>
        </w:rPr>
      </w:pPr>
      <w:r w:rsidRPr="00705261">
        <w:rPr>
          <w:rFonts w:ascii="Book Antiqua" w:hAnsi="Book Antiqua"/>
        </w:rPr>
        <w:t>«Συναισθηματική νοημοσύνη είναι η ικανότητα ενός ατόμου να αναγνωρίζει τα συναισθήματα του και τα συναισθήματα των άλλων, να τα χειρίζεται αποτελεσματικά και να δημιουργεί κίνητρα για τον εαυτό του»</w:t>
      </w:r>
    </w:p>
    <w:p w:rsidR="00F05B7E" w:rsidRPr="00705261" w:rsidRDefault="00F05B7E" w:rsidP="00F05B7E">
      <w:pPr>
        <w:pStyle w:val="a3"/>
        <w:tabs>
          <w:tab w:val="left" w:pos="270"/>
        </w:tabs>
        <w:spacing w:line="360" w:lineRule="auto"/>
        <w:ind w:left="0"/>
        <w:jc w:val="both"/>
        <w:rPr>
          <w:rFonts w:ascii="Book Antiqua" w:hAnsi="Book Antiqua"/>
        </w:rPr>
      </w:pPr>
      <w:r w:rsidRPr="00705261">
        <w:rPr>
          <w:rFonts w:ascii="Book Antiqua" w:hAnsi="Book Antiqua"/>
        </w:rPr>
        <w:t>Αυτό τον ορισμό διατύπωσε ο Goleman για τη συναισθηματική νοημοσύνη.</w:t>
      </w:r>
    </w:p>
    <w:p w:rsidR="00F05B7E" w:rsidRPr="00705261" w:rsidRDefault="00F05B7E" w:rsidP="00F05B7E">
      <w:pPr>
        <w:pStyle w:val="a3"/>
        <w:tabs>
          <w:tab w:val="left" w:pos="270"/>
        </w:tabs>
        <w:spacing w:line="360" w:lineRule="auto"/>
        <w:ind w:left="0"/>
        <w:jc w:val="both"/>
        <w:rPr>
          <w:rFonts w:ascii="Book Antiqua" w:hAnsi="Book Antiqua"/>
        </w:rPr>
      </w:pPr>
      <w:r w:rsidRPr="00705261">
        <w:rPr>
          <w:rFonts w:ascii="Book Antiqua" w:hAnsi="Book Antiqua"/>
        </w:rPr>
        <w:t>Αναπτύσσοντας ο Goleman διαχώρισε τη συναισθηματική νοημοσύνη σε τέσσερα μέρη, ενώ προηγουμένως το μοντέλο παρουσίαζε πέντε βασικούς τομείς. Τελικά ο Goleman το απλοποίησε σε τέσσερις.  Αυτοί είναι: αυτοεπίγνωση, αυτοδιαχείριση, κοινωνική επίγνωση, διαχείριση σχέσεων.  Στη συνέχεια αναπτύσσονται αναλυτικά.</w:t>
      </w:r>
    </w:p>
    <w:p w:rsidR="00613A19" w:rsidRPr="00705261" w:rsidRDefault="00613A19" w:rsidP="00F05B7E">
      <w:pPr>
        <w:pStyle w:val="a3"/>
        <w:tabs>
          <w:tab w:val="left" w:pos="270"/>
        </w:tabs>
        <w:spacing w:line="360" w:lineRule="auto"/>
        <w:ind w:left="0"/>
        <w:jc w:val="both"/>
        <w:rPr>
          <w:rFonts w:ascii="Book Antiqua" w:hAnsi="Book Antiqua"/>
        </w:rPr>
      </w:pPr>
      <w:r w:rsidRPr="00705261">
        <w:rPr>
          <w:rFonts w:ascii="Book Antiqua" w:hAnsi="Book Antiqua"/>
        </w:rPr>
        <w:t xml:space="preserve">Σχετικός είναι και ο πίνακας 1 που ακολουθεί, ο οποίος απεικονίζει τις σχέσεις μεταξύ των συνθεστικών της ΣΝ και πως αυτά αλληλεπιδρούν μεταξύ τους. </w:t>
      </w:r>
    </w:p>
    <w:p w:rsidR="00613A19" w:rsidRPr="00705261" w:rsidRDefault="00613A19" w:rsidP="00F05B7E">
      <w:pPr>
        <w:pStyle w:val="a3"/>
        <w:tabs>
          <w:tab w:val="left" w:pos="270"/>
        </w:tabs>
        <w:spacing w:line="360" w:lineRule="auto"/>
        <w:ind w:left="0"/>
        <w:jc w:val="both"/>
        <w:rPr>
          <w:rFonts w:ascii="Book Antiqua" w:hAnsi="Book Antiqua"/>
        </w:rPr>
      </w:pPr>
    </w:p>
    <w:p w:rsidR="00613A19" w:rsidRPr="00705261" w:rsidRDefault="00613A19" w:rsidP="00F05B7E">
      <w:pPr>
        <w:pStyle w:val="a3"/>
        <w:tabs>
          <w:tab w:val="left" w:pos="270"/>
        </w:tabs>
        <w:spacing w:line="360" w:lineRule="auto"/>
        <w:ind w:left="0"/>
        <w:jc w:val="both"/>
        <w:rPr>
          <w:rFonts w:ascii="Book Antiqua" w:hAnsi="Book Antiqua"/>
        </w:rPr>
      </w:pPr>
    </w:p>
    <w:p w:rsidR="00613A19" w:rsidRPr="00705261" w:rsidRDefault="00613A19" w:rsidP="00613A19">
      <w:pPr>
        <w:pStyle w:val="a3"/>
        <w:tabs>
          <w:tab w:val="left" w:pos="270"/>
        </w:tabs>
        <w:spacing w:line="360" w:lineRule="auto"/>
        <w:ind w:left="0"/>
        <w:jc w:val="center"/>
        <w:rPr>
          <w:rFonts w:ascii="Book Antiqua" w:hAnsi="Book Antiqua"/>
          <w:u w:val="single"/>
        </w:rPr>
      </w:pPr>
      <w:r w:rsidRPr="00705261">
        <w:rPr>
          <w:rFonts w:ascii="Book Antiqua" w:hAnsi="Book Antiqua"/>
          <w:u w:val="single"/>
        </w:rPr>
        <w:t>Πίνακας 1. Στοιχεία ΣΝ</w:t>
      </w:r>
    </w:p>
    <w:p w:rsidR="00F05B7E" w:rsidRPr="00705261" w:rsidRDefault="00F05B7E" w:rsidP="00F05B7E">
      <w:pPr>
        <w:rPr>
          <w:rFonts w:ascii="Book Antiqua" w:hAnsi="Book Antiqua"/>
          <w:b/>
          <w:sz w:val="32"/>
          <w:szCs w:val="32"/>
        </w:rPr>
      </w:pPr>
      <w:r w:rsidRPr="00705261">
        <w:rPr>
          <w:rFonts w:ascii="Book Antiqua" w:hAnsi="Book Antiqua"/>
          <w:b/>
          <w:sz w:val="24"/>
          <w:szCs w:val="24"/>
        </w:rPr>
        <w:t xml:space="preserve">                            </w:t>
      </w:r>
      <w:r w:rsidRPr="00705261">
        <w:rPr>
          <w:rFonts w:ascii="Book Antiqua" w:hAnsi="Book Antiqua"/>
          <w:b/>
          <w:sz w:val="24"/>
          <w:szCs w:val="24"/>
          <w:u w:val="single"/>
        </w:rPr>
        <w:t>Ατομική Ικανότητα</w:t>
      </w:r>
      <w:r w:rsidRPr="00705261">
        <w:rPr>
          <w:rFonts w:ascii="Book Antiqua" w:hAnsi="Book Antiqua"/>
          <w:b/>
          <w:sz w:val="24"/>
          <w:szCs w:val="24"/>
        </w:rPr>
        <w:t xml:space="preserve">                                                    </w:t>
      </w:r>
      <w:r w:rsidRPr="00705261">
        <w:rPr>
          <w:rFonts w:ascii="Book Antiqua" w:hAnsi="Book Antiqua"/>
          <w:b/>
          <w:sz w:val="24"/>
          <w:szCs w:val="24"/>
          <w:u w:val="single"/>
        </w:rPr>
        <w:t>Κοινωνική ικανότητα</w:t>
      </w:r>
      <w:r w:rsidRPr="00705261">
        <w:rPr>
          <w:rFonts w:ascii="Book Antiqua" w:hAnsi="Book Antiqua"/>
          <w:b/>
          <w:sz w:val="32"/>
          <w:szCs w:val="32"/>
        </w:rPr>
        <w:t xml:space="preserve">                                               </w:t>
      </w:r>
    </w:p>
    <w:p w:rsidR="00F05B7E" w:rsidRPr="00705261" w:rsidRDefault="00F05B7E" w:rsidP="00F05B7E">
      <w:pPr>
        <w:pStyle w:val="a3"/>
        <w:tabs>
          <w:tab w:val="left" w:pos="270"/>
        </w:tabs>
        <w:spacing w:line="360" w:lineRule="auto"/>
        <w:ind w:left="0"/>
        <w:jc w:val="both"/>
        <w:rPr>
          <w:rFonts w:ascii="Book Antiqua" w:hAnsi="Book Antiqua"/>
        </w:rPr>
      </w:pPr>
      <w:r w:rsidRPr="00705261">
        <w:rPr>
          <w:rFonts w:ascii="Book Antiqua" w:hAnsi="Book Antiqua"/>
          <w:b/>
          <w:noProof/>
          <w:sz w:val="32"/>
          <w:szCs w:val="32"/>
        </w:rPr>
        <mc:AlternateContent>
          <mc:Choice Requires="wps">
            <w:drawing>
              <wp:anchor distT="0" distB="0" distL="114300" distR="114300" simplePos="0" relativeHeight="251660288" behindDoc="0" locked="0" layoutInCell="1" allowOverlap="1" wp14:anchorId="2229D5AF" wp14:editId="39F75A7D">
                <wp:simplePos x="0" y="0"/>
                <wp:positionH relativeFrom="column">
                  <wp:posOffset>3253740</wp:posOffset>
                </wp:positionH>
                <wp:positionV relativeFrom="paragraph">
                  <wp:posOffset>93345</wp:posOffset>
                </wp:positionV>
                <wp:extent cx="2736215" cy="1861185"/>
                <wp:effectExtent l="5715" t="8255" r="10795" b="698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861185"/>
                        </a:xfrm>
                        <a:prstGeom prst="rect">
                          <a:avLst/>
                        </a:prstGeom>
                        <a:solidFill>
                          <a:srgbClr val="FFFFFF"/>
                        </a:solidFill>
                        <a:ln w="9525">
                          <a:solidFill>
                            <a:srgbClr val="000000"/>
                          </a:solidFill>
                          <a:miter lim="800000"/>
                          <a:headEnd/>
                          <a:tailEnd/>
                        </a:ln>
                      </wps:spPr>
                      <wps:txbx>
                        <w:txbxContent>
                          <w:p w:rsidR="008E5EEE" w:rsidRPr="0070133F" w:rsidRDefault="008E5EEE" w:rsidP="00F05B7E">
                            <w:pPr>
                              <w:rPr>
                                <w:b/>
                                <w:sz w:val="24"/>
                                <w:szCs w:val="24"/>
                              </w:rPr>
                            </w:pPr>
                            <w:r w:rsidRPr="0070133F">
                              <w:rPr>
                                <w:b/>
                                <w:sz w:val="24"/>
                                <w:szCs w:val="24"/>
                              </w:rPr>
                              <w:t xml:space="preserve">3. </w:t>
                            </w:r>
                            <w:r w:rsidRPr="0070133F">
                              <w:rPr>
                                <w:b/>
                                <w:sz w:val="24"/>
                                <w:szCs w:val="24"/>
                                <w:u w:val="single"/>
                              </w:rPr>
                              <w:t>Κοινωνική Επίγνωση</w:t>
                            </w:r>
                          </w:p>
                          <w:p w:rsidR="008E5EEE" w:rsidRPr="0070133F" w:rsidRDefault="008E5EEE" w:rsidP="00F05B7E">
                            <w:pPr>
                              <w:rPr>
                                <w:b/>
                                <w:sz w:val="24"/>
                                <w:szCs w:val="24"/>
                              </w:rPr>
                            </w:pPr>
                            <w:r w:rsidRPr="0070133F">
                              <w:rPr>
                                <w:b/>
                                <w:sz w:val="24"/>
                                <w:szCs w:val="24"/>
                              </w:rPr>
                              <w:t>.Μπαίνω στην θέση του άλλου</w:t>
                            </w:r>
                          </w:p>
                          <w:p w:rsidR="008E5EEE" w:rsidRPr="0070133F" w:rsidRDefault="008E5EEE" w:rsidP="00F05B7E">
                            <w:pPr>
                              <w:rPr>
                                <w:b/>
                                <w:sz w:val="24"/>
                                <w:szCs w:val="24"/>
                              </w:rPr>
                            </w:pPr>
                            <w:r w:rsidRPr="0070133F">
                              <w:rPr>
                                <w:b/>
                                <w:sz w:val="24"/>
                                <w:szCs w:val="24"/>
                              </w:rPr>
                              <w:t>.Εξυπηρέτηση τρίτων/προσφορά</w:t>
                            </w:r>
                          </w:p>
                          <w:p w:rsidR="008E5EEE" w:rsidRPr="0070133F" w:rsidRDefault="008E5EEE" w:rsidP="00F05B7E">
                            <w:pPr>
                              <w:rPr>
                                <w:b/>
                                <w:sz w:val="24"/>
                                <w:szCs w:val="24"/>
                              </w:rPr>
                            </w:pPr>
                            <w:r w:rsidRPr="0070133F">
                              <w:rPr>
                                <w:b/>
                                <w:sz w:val="24"/>
                                <w:szCs w:val="24"/>
                              </w:rPr>
                              <w:t>.Σεβασμός στην διαφορετικότητα</w:t>
                            </w:r>
                          </w:p>
                          <w:p w:rsidR="008E5EEE" w:rsidRPr="0070133F" w:rsidRDefault="008E5EEE" w:rsidP="00F05B7E">
                            <w:pPr>
                              <w:rPr>
                                <w:b/>
                                <w:sz w:val="24"/>
                                <w:szCs w:val="24"/>
                              </w:rPr>
                            </w:pPr>
                            <w:r w:rsidRPr="0070133F">
                              <w:rPr>
                                <w:b/>
                                <w:sz w:val="24"/>
                                <w:szCs w:val="24"/>
                              </w:rPr>
                              <w:t>.Ανάπτυξη άλλων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29D5AF" id="_x0000_t202" coordsize="21600,21600" o:spt="202" path="m,l,21600r21600,l21600,xe">
                <v:stroke joinstyle="miter"/>
                <v:path gradientshapeok="t" o:connecttype="rect"/>
              </v:shapetype>
              <v:shape id="Text Box 3" o:spid="_x0000_s1027" type="#_x0000_t202" style="position:absolute;left:0;text-align:left;margin-left:256.2pt;margin-top:7.35pt;width:215.45pt;height:1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aiLQIAAFk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">
                <v:textbox>
                  <w:txbxContent>
                    <w:p w:rsidR="008E5EEE" w:rsidRPr="0070133F" w:rsidRDefault="008E5EEE" w:rsidP="00F05B7E">
                      <w:pPr>
                        <w:rPr>
                          <w:b/>
                          <w:sz w:val="24"/>
                          <w:szCs w:val="24"/>
                        </w:rPr>
                      </w:pPr>
                      <w:r w:rsidRPr="0070133F">
                        <w:rPr>
                          <w:b/>
                          <w:sz w:val="24"/>
                          <w:szCs w:val="24"/>
                        </w:rPr>
                        <w:t xml:space="preserve">3. </w:t>
                      </w:r>
                      <w:r w:rsidRPr="0070133F">
                        <w:rPr>
                          <w:b/>
                          <w:sz w:val="24"/>
                          <w:szCs w:val="24"/>
                          <w:u w:val="single"/>
                        </w:rPr>
                        <w:t>Κοινωνική Επίγνωση</w:t>
                      </w:r>
                    </w:p>
                    <w:p w:rsidR="008E5EEE" w:rsidRPr="0070133F" w:rsidRDefault="008E5EEE" w:rsidP="00F05B7E">
                      <w:pPr>
                        <w:rPr>
                          <w:b/>
                          <w:sz w:val="24"/>
                          <w:szCs w:val="24"/>
                        </w:rPr>
                      </w:pPr>
                      <w:r w:rsidRPr="0070133F">
                        <w:rPr>
                          <w:b/>
                          <w:sz w:val="24"/>
                          <w:szCs w:val="24"/>
                        </w:rPr>
                        <w:t>.Μπαίνω στην θέση του άλλου</w:t>
                      </w:r>
                    </w:p>
                    <w:p w:rsidR="008E5EEE" w:rsidRPr="0070133F" w:rsidRDefault="008E5EEE" w:rsidP="00F05B7E">
                      <w:pPr>
                        <w:rPr>
                          <w:b/>
                          <w:sz w:val="24"/>
                          <w:szCs w:val="24"/>
                        </w:rPr>
                      </w:pPr>
                      <w:r w:rsidRPr="0070133F">
                        <w:rPr>
                          <w:b/>
                          <w:sz w:val="24"/>
                          <w:szCs w:val="24"/>
                        </w:rPr>
                        <w:t>.Εξυπηρέτηση τρίτων/προσφορά</w:t>
                      </w:r>
                    </w:p>
                    <w:p w:rsidR="008E5EEE" w:rsidRPr="0070133F" w:rsidRDefault="008E5EEE" w:rsidP="00F05B7E">
                      <w:pPr>
                        <w:rPr>
                          <w:b/>
                          <w:sz w:val="24"/>
                          <w:szCs w:val="24"/>
                        </w:rPr>
                      </w:pPr>
                      <w:r w:rsidRPr="0070133F">
                        <w:rPr>
                          <w:b/>
                          <w:sz w:val="24"/>
                          <w:szCs w:val="24"/>
                        </w:rPr>
                        <w:t>.Σεβασμός στην διαφορετικότητα</w:t>
                      </w:r>
                    </w:p>
                    <w:p w:rsidR="008E5EEE" w:rsidRPr="0070133F" w:rsidRDefault="008E5EEE" w:rsidP="00F05B7E">
                      <w:pPr>
                        <w:rPr>
                          <w:b/>
                          <w:sz w:val="24"/>
                          <w:szCs w:val="24"/>
                        </w:rPr>
                      </w:pPr>
                      <w:r w:rsidRPr="0070133F">
                        <w:rPr>
                          <w:b/>
                          <w:sz w:val="24"/>
                          <w:szCs w:val="24"/>
                        </w:rPr>
                        <w:t>.Ανάπτυξη άλλων</w:t>
                      </w:r>
                    </w:p>
                  </w:txbxContent>
                </v:textbox>
              </v:shape>
            </w:pict>
          </mc:Fallback>
        </mc:AlternateContent>
      </w:r>
      <w:r w:rsidRPr="00705261">
        <w:rPr>
          <w:rFonts w:ascii="Book Antiqua" w:hAnsi="Book Antiqua"/>
          <w:b/>
          <w:noProof/>
          <w:sz w:val="32"/>
          <w:szCs w:val="32"/>
        </w:rPr>
        <mc:AlternateContent>
          <mc:Choice Requires="wps">
            <w:drawing>
              <wp:anchor distT="0" distB="0" distL="114300" distR="114300" simplePos="0" relativeHeight="251659264" behindDoc="0" locked="0" layoutInCell="1" allowOverlap="1" wp14:anchorId="615744ED" wp14:editId="6BFC17EE">
                <wp:simplePos x="0" y="0"/>
                <wp:positionH relativeFrom="column">
                  <wp:posOffset>488950</wp:posOffset>
                </wp:positionH>
                <wp:positionV relativeFrom="paragraph">
                  <wp:posOffset>93345</wp:posOffset>
                </wp:positionV>
                <wp:extent cx="2531745" cy="1861185"/>
                <wp:effectExtent l="12700" t="8255" r="8255" b="69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861185"/>
                        </a:xfrm>
                        <a:prstGeom prst="rect">
                          <a:avLst/>
                        </a:prstGeom>
                        <a:solidFill>
                          <a:srgbClr val="FFFFFF"/>
                        </a:solidFill>
                        <a:ln w="9525">
                          <a:solidFill>
                            <a:srgbClr val="000000"/>
                          </a:solidFill>
                          <a:miter lim="800000"/>
                          <a:headEnd/>
                          <a:tailEnd/>
                        </a:ln>
                      </wps:spPr>
                      <wps:txbx>
                        <w:txbxContent>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1</w:t>
                            </w:r>
                            <w:r w:rsidRPr="0070133F">
                              <w:rPr>
                                <w:rFonts w:cs="ComicSansMS-Bold"/>
                                <w:b/>
                                <w:bCs/>
                                <w:color w:val="000000"/>
                                <w:sz w:val="24"/>
                                <w:szCs w:val="24"/>
                                <w:u w:val="single"/>
                              </w:rPr>
                              <w:t>.Αυτεπίγνωση</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 xml:space="preserve">.Συνειδητότητα </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.Αυτοαξιολόγηση</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.Αυτοπεποίθηση</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.Βάζω στόχους</w:t>
                            </w:r>
                          </w:p>
                          <w:p w:rsidR="008E5EEE" w:rsidRPr="002F6970" w:rsidRDefault="008E5EEE" w:rsidP="00F05B7E">
                            <w:pPr>
                              <w:autoSpaceDE w:val="0"/>
                              <w:autoSpaceDN w:val="0"/>
                              <w:adjustRightInd w:val="0"/>
                              <w:spacing w:after="0" w:line="240" w:lineRule="auto"/>
                              <w:rPr>
                                <w:rFonts w:cs="ComicSansMS-Bold"/>
                                <w:b/>
                                <w:bCs/>
                                <w:color w:val="000000"/>
                                <w:sz w:val="28"/>
                                <w:szCs w:val="28"/>
                              </w:rPr>
                            </w:pPr>
                          </w:p>
                          <w:p w:rsidR="008E5EEE" w:rsidRPr="002F6970" w:rsidRDefault="008E5EEE" w:rsidP="00F05B7E">
                            <w:pPr>
                              <w:autoSpaceDE w:val="0"/>
                              <w:autoSpaceDN w:val="0"/>
                              <w:adjustRightInd w:val="0"/>
                              <w:spacing w:after="0" w:line="240" w:lineRule="auto"/>
                              <w:rPr>
                                <w:rFonts w:cs="ComicSansMS-Bold"/>
                                <w:b/>
                                <w:bCs/>
                                <w:color w:val="00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744ED" id="Text Box 2" o:spid="_x0000_s1028" type="#_x0000_t202" style="position:absolute;left:0;text-align:left;margin-left:38.5pt;margin-top:7.35pt;width:199.35pt;height:14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">
                <v:textbox>
                  <w:txbxContent>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1</w:t>
                      </w:r>
                      <w:r w:rsidRPr="0070133F">
                        <w:rPr>
                          <w:rFonts w:cs="ComicSansMS-Bold"/>
                          <w:b/>
                          <w:bCs/>
                          <w:color w:val="000000"/>
                          <w:sz w:val="24"/>
                          <w:szCs w:val="24"/>
                          <w:u w:val="single"/>
                        </w:rPr>
                        <w:t>.Αυτεπίγνωση</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 xml:space="preserve">.Συνειδητότητα </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.Αυτοαξιολόγηση</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.Αυτοπεποίθηση</w:t>
                      </w:r>
                    </w:p>
                    <w:p w:rsidR="008E5EEE" w:rsidRPr="0070133F" w:rsidRDefault="008E5EEE" w:rsidP="00F05B7E">
                      <w:pPr>
                        <w:autoSpaceDE w:val="0"/>
                        <w:autoSpaceDN w:val="0"/>
                        <w:adjustRightInd w:val="0"/>
                        <w:spacing w:after="0" w:line="240" w:lineRule="auto"/>
                        <w:rPr>
                          <w:rFonts w:cs="ComicSansMS-Bold"/>
                          <w:b/>
                          <w:bCs/>
                          <w:color w:val="000000"/>
                          <w:sz w:val="24"/>
                          <w:szCs w:val="24"/>
                        </w:rPr>
                      </w:pPr>
                    </w:p>
                    <w:p w:rsidR="008E5EEE" w:rsidRPr="0070133F" w:rsidRDefault="008E5EEE" w:rsidP="00F05B7E">
                      <w:pPr>
                        <w:autoSpaceDE w:val="0"/>
                        <w:autoSpaceDN w:val="0"/>
                        <w:adjustRightInd w:val="0"/>
                        <w:spacing w:after="0" w:line="240" w:lineRule="auto"/>
                        <w:rPr>
                          <w:rFonts w:cs="ComicSansMS-Bold"/>
                          <w:b/>
                          <w:bCs/>
                          <w:color w:val="000000"/>
                          <w:sz w:val="24"/>
                          <w:szCs w:val="24"/>
                        </w:rPr>
                      </w:pPr>
                      <w:r w:rsidRPr="0070133F">
                        <w:rPr>
                          <w:rFonts w:cs="ComicSansMS-Bold"/>
                          <w:b/>
                          <w:bCs/>
                          <w:color w:val="000000"/>
                          <w:sz w:val="24"/>
                          <w:szCs w:val="24"/>
                        </w:rPr>
                        <w:t>.Βάζω στόχους</w:t>
                      </w:r>
                    </w:p>
                    <w:p w:rsidR="008E5EEE" w:rsidRPr="002F6970" w:rsidRDefault="008E5EEE" w:rsidP="00F05B7E">
                      <w:pPr>
                        <w:autoSpaceDE w:val="0"/>
                        <w:autoSpaceDN w:val="0"/>
                        <w:adjustRightInd w:val="0"/>
                        <w:spacing w:after="0" w:line="240" w:lineRule="auto"/>
                        <w:rPr>
                          <w:rFonts w:cs="ComicSansMS-Bold"/>
                          <w:b/>
                          <w:bCs/>
                          <w:color w:val="000000"/>
                          <w:sz w:val="28"/>
                          <w:szCs w:val="28"/>
                        </w:rPr>
                      </w:pPr>
                    </w:p>
                    <w:p w:rsidR="008E5EEE" w:rsidRPr="002F6970" w:rsidRDefault="008E5EEE" w:rsidP="00F05B7E">
                      <w:pPr>
                        <w:autoSpaceDE w:val="0"/>
                        <w:autoSpaceDN w:val="0"/>
                        <w:adjustRightInd w:val="0"/>
                        <w:spacing w:after="0" w:line="240" w:lineRule="auto"/>
                        <w:rPr>
                          <w:rFonts w:cs="ComicSansMS-Bold"/>
                          <w:b/>
                          <w:bCs/>
                          <w:color w:val="000000"/>
                          <w:sz w:val="28"/>
                          <w:szCs w:val="28"/>
                        </w:rPr>
                      </w:pPr>
                    </w:p>
                  </w:txbxContent>
                </v:textbox>
              </v:shape>
            </w:pict>
          </mc:Fallback>
        </mc:AlternateContent>
      </w:r>
    </w:p>
    <w:p w:rsidR="00F05B7E" w:rsidRPr="00705261" w:rsidRDefault="00F05B7E" w:rsidP="00F05B7E">
      <w:pPr>
        <w:pStyle w:val="a3"/>
        <w:tabs>
          <w:tab w:val="left" w:pos="270"/>
        </w:tabs>
        <w:spacing w:line="360" w:lineRule="auto"/>
        <w:ind w:left="0"/>
        <w:jc w:val="both"/>
        <w:rPr>
          <w:rFonts w:ascii="Book Antiqua" w:hAnsi="Book Antiqua"/>
          <w:b/>
        </w:rPr>
      </w:pPr>
    </w:p>
    <w:p w:rsidR="00F05B7E" w:rsidRPr="00705261" w:rsidRDefault="00F05B7E" w:rsidP="00F05B7E">
      <w:pPr>
        <w:pStyle w:val="a3"/>
        <w:tabs>
          <w:tab w:val="left" w:pos="270"/>
        </w:tabs>
        <w:spacing w:line="360" w:lineRule="auto"/>
        <w:ind w:left="0"/>
        <w:jc w:val="both"/>
        <w:rPr>
          <w:rFonts w:ascii="Book Antiqua" w:hAnsi="Book Antiqua"/>
          <w:b/>
        </w:rPr>
      </w:pPr>
    </w:p>
    <w:p w:rsidR="00F05B7E" w:rsidRPr="00705261" w:rsidRDefault="00F05B7E" w:rsidP="00F05B7E">
      <w:pPr>
        <w:pStyle w:val="a3"/>
        <w:tabs>
          <w:tab w:val="left" w:pos="270"/>
        </w:tabs>
        <w:spacing w:line="360" w:lineRule="auto"/>
        <w:ind w:left="0"/>
        <w:jc w:val="both"/>
        <w:rPr>
          <w:rFonts w:ascii="Book Antiqua" w:hAnsi="Book Antiqua"/>
          <w:b/>
        </w:rPr>
      </w:pPr>
      <w:r w:rsidRPr="00705261">
        <w:rPr>
          <w:rFonts w:ascii="Book Antiqua" w:hAnsi="Book Antiqua"/>
          <w:b/>
          <w:noProof/>
          <w:sz w:val="32"/>
          <w:szCs w:val="32"/>
        </w:rPr>
        <mc:AlternateContent>
          <mc:Choice Requires="wps">
            <w:drawing>
              <wp:anchor distT="0" distB="0" distL="114300" distR="114300" simplePos="0" relativeHeight="251667456" behindDoc="0" locked="0" layoutInCell="1" allowOverlap="1" wp14:anchorId="412EEB83" wp14:editId="400DE9B7">
                <wp:simplePos x="0" y="0"/>
                <wp:positionH relativeFrom="column">
                  <wp:posOffset>-371475</wp:posOffset>
                </wp:positionH>
                <wp:positionV relativeFrom="paragraph">
                  <wp:posOffset>47625</wp:posOffset>
                </wp:positionV>
                <wp:extent cx="723900" cy="266700"/>
                <wp:effectExtent l="9525" t="9525" r="9525" b="952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solidFill>
                          <a:srgbClr val="FFFFFF"/>
                        </a:solidFill>
                        <a:ln w="9525">
                          <a:solidFill>
                            <a:srgbClr val="000000"/>
                          </a:solidFill>
                          <a:miter lim="800000"/>
                          <a:headEnd/>
                          <a:tailEnd/>
                        </a:ln>
                      </wps:spPr>
                      <wps:txbx>
                        <w:txbxContent>
                          <w:p w:rsidR="008E5EEE" w:rsidRPr="009B3D13" w:rsidRDefault="008E5EEE" w:rsidP="00F05B7E">
                            <w:pPr>
                              <w:rPr>
                                <w:b/>
                                <w:sz w:val="20"/>
                                <w:szCs w:val="20"/>
                              </w:rPr>
                            </w:pPr>
                            <w:r w:rsidRPr="009B3D13">
                              <w:rPr>
                                <w:b/>
                                <w:sz w:val="20"/>
                                <w:szCs w:val="20"/>
                              </w:rPr>
                              <w:t>Επίγνωση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EEB83" id="Text Box 10" o:spid="_x0000_s1029" type="#_x0000_t202" style="position:absolute;left:0;text-align:left;margin-left:-29.25pt;margin-top:3.75pt;width:57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lLAIAAFg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">
                <v:textbox>
                  <w:txbxContent>
                    <w:p w:rsidR="008E5EEE" w:rsidRPr="009B3D13" w:rsidRDefault="008E5EEE" w:rsidP="00F05B7E">
                      <w:pPr>
                        <w:rPr>
                          <w:b/>
                          <w:sz w:val="20"/>
                          <w:szCs w:val="20"/>
                        </w:rPr>
                      </w:pPr>
                      <w:r w:rsidRPr="009B3D13">
                        <w:rPr>
                          <w:b/>
                          <w:sz w:val="20"/>
                          <w:szCs w:val="20"/>
                        </w:rPr>
                        <w:t>Επίγνωση</w:t>
                      </w:r>
                    </w:p>
                  </w:txbxContent>
                </v:textbox>
              </v:shape>
            </w:pict>
          </mc:Fallback>
        </mc:AlternateContent>
      </w:r>
      <w:r w:rsidRPr="00705261">
        <w:rPr>
          <w:rFonts w:ascii="Book Antiqua" w:hAnsi="Book Antiqua"/>
          <w:b/>
          <w:noProof/>
          <w:sz w:val="32"/>
          <w:szCs w:val="32"/>
        </w:rPr>
        <mc:AlternateContent>
          <mc:Choice Requires="wps">
            <w:drawing>
              <wp:anchor distT="0" distB="0" distL="114300" distR="114300" simplePos="0" relativeHeight="251664384" behindDoc="0" locked="0" layoutInCell="1" allowOverlap="1" wp14:anchorId="70CBE53F" wp14:editId="5926A4EF">
                <wp:simplePos x="0" y="0"/>
                <wp:positionH relativeFrom="column">
                  <wp:posOffset>2552700</wp:posOffset>
                </wp:positionH>
                <wp:positionV relativeFrom="paragraph">
                  <wp:posOffset>128905</wp:posOffset>
                </wp:positionV>
                <wp:extent cx="880745" cy="245745"/>
                <wp:effectExtent l="19050" t="52705" r="71755" b="8255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80745" cy="245745"/>
                        </a:xfrm>
                        <a:prstGeom prst="rightArrow">
                          <a:avLst>
                            <a:gd name="adj1" fmla="val 50000"/>
                            <a:gd name="adj2" fmla="val 8959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4E22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201pt;margin-top:10.15pt;width:69.35pt;height:19.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" fillcolor="#4f81bd [3204]" strokecolor="#f2f2f2 [3041]" strokeweight="3pt">
                <v:shadow on="t" color="#243f60 [1604]" opacity=".5" offset="1pt"/>
              </v:shape>
            </w:pict>
          </mc:Fallback>
        </mc:AlternateContent>
      </w:r>
    </w:p>
    <w:p w:rsidR="00F05B7E" w:rsidRPr="00705261" w:rsidRDefault="00F05B7E" w:rsidP="00F05B7E">
      <w:pPr>
        <w:pStyle w:val="a3"/>
        <w:tabs>
          <w:tab w:val="left" w:pos="270"/>
        </w:tabs>
        <w:spacing w:line="360" w:lineRule="auto"/>
        <w:ind w:left="0"/>
        <w:jc w:val="both"/>
        <w:rPr>
          <w:rFonts w:ascii="Book Antiqua" w:hAnsi="Book Antiqua"/>
          <w:b/>
        </w:rPr>
      </w:pPr>
    </w:p>
    <w:p w:rsidR="00F05B7E" w:rsidRPr="00705261" w:rsidRDefault="00F05B7E" w:rsidP="00F05B7E">
      <w:pPr>
        <w:pStyle w:val="a3"/>
        <w:tabs>
          <w:tab w:val="left" w:pos="270"/>
        </w:tabs>
        <w:spacing w:line="360" w:lineRule="auto"/>
        <w:ind w:left="0"/>
        <w:jc w:val="both"/>
        <w:rPr>
          <w:rFonts w:ascii="Book Antiqua" w:hAnsi="Book Antiqua"/>
          <w:b/>
        </w:rPr>
      </w:pPr>
      <w:r w:rsidRPr="00705261">
        <w:rPr>
          <w:rFonts w:ascii="Book Antiqua" w:hAnsi="Book Antiqua"/>
          <w:b/>
          <w:noProof/>
          <w:sz w:val="32"/>
          <w:szCs w:val="32"/>
        </w:rPr>
        <mc:AlternateContent>
          <mc:Choice Requires="wps">
            <w:drawing>
              <wp:anchor distT="0" distB="0" distL="114300" distR="114300" simplePos="0" relativeHeight="251663360" behindDoc="0" locked="0" layoutInCell="1" allowOverlap="1" wp14:anchorId="3A925930" wp14:editId="1B7463A7">
                <wp:simplePos x="0" y="0"/>
                <wp:positionH relativeFrom="column">
                  <wp:posOffset>2448560</wp:posOffset>
                </wp:positionH>
                <wp:positionV relativeFrom="paragraph">
                  <wp:posOffset>251460</wp:posOffset>
                </wp:positionV>
                <wp:extent cx="294640" cy="923925"/>
                <wp:effectExtent l="57785" t="19050" r="66675" b="8572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4640" cy="923925"/>
                        </a:xfrm>
                        <a:prstGeom prst="downArrow">
                          <a:avLst>
                            <a:gd name="adj1" fmla="val 50000"/>
                            <a:gd name="adj2" fmla="val 7839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C444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192.8pt;margin-top:19.8pt;width:23.2pt;height:7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" fillcolor="#4f81bd [3204]" strokecolor="#f2f2f2 [3041]" strokeweight="3pt">
                <v:shadow on="t" color="#243f60 [1604]" opacity=".5" offset="1pt"/>
                <v:textbox style="layout-flow:vertical-ideographic"/>
              </v:shape>
            </w:pict>
          </mc:Fallback>
        </mc:AlternateContent>
      </w:r>
      <w:r w:rsidRPr="00705261">
        <w:rPr>
          <w:rFonts w:ascii="Book Antiqua" w:hAnsi="Book Antiqua"/>
          <w:b/>
          <w:noProof/>
          <w:sz w:val="32"/>
          <w:szCs w:val="32"/>
        </w:rPr>
        <mc:AlternateContent>
          <mc:Choice Requires="wps">
            <w:drawing>
              <wp:anchor distT="0" distB="0" distL="114300" distR="114300" simplePos="0" relativeHeight="251665408" behindDoc="0" locked="0" layoutInCell="1" allowOverlap="1" wp14:anchorId="5B1FAFA5" wp14:editId="69A22CB3">
                <wp:simplePos x="0" y="0"/>
                <wp:positionH relativeFrom="column">
                  <wp:posOffset>5575300</wp:posOffset>
                </wp:positionH>
                <wp:positionV relativeFrom="paragraph">
                  <wp:posOffset>111760</wp:posOffset>
                </wp:positionV>
                <wp:extent cx="336550" cy="923925"/>
                <wp:effectExtent l="60325" t="22225" r="69850" b="8255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6550" cy="923925"/>
                        </a:xfrm>
                        <a:prstGeom prst="downArrow">
                          <a:avLst>
                            <a:gd name="adj1" fmla="val 50000"/>
                            <a:gd name="adj2" fmla="val 68632"/>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9DBEA" id="AutoShape 8" o:spid="_x0000_s1026" type="#_x0000_t67" style="position:absolute;margin-left:439pt;margin-top:8.8pt;width:26.5pt;height:72.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" fillcolor="#4f81bd [3204]" strokecolor="#f2f2f2 [3041]" strokeweight="3pt">
                <v:shadow on="t" color="#243f60 [1604]" opacity=".5" offset="1pt"/>
                <v:textbox style="layout-flow:vertical-ideographic"/>
              </v:shape>
            </w:pict>
          </mc:Fallback>
        </mc:AlternateContent>
      </w:r>
    </w:p>
    <w:p w:rsidR="00F05B7E" w:rsidRPr="00705261" w:rsidRDefault="00F05B7E" w:rsidP="00F05B7E">
      <w:pPr>
        <w:pStyle w:val="a3"/>
        <w:tabs>
          <w:tab w:val="left" w:pos="270"/>
        </w:tabs>
        <w:spacing w:line="360" w:lineRule="auto"/>
        <w:ind w:left="0"/>
        <w:jc w:val="both"/>
        <w:rPr>
          <w:rFonts w:ascii="Book Antiqua" w:hAnsi="Book Antiqua"/>
          <w:b/>
        </w:rPr>
      </w:pPr>
      <w:r w:rsidRPr="00705261">
        <w:rPr>
          <w:rFonts w:ascii="Book Antiqua" w:hAnsi="Book Antiqua"/>
          <w:b/>
          <w:noProof/>
          <w:sz w:val="32"/>
          <w:szCs w:val="32"/>
        </w:rPr>
        <mc:AlternateContent>
          <mc:Choice Requires="wps">
            <w:drawing>
              <wp:anchor distT="0" distB="0" distL="114300" distR="114300" simplePos="0" relativeHeight="251666432" behindDoc="0" locked="0" layoutInCell="1" allowOverlap="1" wp14:anchorId="0D99AE1D" wp14:editId="5BB95544">
                <wp:simplePos x="0" y="0"/>
                <wp:positionH relativeFrom="column">
                  <wp:posOffset>2743200</wp:posOffset>
                </wp:positionH>
                <wp:positionV relativeFrom="paragraph">
                  <wp:posOffset>29210</wp:posOffset>
                </wp:positionV>
                <wp:extent cx="690245" cy="866775"/>
                <wp:effectExtent l="19050" t="75565" r="81280" b="19685"/>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245" cy="866775"/>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88D1D0" id="_x0000_t32" coordsize="21600,21600" o:spt="32" o:oned="t" path="m,l21600,21600e" filled="f">
                <v:path arrowok="t" fillok="f" o:connecttype="none"/>
                <o:lock v:ext="edit" shapetype="t"/>
              </v:shapetype>
              <v:shape id="AutoShape 9" o:spid="_x0000_s1026" type="#_x0000_t32" style="position:absolute;margin-left:3in;margin-top:2.3pt;width:54.35pt;height:68.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" strokecolor="#4f81bd [3204]" strokeweight="3pt">
                <v:stroke endarrow="block"/>
                <v:shadow color="#243f60 [1604]" opacity=".5" offset="1pt"/>
              </v:shape>
            </w:pict>
          </mc:Fallback>
        </mc:AlternateContent>
      </w:r>
    </w:p>
    <w:p w:rsidR="00F05B7E" w:rsidRPr="00705261" w:rsidRDefault="00F05B7E" w:rsidP="00F05B7E">
      <w:pPr>
        <w:pStyle w:val="a3"/>
        <w:tabs>
          <w:tab w:val="left" w:pos="270"/>
        </w:tabs>
        <w:spacing w:line="360" w:lineRule="auto"/>
        <w:ind w:left="0"/>
        <w:jc w:val="both"/>
        <w:rPr>
          <w:rFonts w:ascii="Book Antiqua" w:hAnsi="Book Antiqua"/>
          <w:b/>
        </w:rPr>
      </w:pPr>
      <w:r w:rsidRPr="00705261">
        <w:rPr>
          <w:rFonts w:ascii="Book Antiqua" w:hAnsi="Book Antiqua"/>
          <w:b/>
          <w:noProof/>
          <w:sz w:val="32"/>
          <w:szCs w:val="32"/>
        </w:rPr>
        <mc:AlternateContent>
          <mc:Choice Requires="wps">
            <w:drawing>
              <wp:anchor distT="0" distB="0" distL="114300" distR="114300" simplePos="0" relativeHeight="251661312" behindDoc="0" locked="0" layoutInCell="1" allowOverlap="1" wp14:anchorId="7008FD86" wp14:editId="23F2E622">
                <wp:simplePos x="0" y="0"/>
                <wp:positionH relativeFrom="column">
                  <wp:posOffset>488950</wp:posOffset>
                </wp:positionH>
                <wp:positionV relativeFrom="paragraph">
                  <wp:posOffset>203200</wp:posOffset>
                </wp:positionV>
                <wp:extent cx="2531745" cy="2193925"/>
                <wp:effectExtent l="12700" t="5080" r="8255"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193925"/>
                        </a:xfrm>
                        <a:prstGeom prst="rect">
                          <a:avLst/>
                        </a:prstGeom>
                        <a:solidFill>
                          <a:srgbClr val="FFFFFF"/>
                        </a:solidFill>
                        <a:ln w="9525">
                          <a:solidFill>
                            <a:srgbClr val="000000"/>
                          </a:solidFill>
                          <a:miter lim="800000"/>
                          <a:headEnd/>
                          <a:tailEnd/>
                        </a:ln>
                      </wps:spPr>
                      <wps:txbx>
                        <w:txbxContent>
                          <w:p w:rsidR="008E5EEE" w:rsidRPr="0070133F" w:rsidRDefault="008E5EEE" w:rsidP="00F05B7E">
                            <w:pPr>
                              <w:rPr>
                                <w:b/>
                                <w:sz w:val="24"/>
                                <w:szCs w:val="24"/>
                              </w:rPr>
                            </w:pPr>
                            <w:r w:rsidRPr="0070133F">
                              <w:rPr>
                                <w:b/>
                                <w:sz w:val="24"/>
                                <w:szCs w:val="24"/>
                              </w:rPr>
                              <w:t xml:space="preserve">2. </w:t>
                            </w:r>
                            <w:r w:rsidRPr="0070133F">
                              <w:rPr>
                                <w:b/>
                                <w:sz w:val="24"/>
                                <w:szCs w:val="24"/>
                                <w:u w:val="single"/>
                              </w:rPr>
                              <w:t>Αυτό – διαχείριση</w:t>
                            </w:r>
                          </w:p>
                          <w:p w:rsidR="008E5EEE" w:rsidRPr="0070133F" w:rsidRDefault="008E5EEE" w:rsidP="00F05B7E">
                            <w:pPr>
                              <w:rPr>
                                <w:b/>
                                <w:sz w:val="24"/>
                                <w:szCs w:val="24"/>
                              </w:rPr>
                            </w:pPr>
                            <w:r w:rsidRPr="0070133F">
                              <w:rPr>
                                <w:b/>
                                <w:sz w:val="24"/>
                                <w:szCs w:val="24"/>
                              </w:rPr>
                              <w:t>.Αυτοέλεγχος</w:t>
                            </w:r>
                          </w:p>
                          <w:p w:rsidR="008E5EEE" w:rsidRPr="0070133F" w:rsidRDefault="008E5EEE" w:rsidP="00F05B7E">
                            <w:pPr>
                              <w:rPr>
                                <w:b/>
                                <w:sz w:val="24"/>
                                <w:szCs w:val="24"/>
                              </w:rPr>
                            </w:pPr>
                            <w:r w:rsidRPr="0070133F">
                              <w:rPr>
                                <w:b/>
                                <w:sz w:val="24"/>
                                <w:szCs w:val="24"/>
                              </w:rPr>
                              <w:t>.Αξιοπιστία</w:t>
                            </w:r>
                          </w:p>
                          <w:p w:rsidR="008E5EEE" w:rsidRPr="0070133F" w:rsidRDefault="008E5EEE" w:rsidP="00F05B7E">
                            <w:pPr>
                              <w:rPr>
                                <w:b/>
                                <w:sz w:val="24"/>
                                <w:szCs w:val="24"/>
                              </w:rPr>
                            </w:pPr>
                            <w:r w:rsidRPr="0070133F">
                              <w:rPr>
                                <w:b/>
                                <w:sz w:val="24"/>
                                <w:szCs w:val="24"/>
                              </w:rPr>
                              <w:t>.Πρωτοβουλία</w:t>
                            </w:r>
                          </w:p>
                          <w:p w:rsidR="008E5EEE" w:rsidRPr="0070133F" w:rsidRDefault="008E5EEE" w:rsidP="00F05B7E">
                            <w:pPr>
                              <w:rPr>
                                <w:b/>
                                <w:sz w:val="24"/>
                                <w:szCs w:val="24"/>
                              </w:rPr>
                            </w:pPr>
                            <w:r w:rsidRPr="0070133F">
                              <w:rPr>
                                <w:b/>
                                <w:sz w:val="24"/>
                                <w:szCs w:val="24"/>
                              </w:rPr>
                              <w:t>.Επιτεύγματα</w:t>
                            </w:r>
                          </w:p>
                          <w:p w:rsidR="008E5EEE" w:rsidRDefault="008E5EEE" w:rsidP="00F05B7E">
                            <w:pPr>
                              <w:rPr>
                                <w:b/>
                                <w:sz w:val="28"/>
                                <w:szCs w:val="28"/>
                              </w:rPr>
                            </w:pPr>
                            <w:r w:rsidRPr="0070133F">
                              <w:rPr>
                                <w:b/>
                                <w:sz w:val="24"/>
                                <w:szCs w:val="24"/>
                              </w:rPr>
                              <w:t>.Αυτό - υποκίνηση</w:t>
                            </w:r>
                          </w:p>
                          <w:p w:rsidR="008E5EEE" w:rsidRDefault="008E5EEE" w:rsidP="00F05B7E">
                            <w:pPr>
                              <w:rPr>
                                <w:b/>
                                <w:sz w:val="28"/>
                                <w:szCs w:val="28"/>
                              </w:rPr>
                            </w:pPr>
                          </w:p>
                          <w:p w:rsidR="008E5EEE" w:rsidRDefault="008E5EEE" w:rsidP="00F05B7E">
                            <w:pPr>
                              <w:rPr>
                                <w:b/>
                                <w:sz w:val="28"/>
                                <w:szCs w:val="28"/>
                              </w:rPr>
                            </w:pPr>
                          </w:p>
                          <w:p w:rsidR="008E5EEE" w:rsidRPr="00A33027" w:rsidRDefault="008E5EEE" w:rsidP="00F05B7E">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8FD86" id="Text Box 21" o:spid="_x0000_s1030" type="#_x0000_t202" style="position:absolute;left:0;text-align:left;margin-left:38.5pt;margin-top:16pt;width:199.35pt;height:1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">
                <v:textbox>
                  <w:txbxContent>
                    <w:p w:rsidR="008E5EEE" w:rsidRPr="0070133F" w:rsidRDefault="008E5EEE" w:rsidP="00F05B7E">
                      <w:pPr>
                        <w:rPr>
                          <w:b/>
                          <w:sz w:val="24"/>
                          <w:szCs w:val="24"/>
                        </w:rPr>
                      </w:pPr>
                      <w:r w:rsidRPr="0070133F">
                        <w:rPr>
                          <w:b/>
                          <w:sz w:val="24"/>
                          <w:szCs w:val="24"/>
                        </w:rPr>
                        <w:t xml:space="preserve">2. </w:t>
                      </w:r>
                      <w:r w:rsidRPr="0070133F">
                        <w:rPr>
                          <w:b/>
                          <w:sz w:val="24"/>
                          <w:szCs w:val="24"/>
                          <w:u w:val="single"/>
                        </w:rPr>
                        <w:t>Αυτό – διαχείριση</w:t>
                      </w:r>
                    </w:p>
                    <w:p w:rsidR="008E5EEE" w:rsidRPr="0070133F" w:rsidRDefault="008E5EEE" w:rsidP="00F05B7E">
                      <w:pPr>
                        <w:rPr>
                          <w:b/>
                          <w:sz w:val="24"/>
                          <w:szCs w:val="24"/>
                        </w:rPr>
                      </w:pPr>
                      <w:r w:rsidRPr="0070133F">
                        <w:rPr>
                          <w:b/>
                          <w:sz w:val="24"/>
                          <w:szCs w:val="24"/>
                        </w:rPr>
                        <w:t>.Αυτοέλεγχος</w:t>
                      </w:r>
                    </w:p>
                    <w:p w:rsidR="008E5EEE" w:rsidRPr="0070133F" w:rsidRDefault="008E5EEE" w:rsidP="00F05B7E">
                      <w:pPr>
                        <w:rPr>
                          <w:b/>
                          <w:sz w:val="24"/>
                          <w:szCs w:val="24"/>
                        </w:rPr>
                      </w:pPr>
                      <w:r w:rsidRPr="0070133F">
                        <w:rPr>
                          <w:b/>
                          <w:sz w:val="24"/>
                          <w:szCs w:val="24"/>
                        </w:rPr>
                        <w:t>.Αξιοπιστία</w:t>
                      </w:r>
                    </w:p>
                    <w:p w:rsidR="008E5EEE" w:rsidRPr="0070133F" w:rsidRDefault="008E5EEE" w:rsidP="00F05B7E">
                      <w:pPr>
                        <w:rPr>
                          <w:b/>
                          <w:sz w:val="24"/>
                          <w:szCs w:val="24"/>
                        </w:rPr>
                      </w:pPr>
                      <w:r w:rsidRPr="0070133F">
                        <w:rPr>
                          <w:b/>
                          <w:sz w:val="24"/>
                          <w:szCs w:val="24"/>
                        </w:rPr>
                        <w:t>.Πρωτοβουλία</w:t>
                      </w:r>
                    </w:p>
                    <w:p w:rsidR="008E5EEE" w:rsidRPr="0070133F" w:rsidRDefault="008E5EEE" w:rsidP="00F05B7E">
                      <w:pPr>
                        <w:rPr>
                          <w:b/>
                          <w:sz w:val="24"/>
                          <w:szCs w:val="24"/>
                        </w:rPr>
                      </w:pPr>
                      <w:r w:rsidRPr="0070133F">
                        <w:rPr>
                          <w:b/>
                          <w:sz w:val="24"/>
                          <w:szCs w:val="24"/>
                        </w:rPr>
                        <w:t>.Επιτεύγματα</w:t>
                      </w:r>
                    </w:p>
                    <w:p w:rsidR="008E5EEE" w:rsidRDefault="008E5EEE" w:rsidP="00F05B7E">
                      <w:pPr>
                        <w:rPr>
                          <w:b/>
                          <w:sz w:val="28"/>
                          <w:szCs w:val="28"/>
                        </w:rPr>
                      </w:pPr>
                      <w:r w:rsidRPr="0070133F">
                        <w:rPr>
                          <w:b/>
                          <w:sz w:val="24"/>
                          <w:szCs w:val="24"/>
                        </w:rPr>
                        <w:t>.Αυτό - υποκίνηση</w:t>
                      </w:r>
                    </w:p>
                    <w:p w:rsidR="008E5EEE" w:rsidRDefault="008E5EEE" w:rsidP="00F05B7E">
                      <w:pPr>
                        <w:rPr>
                          <w:b/>
                          <w:sz w:val="28"/>
                          <w:szCs w:val="28"/>
                        </w:rPr>
                      </w:pPr>
                    </w:p>
                    <w:p w:rsidR="008E5EEE" w:rsidRDefault="008E5EEE" w:rsidP="00F05B7E">
                      <w:pPr>
                        <w:rPr>
                          <w:b/>
                          <w:sz w:val="28"/>
                          <w:szCs w:val="28"/>
                        </w:rPr>
                      </w:pPr>
                    </w:p>
                    <w:p w:rsidR="008E5EEE" w:rsidRPr="00A33027" w:rsidRDefault="008E5EEE" w:rsidP="00F05B7E">
                      <w:pPr>
                        <w:rPr>
                          <w:b/>
                          <w:sz w:val="28"/>
                          <w:szCs w:val="28"/>
                        </w:rPr>
                      </w:pPr>
                      <w:r>
                        <w:rPr>
                          <w:b/>
                          <w:sz w:val="28"/>
                          <w:szCs w:val="28"/>
                        </w:rPr>
                        <w:t xml:space="preserve"> </w:t>
                      </w:r>
                    </w:p>
                  </w:txbxContent>
                </v:textbox>
              </v:shape>
            </w:pict>
          </mc:Fallback>
        </mc:AlternateContent>
      </w:r>
      <w:r w:rsidRPr="00705261">
        <w:rPr>
          <w:rFonts w:ascii="Book Antiqua" w:hAnsi="Book Antiqua"/>
          <w:b/>
          <w:noProof/>
          <w:sz w:val="32"/>
          <w:szCs w:val="32"/>
        </w:rPr>
        <mc:AlternateContent>
          <mc:Choice Requires="wps">
            <w:drawing>
              <wp:anchor distT="0" distB="0" distL="114300" distR="114300" simplePos="0" relativeHeight="251662336" behindDoc="0" locked="0" layoutInCell="1" allowOverlap="1" wp14:anchorId="387361EC" wp14:editId="3D805DB9">
                <wp:simplePos x="0" y="0"/>
                <wp:positionH relativeFrom="column">
                  <wp:posOffset>3253740</wp:posOffset>
                </wp:positionH>
                <wp:positionV relativeFrom="paragraph">
                  <wp:posOffset>203200</wp:posOffset>
                </wp:positionV>
                <wp:extent cx="2736215" cy="2193925"/>
                <wp:effectExtent l="5715" t="5080" r="10795" b="1079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193925"/>
                        </a:xfrm>
                        <a:prstGeom prst="rect">
                          <a:avLst/>
                        </a:prstGeom>
                        <a:solidFill>
                          <a:srgbClr val="FFFFFF"/>
                        </a:solidFill>
                        <a:ln w="9525">
                          <a:solidFill>
                            <a:srgbClr val="000000"/>
                          </a:solidFill>
                          <a:miter lim="800000"/>
                          <a:headEnd/>
                          <a:tailEnd/>
                        </a:ln>
                      </wps:spPr>
                      <wps:txbx>
                        <w:txbxContent>
                          <w:p w:rsidR="008E5EEE" w:rsidRPr="0070133F" w:rsidRDefault="008E5EEE" w:rsidP="00F05B7E">
                            <w:pPr>
                              <w:rPr>
                                <w:b/>
                                <w:sz w:val="24"/>
                                <w:szCs w:val="24"/>
                              </w:rPr>
                            </w:pPr>
                            <w:r w:rsidRPr="0070133F">
                              <w:rPr>
                                <w:b/>
                                <w:sz w:val="24"/>
                                <w:szCs w:val="24"/>
                              </w:rPr>
                              <w:t>4</w:t>
                            </w:r>
                            <w:r w:rsidRPr="0070133F">
                              <w:rPr>
                                <w:b/>
                                <w:sz w:val="24"/>
                                <w:szCs w:val="24"/>
                                <w:u w:val="single"/>
                              </w:rPr>
                              <w:t xml:space="preserve">. Κοινωνική επιρροή  </w:t>
                            </w:r>
                            <w:r>
                              <w:rPr>
                                <w:b/>
                                <w:sz w:val="24"/>
                                <w:szCs w:val="24"/>
                                <w:u w:val="single"/>
                              </w:rPr>
                              <w:t xml:space="preserve">- </w:t>
                            </w:r>
                            <w:r w:rsidRPr="0070133F">
                              <w:rPr>
                                <w:b/>
                                <w:sz w:val="24"/>
                                <w:szCs w:val="24"/>
                                <w:u w:val="single"/>
                              </w:rPr>
                              <w:t xml:space="preserve"> διαχείριση σχέσεων</w:t>
                            </w:r>
                          </w:p>
                          <w:p w:rsidR="008E5EEE" w:rsidRPr="0070133F" w:rsidRDefault="008E5EEE" w:rsidP="00F05B7E">
                            <w:pPr>
                              <w:rPr>
                                <w:b/>
                                <w:sz w:val="24"/>
                                <w:szCs w:val="24"/>
                              </w:rPr>
                            </w:pPr>
                            <w:r w:rsidRPr="0070133F">
                              <w:rPr>
                                <w:b/>
                                <w:sz w:val="24"/>
                                <w:szCs w:val="24"/>
                              </w:rPr>
                              <w:t>.Επιρροή/έμπνευση</w:t>
                            </w:r>
                          </w:p>
                          <w:p w:rsidR="008E5EEE" w:rsidRPr="0070133F" w:rsidRDefault="008E5EEE" w:rsidP="00F05B7E">
                            <w:pPr>
                              <w:rPr>
                                <w:b/>
                                <w:sz w:val="24"/>
                                <w:szCs w:val="24"/>
                              </w:rPr>
                            </w:pPr>
                            <w:r w:rsidRPr="0070133F">
                              <w:rPr>
                                <w:b/>
                                <w:sz w:val="24"/>
                                <w:szCs w:val="24"/>
                              </w:rPr>
                              <w:t>.Ηγεσία</w:t>
                            </w:r>
                          </w:p>
                          <w:p w:rsidR="008E5EEE" w:rsidRPr="0070133F" w:rsidRDefault="008E5EEE" w:rsidP="00F05B7E">
                            <w:pPr>
                              <w:rPr>
                                <w:b/>
                                <w:sz w:val="24"/>
                                <w:szCs w:val="24"/>
                              </w:rPr>
                            </w:pPr>
                            <w:r w:rsidRPr="0070133F">
                              <w:rPr>
                                <w:b/>
                                <w:sz w:val="24"/>
                                <w:szCs w:val="24"/>
                              </w:rPr>
                              <w:t>.Συνεργασία – δικτύωση</w:t>
                            </w:r>
                          </w:p>
                          <w:p w:rsidR="008E5EEE" w:rsidRPr="009D52B7" w:rsidRDefault="008E5EEE" w:rsidP="00F05B7E">
                            <w:pPr>
                              <w:rPr>
                                <w:b/>
                                <w:sz w:val="24"/>
                                <w:szCs w:val="24"/>
                              </w:rPr>
                            </w:pPr>
                            <w:r w:rsidRPr="009D52B7">
                              <w:rPr>
                                <w:b/>
                                <w:sz w:val="24"/>
                                <w:szCs w:val="24"/>
                              </w:rPr>
                              <w:t>.Επικοινωνία</w:t>
                            </w:r>
                          </w:p>
                          <w:p w:rsidR="008E5EEE" w:rsidRPr="009D52B7" w:rsidRDefault="008E5EEE" w:rsidP="00F05B7E">
                            <w:pPr>
                              <w:rPr>
                                <w:b/>
                                <w:sz w:val="24"/>
                                <w:szCs w:val="24"/>
                              </w:rPr>
                            </w:pPr>
                            <w:r w:rsidRPr="009D52B7">
                              <w:rPr>
                                <w:b/>
                                <w:sz w:val="24"/>
                                <w:szCs w:val="24"/>
                              </w:rPr>
                              <w:t>.Επίλυση συγκρούσεων</w:t>
                            </w:r>
                          </w:p>
                          <w:p w:rsidR="008E5EEE" w:rsidRPr="009D52B7" w:rsidRDefault="008E5EEE" w:rsidP="00F05B7E">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361EC" id="Text Box 5" o:spid="_x0000_s1031" type="#_x0000_t202" style="position:absolute;left:0;text-align:left;margin-left:256.2pt;margin-top:16pt;width:215.45pt;height:1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">
                <v:textbox>
                  <w:txbxContent>
                    <w:p w:rsidR="008E5EEE" w:rsidRPr="0070133F" w:rsidRDefault="008E5EEE" w:rsidP="00F05B7E">
                      <w:pPr>
                        <w:rPr>
                          <w:b/>
                          <w:sz w:val="24"/>
                          <w:szCs w:val="24"/>
                        </w:rPr>
                      </w:pPr>
                      <w:r w:rsidRPr="0070133F">
                        <w:rPr>
                          <w:b/>
                          <w:sz w:val="24"/>
                          <w:szCs w:val="24"/>
                        </w:rPr>
                        <w:t>4</w:t>
                      </w:r>
                      <w:r w:rsidRPr="0070133F">
                        <w:rPr>
                          <w:b/>
                          <w:sz w:val="24"/>
                          <w:szCs w:val="24"/>
                          <w:u w:val="single"/>
                        </w:rPr>
                        <w:t xml:space="preserve">. Κοινωνική επιρροή  </w:t>
                      </w:r>
                      <w:r>
                        <w:rPr>
                          <w:b/>
                          <w:sz w:val="24"/>
                          <w:szCs w:val="24"/>
                          <w:u w:val="single"/>
                        </w:rPr>
                        <w:t xml:space="preserve">- </w:t>
                      </w:r>
                      <w:r w:rsidRPr="0070133F">
                        <w:rPr>
                          <w:b/>
                          <w:sz w:val="24"/>
                          <w:szCs w:val="24"/>
                          <w:u w:val="single"/>
                        </w:rPr>
                        <w:t xml:space="preserve"> διαχείριση σχέσεων</w:t>
                      </w:r>
                    </w:p>
                    <w:p w:rsidR="008E5EEE" w:rsidRPr="0070133F" w:rsidRDefault="008E5EEE" w:rsidP="00F05B7E">
                      <w:pPr>
                        <w:rPr>
                          <w:b/>
                          <w:sz w:val="24"/>
                          <w:szCs w:val="24"/>
                        </w:rPr>
                      </w:pPr>
                      <w:r w:rsidRPr="0070133F">
                        <w:rPr>
                          <w:b/>
                          <w:sz w:val="24"/>
                          <w:szCs w:val="24"/>
                        </w:rPr>
                        <w:t>.Επιρροή/έμπνευση</w:t>
                      </w:r>
                    </w:p>
                    <w:p w:rsidR="008E5EEE" w:rsidRPr="0070133F" w:rsidRDefault="008E5EEE" w:rsidP="00F05B7E">
                      <w:pPr>
                        <w:rPr>
                          <w:b/>
                          <w:sz w:val="24"/>
                          <w:szCs w:val="24"/>
                        </w:rPr>
                      </w:pPr>
                      <w:r w:rsidRPr="0070133F">
                        <w:rPr>
                          <w:b/>
                          <w:sz w:val="24"/>
                          <w:szCs w:val="24"/>
                        </w:rPr>
                        <w:t>.Ηγεσία</w:t>
                      </w:r>
                    </w:p>
                    <w:p w:rsidR="008E5EEE" w:rsidRPr="0070133F" w:rsidRDefault="008E5EEE" w:rsidP="00F05B7E">
                      <w:pPr>
                        <w:rPr>
                          <w:b/>
                          <w:sz w:val="24"/>
                          <w:szCs w:val="24"/>
                        </w:rPr>
                      </w:pPr>
                      <w:r w:rsidRPr="0070133F">
                        <w:rPr>
                          <w:b/>
                          <w:sz w:val="24"/>
                          <w:szCs w:val="24"/>
                        </w:rPr>
                        <w:t>.Συνεργασία – δικτύωση</w:t>
                      </w:r>
                    </w:p>
                    <w:p w:rsidR="008E5EEE" w:rsidRPr="009D52B7" w:rsidRDefault="008E5EEE" w:rsidP="00F05B7E">
                      <w:pPr>
                        <w:rPr>
                          <w:b/>
                          <w:sz w:val="24"/>
                          <w:szCs w:val="24"/>
                        </w:rPr>
                      </w:pPr>
                      <w:r w:rsidRPr="009D52B7">
                        <w:rPr>
                          <w:b/>
                          <w:sz w:val="24"/>
                          <w:szCs w:val="24"/>
                        </w:rPr>
                        <w:t>.Επικοινωνία</w:t>
                      </w:r>
                    </w:p>
                    <w:p w:rsidR="008E5EEE" w:rsidRPr="009D52B7" w:rsidRDefault="008E5EEE" w:rsidP="00F05B7E">
                      <w:pPr>
                        <w:rPr>
                          <w:b/>
                          <w:sz w:val="24"/>
                          <w:szCs w:val="24"/>
                        </w:rPr>
                      </w:pPr>
                      <w:r w:rsidRPr="009D52B7">
                        <w:rPr>
                          <w:b/>
                          <w:sz w:val="24"/>
                          <w:szCs w:val="24"/>
                        </w:rPr>
                        <w:t>.Επίλυση συγκρούσεων</w:t>
                      </w:r>
                    </w:p>
                    <w:p w:rsidR="008E5EEE" w:rsidRPr="009D52B7" w:rsidRDefault="008E5EEE" w:rsidP="00F05B7E">
                      <w:pPr>
                        <w:rPr>
                          <w:b/>
                          <w:sz w:val="28"/>
                          <w:szCs w:val="28"/>
                        </w:rPr>
                      </w:pPr>
                    </w:p>
                  </w:txbxContent>
                </v:textbox>
              </v:shape>
            </w:pict>
          </mc:Fallback>
        </mc:AlternateContent>
      </w:r>
    </w:p>
    <w:p w:rsidR="00F05B7E" w:rsidRPr="00705261" w:rsidRDefault="00F05B7E" w:rsidP="00F05B7E">
      <w:pPr>
        <w:pStyle w:val="a3"/>
        <w:tabs>
          <w:tab w:val="left" w:pos="270"/>
        </w:tabs>
        <w:spacing w:line="360" w:lineRule="auto"/>
        <w:ind w:left="0"/>
        <w:jc w:val="both"/>
        <w:rPr>
          <w:rFonts w:ascii="Book Antiqua" w:hAnsi="Book Antiqua"/>
          <w:b/>
        </w:rPr>
      </w:pPr>
    </w:p>
    <w:p w:rsidR="00F05B7E" w:rsidRPr="00705261" w:rsidRDefault="00F05B7E" w:rsidP="00F05B7E">
      <w:pPr>
        <w:pStyle w:val="a3"/>
        <w:tabs>
          <w:tab w:val="left" w:pos="270"/>
        </w:tabs>
        <w:spacing w:line="360" w:lineRule="auto"/>
        <w:ind w:left="0"/>
        <w:jc w:val="both"/>
        <w:rPr>
          <w:rFonts w:ascii="Book Antiqua" w:hAnsi="Book Antiqua"/>
          <w:b/>
        </w:rPr>
      </w:pPr>
    </w:p>
    <w:p w:rsidR="00F05B7E" w:rsidRPr="00705261" w:rsidRDefault="00F05B7E" w:rsidP="00F05B7E">
      <w:pPr>
        <w:pStyle w:val="a3"/>
        <w:tabs>
          <w:tab w:val="left" w:pos="270"/>
        </w:tabs>
        <w:spacing w:line="360" w:lineRule="auto"/>
        <w:ind w:left="0"/>
        <w:jc w:val="both"/>
        <w:rPr>
          <w:rFonts w:ascii="Book Antiqua" w:hAnsi="Book Antiqua"/>
          <w:b/>
        </w:rPr>
      </w:pPr>
      <w:r w:rsidRPr="00705261">
        <w:rPr>
          <w:rFonts w:ascii="Book Antiqua" w:hAnsi="Book Antiqua"/>
          <w:b/>
          <w:noProof/>
          <w:sz w:val="32"/>
          <w:szCs w:val="32"/>
        </w:rPr>
        <mc:AlternateContent>
          <mc:Choice Requires="wps">
            <w:drawing>
              <wp:anchor distT="0" distB="0" distL="114300" distR="114300" simplePos="0" relativeHeight="251668480" behindDoc="0" locked="0" layoutInCell="1" allowOverlap="1" wp14:anchorId="00984486" wp14:editId="6C8972A3">
                <wp:simplePos x="0" y="0"/>
                <wp:positionH relativeFrom="column">
                  <wp:posOffset>-371475</wp:posOffset>
                </wp:positionH>
                <wp:positionV relativeFrom="paragraph">
                  <wp:posOffset>194310</wp:posOffset>
                </wp:positionV>
                <wp:extent cx="666750" cy="285750"/>
                <wp:effectExtent l="9525" t="13970" r="9525" b="50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solidFill>
                          <a:srgbClr val="FFFFFF"/>
                        </a:solidFill>
                        <a:ln w="9525">
                          <a:solidFill>
                            <a:srgbClr val="000000"/>
                          </a:solidFill>
                          <a:miter lim="800000"/>
                          <a:headEnd/>
                          <a:tailEnd/>
                        </a:ln>
                      </wps:spPr>
                      <wps:txbx>
                        <w:txbxContent>
                          <w:p w:rsidR="008E5EEE" w:rsidRPr="009B3D13" w:rsidRDefault="008E5EEE" w:rsidP="00F05B7E">
                            <w:pPr>
                              <w:rPr>
                                <w:b/>
                                <w:sz w:val="20"/>
                                <w:szCs w:val="20"/>
                              </w:rPr>
                            </w:pPr>
                            <w:r>
                              <w:rPr>
                                <w:b/>
                                <w:sz w:val="24"/>
                                <w:szCs w:val="24"/>
                              </w:rPr>
                              <w:t xml:space="preserve">   </w:t>
                            </w:r>
                            <w:r w:rsidRPr="009B3D13">
                              <w:rPr>
                                <w:b/>
                                <w:sz w:val="20"/>
                                <w:szCs w:val="20"/>
                              </w:rPr>
                              <w:t>Δράση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84486" id="Text Box 11" o:spid="_x0000_s1032" type="#_x0000_t202" style="position:absolute;left:0;text-align:left;margin-left:-29.25pt;margin-top:15.3pt;width:5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">
                <v:textbox>
                  <w:txbxContent>
                    <w:p w:rsidR="008E5EEE" w:rsidRPr="009B3D13" w:rsidRDefault="008E5EEE" w:rsidP="00F05B7E">
                      <w:pPr>
                        <w:rPr>
                          <w:b/>
                          <w:sz w:val="20"/>
                          <w:szCs w:val="20"/>
                        </w:rPr>
                      </w:pPr>
                      <w:r>
                        <w:rPr>
                          <w:b/>
                          <w:sz w:val="24"/>
                          <w:szCs w:val="24"/>
                        </w:rPr>
                        <w:t xml:space="preserve">   </w:t>
                      </w:r>
                      <w:r w:rsidRPr="009B3D13">
                        <w:rPr>
                          <w:b/>
                          <w:sz w:val="20"/>
                          <w:szCs w:val="20"/>
                        </w:rPr>
                        <w:t>Δράση</w:t>
                      </w:r>
                    </w:p>
                  </w:txbxContent>
                </v:textbox>
              </v:shape>
            </w:pict>
          </mc:Fallback>
        </mc:AlternateContent>
      </w:r>
    </w:p>
    <w:p w:rsidR="00F05B7E" w:rsidRPr="00705261" w:rsidRDefault="00F05B7E" w:rsidP="00F05B7E">
      <w:pPr>
        <w:pStyle w:val="a3"/>
        <w:tabs>
          <w:tab w:val="left" w:pos="270"/>
        </w:tabs>
        <w:spacing w:line="360" w:lineRule="auto"/>
        <w:ind w:left="0"/>
        <w:jc w:val="both"/>
        <w:rPr>
          <w:rFonts w:ascii="Book Antiqua" w:hAnsi="Book Antiqua"/>
          <w:b/>
        </w:rPr>
      </w:pPr>
    </w:p>
    <w:p w:rsidR="00EB5EEB" w:rsidRPr="00705261" w:rsidRDefault="00EB5EEB" w:rsidP="00F05B7E">
      <w:pPr>
        <w:pStyle w:val="a3"/>
        <w:tabs>
          <w:tab w:val="left" w:pos="270"/>
        </w:tabs>
        <w:spacing w:line="360" w:lineRule="auto"/>
        <w:ind w:left="0"/>
        <w:jc w:val="both"/>
        <w:rPr>
          <w:rFonts w:ascii="Book Antiqua" w:hAnsi="Book Antiqua"/>
          <w:b/>
        </w:rPr>
      </w:pPr>
    </w:p>
    <w:p w:rsidR="00EB5EEB" w:rsidRPr="00705261" w:rsidRDefault="00EB5EEB" w:rsidP="00F05B7E">
      <w:pPr>
        <w:pStyle w:val="a3"/>
        <w:tabs>
          <w:tab w:val="left" w:pos="270"/>
        </w:tabs>
        <w:spacing w:line="360" w:lineRule="auto"/>
        <w:ind w:left="0"/>
        <w:jc w:val="both"/>
        <w:rPr>
          <w:rFonts w:ascii="Book Antiqua" w:hAnsi="Book Antiqua"/>
          <w:b/>
        </w:rPr>
      </w:pPr>
    </w:p>
    <w:p w:rsidR="00EB5EEB" w:rsidRPr="00705261" w:rsidRDefault="00EB5EEB" w:rsidP="00F05B7E">
      <w:pPr>
        <w:pStyle w:val="a3"/>
        <w:tabs>
          <w:tab w:val="left" w:pos="270"/>
        </w:tabs>
        <w:spacing w:line="360" w:lineRule="auto"/>
        <w:ind w:left="0"/>
        <w:jc w:val="both"/>
        <w:rPr>
          <w:rFonts w:ascii="Book Antiqua" w:hAnsi="Book Antiqua"/>
          <w:b/>
        </w:rPr>
      </w:pPr>
    </w:p>
    <w:p w:rsidR="00EB5EEB" w:rsidRPr="00705261" w:rsidRDefault="00EB5EEB" w:rsidP="00F05B7E">
      <w:pPr>
        <w:pStyle w:val="a3"/>
        <w:tabs>
          <w:tab w:val="left" w:pos="270"/>
        </w:tabs>
        <w:spacing w:line="360" w:lineRule="auto"/>
        <w:ind w:left="0"/>
        <w:jc w:val="both"/>
        <w:rPr>
          <w:rFonts w:ascii="Book Antiqua" w:hAnsi="Book Antiqua"/>
          <w:b/>
        </w:rPr>
      </w:pPr>
    </w:p>
    <w:p w:rsidR="00613A19" w:rsidRPr="00705261" w:rsidRDefault="00613A19" w:rsidP="00F05B7E">
      <w:pPr>
        <w:pStyle w:val="a3"/>
        <w:tabs>
          <w:tab w:val="left" w:pos="270"/>
        </w:tabs>
        <w:spacing w:line="360" w:lineRule="auto"/>
        <w:ind w:left="0"/>
        <w:jc w:val="both"/>
        <w:rPr>
          <w:rFonts w:ascii="Book Antiqua" w:hAnsi="Book Antiqua"/>
          <w:b/>
        </w:rPr>
      </w:pPr>
    </w:p>
    <w:p w:rsidR="00F05B7E" w:rsidRPr="00C9352C" w:rsidRDefault="00F05B7E" w:rsidP="00F05B7E">
      <w:pPr>
        <w:pStyle w:val="a3"/>
        <w:tabs>
          <w:tab w:val="left" w:pos="270"/>
        </w:tabs>
        <w:spacing w:line="360" w:lineRule="auto"/>
        <w:ind w:left="0"/>
        <w:jc w:val="both"/>
        <w:rPr>
          <w:rFonts w:ascii="Book Antiqua" w:hAnsi="Book Antiqua"/>
          <w:bCs/>
          <w:u w:val="single"/>
        </w:rPr>
      </w:pPr>
      <w:r w:rsidRPr="00C9352C">
        <w:rPr>
          <w:rFonts w:ascii="Book Antiqua" w:hAnsi="Book Antiqua"/>
          <w:bCs/>
          <w:u w:val="single"/>
        </w:rPr>
        <w:t>Αυτοεπίγνωση</w:t>
      </w:r>
    </w:p>
    <w:p w:rsidR="00F05B7E" w:rsidRPr="00705261" w:rsidRDefault="00F05B7E" w:rsidP="00F05B7E">
      <w:pPr>
        <w:pStyle w:val="a3"/>
        <w:tabs>
          <w:tab w:val="left" w:pos="90"/>
          <w:tab w:val="left" w:pos="270"/>
          <w:tab w:val="left" w:pos="540"/>
          <w:tab w:val="left" w:pos="630"/>
        </w:tabs>
        <w:spacing w:line="360" w:lineRule="auto"/>
        <w:ind w:left="0"/>
        <w:jc w:val="both"/>
        <w:rPr>
          <w:rFonts w:ascii="Book Antiqua" w:hAnsi="Book Antiqua"/>
        </w:rPr>
      </w:pPr>
      <w:r w:rsidRPr="00705261">
        <w:rPr>
          <w:rFonts w:ascii="Book Antiqua" w:hAnsi="Book Antiqua"/>
        </w:rPr>
        <w:t xml:space="preserve">Συναισθηματική Αυτοεπίγνωση: η κατανόηση που διαθέτει ένα άτομο για τα συναισθήματα τις ικανότητες και τις δεξιότητες του, ως επίσης για τα όρια, τις αξίες και τα κίνητρα του. Ο άνθρωπος που χαρακτηρίζεται από αυτοεπίγνωση είναι ρεαλιστής και μπορεί να έχει ισορροπία στη ζωή του, μπορεί να γνωρίζει κάθε φορά που κατευθύνεται και για ποιο λόγο. Μπορούμε να πούμε ότι θέτει ειλικρινείς και ξεκάθαρους στόχους και μπορεί να τους πραγματοποιεί.  Το πιο σημαντικό όμως χαρακτηριστικό της αυτεπίγνωσης είναι η τάση του αυτοστοχασμού  και της περισυλλογής.  Επίσης,  το άτομο διακρίνεται από ακριβή αξιολόγηση.   Μπορεί να γνωρίζει τις αδυναμίες και τα δυνατά του στοιχεία και από αυτοπεποίθηση.  Είναι η σταθερή αίσθηση που έχει το άτομο για την αξία και τις δυνατότητες του.   </w:t>
      </w:r>
    </w:p>
    <w:p w:rsidR="00F05B7E" w:rsidRPr="00C9352C" w:rsidRDefault="00F05B7E" w:rsidP="00F05B7E">
      <w:pPr>
        <w:tabs>
          <w:tab w:val="left" w:pos="90"/>
          <w:tab w:val="left" w:pos="540"/>
          <w:tab w:val="left" w:pos="630"/>
        </w:tabs>
        <w:spacing w:after="0" w:line="360" w:lineRule="auto"/>
        <w:jc w:val="both"/>
        <w:rPr>
          <w:rFonts w:ascii="Book Antiqua" w:hAnsi="Book Antiqua" w:cs="Times New Roman"/>
          <w:bCs/>
          <w:sz w:val="24"/>
          <w:szCs w:val="24"/>
          <w:u w:val="single"/>
        </w:rPr>
      </w:pPr>
      <w:r w:rsidRPr="00C9352C">
        <w:rPr>
          <w:rFonts w:ascii="Book Antiqua" w:hAnsi="Book Antiqua" w:cs="Times New Roman"/>
          <w:bCs/>
          <w:sz w:val="24"/>
          <w:szCs w:val="24"/>
          <w:u w:val="single"/>
        </w:rPr>
        <w:t xml:space="preserve">Αυτοδιαχείριση </w:t>
      </w:r>
    </w:p>
    <w:p w:rsidR="00F05B7E" w:rsidRPr="00705261" w:rsidRDefault="00F05B7E" w:rsidP="00F05B7E">
      <w:pPr>
        <w:tabs>
          <w:tab w:val="left" w:pos="0"/>
          <w:tab w:val="left" w:pos="540"/>
          <w:tab w:val="left" w:pos="630"/>
          <w:tab w:val="left" w:pos="4950"/>
        </w:tabs>
        <w:autoSpaceDE w:val="0"/>
        <w:autoSpaceDN w:val="0"/>
        <w:adjustRightInd w:val="0"/>
        <w:spacing w:line="360" w:lineRule="auto"/>
        <w:jc w:val="both"/>
        <w:rPr>
          <w:rFonts w:ascii="Book Antiqua" w:hAnsi="Book Antiqua" w:cs="Times New Roman"/>
          <w:sz w:val="24"/>
          <w:szCs w:val="24"/>
        </w:rPr>
      </w:pPr>
      <w:r w:rsidRPr="00705261">
        <w:rPr>
          <w:rFonts w:ascii="Book Antiqua" w:hAnsi="Book Antiqua" w:cs="Times New Roman"/>
          <w:sz w:val="24"/>
          <w:szCs w:val="24"/>
        </w:rPr>
        <w:t>Αυτοέλεγχος: η ικανότητα ενός ατόμου για αυτοέλεγχο, πηγάζει από την αυτοεπίγνωση.  Εάν κάποιος δε γνωρίζει τα συναισθήματά του, δε μπορεί να προχωρήσει και στην προώθηση ή συγκράτηση τους ανάλογα με την περίσταση.  Ο αυτοέλεγχος συγκεκριμένα, αφορά τη δυνατότητα διατήρησης ψυχραιμίας και ενθουσιασμού παράλληλα με την καταστολή βίαιων και αρνητικών συναισθημάτων.</w:t>
      </w:r>
    </w:p>
    <w:p w:rsidR="00F05B7E" w:rsidRPr="00705261" w:rsidRDefault="00F05B7E" w:rsidP="00F05B7E">
      <w:pPr>
        <w:tabs>
          <w:tab w:val="left" w:pos="0"/>
          <w:tab w:val="left" w:pos="540"/>
          <w:tab w:val="left" w:pos="630"/>
          <w:tab w:val="left" w:pos="4950"/>
        </w:tabs>
        <w:autoSpaceDE w:val="0"/>
        <w:autoSpaceDN w:val="0"/>
        <w:adjustRightInd w:val="0"/>
        <w:spacing w:line="360" w:lineRule="auto"/>
        <w:jc w:val="both"/>
        <w:rPr>
          <w:rFonts w:ascii="Book Antiqua" w:hAnsi="Book Antiqua" w:cs="Times New Roman"/>
          <w:sz w:val="24"/>
          <w:szCs w:val="24"/>
        </w:rPr>
      </w:pPr>
      <w:r w:rsidRPr="00705261">
        <w:rPr>
          <w:rFonts w:ascii="Book Antiqua" w:hAnsi="Book Antiqua" w:cs="Times New Roman"/>
          <w:sz w:val="24"/>
          <w:szCs w:val="24"/>
        </w:rPr>
        <w:t>Διαφάνεια: η αξιοπιστία,  τιμιότητα και ακεραιότητα ενός ατόμου.</w:t>
      </w:r>
    </w:p>
    <w:p w:rsidR="00F05B7E" w:rsidRPr="00705261" w:rsidRDefault="00F05B7E" w:rsidP="00F05B7E">
      <w:pPr>
        <w:tabs>
          <w:tab w:val="left" w:pos="0"/>
          <w:tab w:val="left" w:pos="540"/>
          <w:tab w:val="left" w:pos="630"/>
          <w:tab w:val="left" w:pos="4950"/>
        </w:tabs>
        <w:autoSpaceDE w:val="0"/>
        <w:autoSpaceDN w:val="0"/>
        <w:adjustRightInd w:val="0"/>
        <w:spacing w:line="360" w:lineRule="auto"/>
        <w:ind w:left="90" w:hanging="90"/>
        <w:jc w:val="both"/>
        <w:rPr>
          <w:rFonts w:ascii="Book Antiqua" w:hAnsi="Book Antiqua" w:cs="Times New Roman"/>
          <w:sz w:val="24"/>
          <w:szCs w:val="24"/>
        </w:rPr>
      </w:pPr>
      <w:r w:rsidRPr="00705261">
        <w:rPr>
          <w:rFonts w:ascii="Book Antiqua" w:hAnsi="Book Antiqua" w:cs="Times New Roman"/>
          <w:sz w:val="24"/>
          <w:szCs w:val="24"/>
        </w:rPr>
        <w:t>Προσαρμοστικότητα: η δυνατότητα προσαρμογής στις μεταβαλλόμενες συνθήκες ή στο</w:t>
      </w:r>
      <w:r w:rsidR="00613A19" w:rsidRPr="00705261">
        <w:rPr>
          <w:rFonts w:ascii="Book Antiqua" w:hAnsi="Book Antiqua" w:cs="Times New Roman"/>
          <w:sz w:val="24"/>
          <w:szCs w:val="24"/>
        </w:rPr>
        <w:t xml:space="preserve"> </w:t>
      </w:r>
      <w:r w:rsidRPr="00705261">
        <w:rPr>
          <w:rFonts w:ascii="Book Antiqua" w:hAnsi="Book Antiqua" w:cs="Times New Roman"/>
          <w:sz w:val="24"/>
          <w:szCs w:val="24"/>
        </w:rPr>
        <w:t>ξεπέρασμα</w:t>
      </w:r>
      <w:r w:rsidR="00613A19" w:rsidRPr="00705261">
        <w:rPr>
          <w:rFonts w:ascii="Book Antiqua" w:hAnsi="Book Antiqua" w:cs="Times New Roman"/>
          <w:sz w:val="24"/>
          <w:szCs w:val="24"/>
        </w:rPr>
        <w:t xml:space="preserve"> </w:t>
      </w:r>
      <w:r w:rsidRPr="00705261">
        <w:rPr>
          <w:rFonts w:ascii="Book Antiqua" w:hAnsi="Book Antiqua" w:cs="Times New Roman"/>
          <w:sz w:val="24"/>
          <w:szCs w:val="24"/>
        </w:rPr>
        <w:t>εμποδίων.</w:t>
      </w:r>
    </w:p>
    <w:p w:rsidR="00F05B7E" w:rsidRPr="00705261" w:rsidRDefault="00F05B7E" w:rsidP="00F05B7E">
      <w:pPr>
        <w:tabs>
          <w:tab w:val="left" w:pos="0"/>
          <w:tab w:val="left" w:pos="540"/>
          <w:tab w:val="left" w:pos="630"/>
          <w:tab w:val="left" w:pos="4950"/>
        </w:tabs>
        <w:autoSpaceDE w:val="0"/>
        <w:autoSpaceDN w:val="0"/>
        <w:adjustRightInd w:val="0"/>
        <w:spacing w:line="360" w:lineRule="auto"/>
        <w:jc w:val="both"/>
        <w:rPr>
          <w:rFonts w:ascii="Book Antiqua" w:hAnsi="Book Antiqua" w:cs="Times New Roman"/>
          <w:sz w:val="24"/>
          <w:szCs w:val="24"/>
        </w:rPr>
      </w:pPr>
      <w:r w:rsidRPr="00705261">
        <w:rPr>
          <w:rFonts w:ascii="Book Antiqua" w:hAnsi="Book Antiqua" w:cs="Times New Roman"/>
          <w:sz w:val="24"/>
          <w:szCs w:val="24"/>
        </w:rPr>
        <w:t>Επίτευξη: το εσωτερικό κίνητρο για τη βελτίωση της απόδοσης ενός ατόμου.</w:t>
      </w:r>
    </w:p>
    <w:p w:rsidR="00F05B7E" w:rsidRPr="00705261" w:rsidRDefault="00F05B7E" w:rsidP="00F05B7E">
      <w:pPr>
        <w:tabs>
          <w:tab w:val="left" w:pos="0"/>
          <w:tab w:val="left" w:pos="540"/>
          <w:tab w:val="left" w:pos="630"/>
          <w:tab w:val="left" w:pos="4950"/>
        </w:tabs>
        <w:autoSpaceDE w:val="0"/>
        <w:autoSpaceDN w:val="0"/>
        <w:adjustRightInd w:val="0"/>
        <w:spacing w:line="360" w:lineRule="auto"/>
        <w:jc w:val="both"/>
        <w:rPr>
          <w:rFonts w:ascii="Book Antiqua" w:hAnsi="Book Antiqua" w:cs="Times New Roman"/>
          <w:sz w:val="24"/>
          <w:szCs w:val="24"/>
        </w:rPr>
      </w:pPr>
      <w:r w:rsidRPr="00705261">
        <w:rPr>
          <w:rFonts w:ascii="Book Antiqua" w:hAnsi="Book Antiqua" w:cs="Times New Roman"/>
          <w:sz w:val="24"/>
          <w:szCs w:val="24"/>
        </w:rPr>
        <w:t>Πρωτοβουλία: η ετοιμότητα για δράση και για αξιοποίηση των ευκαιριών.</w:t>
      </w:r>
    </w:p>
    <w:p w:rsidR="00F05B7E" w:rsidRPr="00705261" w:rsidRDefault="00F05B7E" w:rsidP="00F05B7E">
      <w:pPr>
        <w:tabs>
          <w:tab w:val="left" w:pos="0"/>
          <w:tab w:val="left" w:pos="540"/>
          <w:tab w:val="left" w:pos="630"/>
          <w:tab w:val="left" w:pos="4950"/>
        </w:tabs>
        <w:autoSpaceDE w:val="0"/>
        <w:autoSpaceDN w:val="0"/>
        <w:adjustRightInd w:val="0"/>
        <w:spacing w:line="360" w:lineRule="auto"/>
        <w:jc w:val="both"/>
        <w:rPr>
          <w:rFonts w:ascii="Book Antiqua" w:hAnsi="Book Antiqua" w:cs="Times New Roman"/>
          <w:sz w:val="24"/>
          <w:szCs w:val="24"/>
        </w:rPr>
      </w:pPr>
      <w:r w:rsidRPr="00705261">
        <w:rPr>
          <w:rFonts w:ascii="Book Antiqua" w:hAnsi="Book Antiqua" w:cs="Times New Roman"/>
          <w:sz w:val="24"/>
          <w:szCs w:val="24"/>
        </w:rPr>
        <w:t>Αισιοδοξία: η ικανότητα να βλέπουμε τη θετική πλευρά των πραγμάτων και να παλεύουμε για την πραγματοποίηση των στόχων μας.</w:t>
      </w:r>
    </w:p>
    <w:p w:rsidR="00F05B7E" w:rsidRPr="00C9352C" w:rsidRDefault="00F05B7E" w:rsidP="00F05B7E">
      <w:pPr>
        <w:tabs>
          <w:tab w:val="left" w:pos="90"/>
          <w:tab w:val="left" w:pos="540"/>
          <w:tab w:val="left" w:pos="630"/>
          <w:tab w:val="left" w:pos="4950"/>
        </w:tabs>
        <w:autoSpaceDE w:val="0"/>
        <w:autoSpaceDN w:val="0"/>
        <w:adjustRightInd w:val="0"/>
        <w:spacing w:after="0" w:line="360" w:lineRule="auto"/>
        <w:jc w:val="both"/>
        <w:rPr>
          <w:rFonts w:ascii="Book Antiqua" w:hAnsi="Book Antiqua" w:cs="Times New Roman"/>
          <w:bCs/>
          <w:sz w:val="24"/>
          <w:szCs w:val="24"/>
          <w:u w:val="single"/>
        </w:rPr>
      </w:pPr>
      <w:r w:rsidRPr="00705261">
        <w:rPr>
          <w:rFonts w:ascii="Book Antiqua" w:hAnsi="Book Antiqua" w:cs="Times New Roman"/>
          <w:b/>
          <w:sz w:val="24"/>
          <w:szCs w:val="24"/>
        </w:rPr>
        <w:t xml:space="preserve"> </w:t>
      </w:r>
      <w:r w:rsidRPr="00C9352C">
        <w:rPr>
          <w:rFonts w:ascii="Book Antiqua" w:hAnsi="Book Antiqua" w:cs="Times New Roman"/>
          <w:bCs/>
          <w:sz w:val="24"/>
          <w:szCs w:val="24"/>
          <w:u w:val="single"/>
        </w:rPr>
        <w:t>Κοινωνική επίγνωση</w:t>
      </w:r>
    </w:p>
    <w:p w:rsidR="00F05B7E" w:rsidRPr="00705261" w:rsidRDefault="00F05B7E" w:rsidP="00F05B7E">
      <w:pPr>
        <w:pStyle w:val="a3"/>
        <w:tabs>
          <w:tab w:val="left" w:pos="90"/>
          <w:tab w:val="left" w:pos="540"/>
          <w:tab w:val="left" w:pos="630"/>
          <w:tab w:val="left" w:pos="4950"/>
        </w:tabs>
        <w:autoSpaceDE w:val="0"/>
        <w:autoSpaceDN w:val="0"/>
        <w:adjustRightInd w:val="0"/>
        <w:spacing w:line="360" w:lineRule="auto"/>
        <w:ind w:left="0"/>
        <w:jc w:val="both"/>
        <w:rPr>
          <w:rFonts w:ascii="Book Antiqua" w:hAnsi="Book Antiqua"/>
        </w:rPr>
      </w:pPr>
      <w:r w:rsidRPr="00705261">
        <w:rPr>
          <w:rFonts w:ascii="Book Antiqua" w:hAnsi="Book Antiqua"/>
        </w:rPr>
        <w:t>Είναι μεγάλο προσόν για τον άνθρωπο είναι η κοινωνική επίγνωση, αφού αντιλαμβάνεται και κατανοεί τα συναισθήματα των άλλων και δείχνει με τον τρόπο του το ενδιαφέρον και τις ανησυχίες του. Έχει επίσης οργανωτική επίγνωση, δηλαδή ετοιμότητα για αντίληψη άμεσων ζητημάτων. Τέλος, το άτομο αναγνωρίζει και καλύπτει τις ανάγκες υφισταμένων και πελατών.</w:t>
      </w:r>
    </w:p>
    <w:p w:rsidR="00F05B7E" w:rsidRPr="00705261" w:rsidRDefault="00F05B7E" w:rsidP="00F05B7E">
      <w:pPr>
        <w:pStyle w:val="a3"/>
        <w:tabs>
          <w:tab w:val="left" w:pos="90"/>
          <w:tab w:val="left" w:pos="540"/>
          <w:tab w:val="left" w:pos="630"/>
          <w:tab w:val="left" w:pos="4950"/>
        </w:tabs>
        <w:autoSpaceDE w:val="0"/>
        <w:autoSpaceDN w:val="0"/>
        <w:adjustRightInd w:val="0"/>
        <w:spacing w:line="360" w:lineRule="auto"/>
        <w:ind w:left="0"/>
        <w:jc w:val="both"/>
        <w:rPr>
          <w:rFonts w:ascii="Book Antiqua" w:hAnsi="Book Antiqua"/>
        </w:rPr>
      </w:pPr>
    </w:p>
    <w:p w:rsidR="00F05B7E" w:rsidRPr="00C9352C" w:rsidRDefault="00F05B7E" w:rsidP="00F05B7E">
      <w:pPr>
        <w:tabs>
          <w:tab w:val="left" w:pos="90"/>
          <w:tab w:val="left" w:pos="540"/>
          <w:tab w:val="left" w:pos="630"/>
          <w:tab w:val="left" w:pos="4950"/>
        </w:tabs>
        <w:autoSpaceDE w:val="0"/>
        <w:autoSpaceDN w:val="0"/>
        <w:adjustRightInd w:val="0"/>
        <w:spacing w:after="0" w:line="360" w:lineRule="auto"/>
        <w:jc w:val="both"/>
        <w:rPr>
          <w:rFonts w:ascii="Book Antiqua" w:hAnsi="Book Antiqua" w:cs="Times New Roman"/>
          <w:bCs/>
          <w:sz w:val="24"/>
          <w:szCs w:val="24"/>
          <w:u w:val="single"/>
        </w:rPr>
      </w:pPr>
      <w:r w:rsidRPr="00C9352C">
        <w:rPr>
          <w:rFonts w:ascii="Book Antiqua" w:hAnsi="Book Antiqua" w:cs="Times New Roman"/>
          <w:bCs/>
          <w:sz w:val="24"/>
          <w:szCs w:val="24"/>
          <w:u w:val="single"/>
        </w:rPr>
        <w:t>Διαχείριση σχέσεων</w:t>
      </w:r>
    </w:p>
    <w:p w:rsidR="00F05B7E" w:rsidRDefault="00F05B7E" w:rsidP="00F05B7E">
      <w:pPr>
        <w:pStyle w:val="a3"/>
        <w:tabs>
          <w:tab w:val="left" w:pos="90"/>
          <w:tab w:val="left" w:pos="540"/>
          <w:tab w:val="left" w:pos="630"/>
          <w:tab w:val="left" w:pos="4950"/>
        </w:tabs>
        <w:autoSpaceDE w:val="0"/>
        <w:autoSpaceDN w:val="0"/>
        <w:adjustRightInd w:val="0"/>
        <w:spacing w:line="360" w:lineRule="auto"/>
        <w:ind w:left="0"/>
        <w:jc w:val="both"/>
        <w:rPr>
          <w:rFonts w:ascii="Book Antiqua" w:hAnsi="Book Antiqua"/>
        </w:rPr>
      </w:pPr>
      <w:r w:rsidRPr="00705261">
        <w:rPr>
          <w:rFonts w:ascii="Book Antiqua" w:hAnsi="Book Antiqua"/>
        </w:rPr>
        <w:t>Το άτομο είναι προικισμένο με έμπνευση, επιρροή, είναι καταλύτης αλλαγών, μπορεί να διαχειρίζεται τις συγκρούσεις, να οικοδομεί δεσμούς και να συνεργάζεται για το κοινό καλό.</w:t>
      </w:r>
    </w:p>
    <w:p w:rsidR="00C9352C" w:rsidRPr="00705261" w:rsidRDefault="00C9352C" w:rsidP="00F05B7E">
      <w:pPr>
        <w:pStyle w:val="a3"/>
        <w:tabs>
          <w:tab w:val="left" w:pos="90"/>
          <w:tab w:val="left" w:pos="540"/>
          <w:tab w:val="left" w:pos="630"/>
          <w:tab w:val="left" w:pos="4950"/>
        </w:tabs>
        <w:autoSpaceDE w:val="0"/>
        <w:autoSpaceDN w:val="0"/>
        <w:adjustRightInd w:val="0"/>
        <w:spacing w:line="360" w:lineRule="auto"/>
        <w:ind w:left="0"/>
        <w:jc w:val="both"/>
        <w:rPr>
          <w:rFonts w:ascii="Book Antiqua" w:hAnsi="Book Antiqua"/>
        </w:rPr>
      </w:pPr>
    </w:p>
    <w:p w:rsidR="00F05B7E" w:rsidRPr="00C9352C" w:rsidRDefault="00F05B7E" w:rsidP="00C9352C">
      <w:pPr>
        <w:tabs>
          <w:tab w:val="left" w:pos="90"/>
          <w:tab w:val="left" w:pos="540"/>
          <w:tab w:val="left" w:pos="630"/>
          <w:tab w:val="left" w:pos="4950"/>
        </w:tabs>
        <w:autoSpaceDE w:val="0"/>
        <w:autoSpaceDN w:val="0"/>
        <w:adjustRightInd w:val="0"/>
        <w:spacing w:line="360" w:lineRule="auto"/>
        <w:jc w:val="center"/>
        <w:rPr>
          <w:rFonts w:ascii="Book Antiqua" w:hAnsi="Book Antiqua" w:cs="Times New Roman"/>
          <w:b/>
          <w:sz w:val="24"/>
          <w:szCs w:val="24"/>
          <w:u w:val="single"/>
        </w:rPr>
      </w:pPr>
      <w:r w:rsidRPr="00C9352C">
        <w:rPr>
          <w:rFonts w:ascii="Book Antiqua" w:hAnsi="Book Antiqua" w:cs="Times New Roman"/>
          <w:b/>
          <w:sz w:val="24"/>
          <w:szCs w:val="24"/>
          <w:u w:val="single"/>
        </w:rPr>
        <w:t>Το μοντέλο του Goleman για τη Συναισθηματική Νοημοσύνη</w:t>
      </w:r>
    </w:p>
    <w:p w:rsidR="00F05B7E" w:rsidRPr="00705261" w:rsidRDefault="00F05B7E" w:rsidP="00F05B7E">
      <w:pPr>
        <w:pStyle w:val="a3"/>
        <w:tabs>
          <w:tab w:val="left" w:pos="90"/>
          <w:tab w:val="left" w:pos="540"/>
          <w:tab w:val="left" w:pos="630"/>
          <w:tab w:val="left" w:pos="4950"/>
        </w:tabs>
        <w:autoSpaceDE w:val="0"/>
        <w:autoSpaceDN w:val="0"/>
        <w:adjustRightInd w:val="0"/>
        <w:spacing w:line="360" w:lineRule="auto"/>
        <w:ind w:left="0"/>
        <w:jc w:val="both"/>
        <w:rPr>
          <w:rFonts w:ascii="Book Antiqua" w:hAnsi="Book Antiqua"/>
        </w:rPr>
      </w:pPr>
      <w:r w:rsidRPr="00705261">
        <w:rPr>
          <w:rFonts w:ascii="Book Antiqua" w:hAnsi="Book Antiqua"/>
        </w:rPr>
        <w:t>Ο Daniel Goleman με τη διπλή ιδιότητα του ψυχολόγου και του δημοσιογράφου διατύπωσε τα εξής: οι άνθρωποι, οι οποίοι έχουν υψηλό δείκτη συναισθηματικής νοημοσύνης τείνουν να γίνουν πιο επιτυχημένοι στη ζωή τους από αυτούς, οι οποίοι ασχέτως με το κλασσικό δείκτη ευφυΐας τους IQ διαθέτουν ήπιας μορφής συναισθηματική νοημοσύνη.  Αναφέρει επίσης ότι με τις ικανότητες κάποιος βρίσκει δουλειά, ενώ με τη συναισθηματική νοημοσύνη προάγεται.</w:t>
      </w:r>
    </w:p>
    <w:p w:rsidR="00F05B7E" w:rsidRPr="00705261" w:rsidRDefault="00F05B7E" w:rsidP="00F05B7E">
      <w:pPr>
        <w:tabs>
          <w:tab w:val="left" w:pos="90"/>
          <w:tab w:val="left" w:pos="540"/>
          <w:tab w:val="left" w:pos="630"/>
          <w:tab w:val="left" w:pos="4950"/>
        </w:tabs>
        <w:autoSpaceDE w:val="0"/>
        <w:autoSpaceDN w:val="0"/>
        <w:adjustRightInd w:val="0"/>
        <w:spacing w:line="360" w:lineRule="auto"/>
        <w:jc w:val="both"/>
        <w:rPr>
          <w:rFonts w:ascii="Book Antiqua" w:hAnsi="Book Antiqua" w:cs="Times New Roman"/>
          <w:sz w:val="24"/>
          <w:szCs w:val="24"/>
        </w:rPr>
      </w:pPr>
      <w:r w:rsidRPr="00705261">
        <w:rPr>
          <w:rFonts w:ascii="Book Antiqua" w:hAnsi="Book Antiqua" w:cs="Times New Roman"/>
          <w:sz w:val="24"/>
          <w:szCs w:val="24"/>
        </w:rPr>
        <w:t>Η Συναισθηματική νοημοσύνη έχει πέντε διαστάσεις, στοιχεία:</w:t>
      </w:r>
    </w:p>
    <w:p w:rsidR="00F05B7E" w:rsidRPr="00705261" w:rsidRDefault="00F05B7E" w:rsidP="00F05481">
      <w:pPr>
        <w:pStyle w:val="a3"/>
        <w:numPr>
          <w:ilvl w:val="0"/>
          <w:numId w:val="71"/>
        </w:numPr>
        <w:tabs>
          <w:tab w:val="left" w:pos="90"/>
          <w:tab w:val="left" w:pos="540"/>
          <w:tab w:val="left" w:pos="630"/>
          <w:tab w:val="left" w:pos="4950"/>
        </w:tabs>
        <w:autoSpaceDE w:val="0"/>
        <w:autoSpaceDN w:val="0"/>
        <w:adjustRightInd w:val="0"/>
        <w:spacing w:line="360" w:lineRule="auto"/>
        <w:ind w:left="0" w:firstLine="0"/>
        <w:jc w:val="both"/>
        <w:rPr>
          <w:rFonts w:ascii="Book Antiqua" w:hAnsi="Book Antiqua"/>
        </w:rPr>
      </w:pPr>
      <w:r w:rsidRPr="00705261">
        <w:rPr>
          <w:rFonts w:ascii="Book Antiqua" w:hAnsi="Book Antiqua"/>
        </w:rPr>
        <w:t xml:space="preserve">   Την αυτοεπίγνωση</w:t>
      </w:r>
    </w:p>
    <w:p w:rsidR="00F05B7E" w:rsidRPr="00705261" w:rsidRDefault="00F05B7E" w:rsidP="00F05481">
      <w:pPr>
        <w:pStyle w:val="a3"/>
        <w:numPr>
          <w:ilvl w:val="0"/>
          <w:numId w:val="71"/>
        </w:numPr>
        <w:autoSpaceDE w:val="0"/>
        <w:autoSpaceDN w:val="0"/>
        <w:adjustRightInd w:val="0"/>
        <w:spacing w:line="360" w:lineRule="auto"/>
        <w:ind w:left="0" w:firstLine="0"/>
        <w:jc w:val="both"/>
        <w:rPr>
          <w:rFonts w:ascii="Book Antiqua" w:hAnsi="Book Antiqua"/>
        </w:rPr>
      </w:pPr>
      <w:r w:rsidRPr="00705261">
        <w:rPr>
          <w:rFonts w:ascii="Book Antiqua" w:hAnsi="Book Antiqua"/>
        </w:rPr>
        <w:t>Την αυτορρύθμιση</w:t>
      </w:r>
    </w:p>
    <w:p w:rsidR="00F05B7E" w:rsidRPr="00705261" w:rsidRDefault="00F05B7E" w:rsidP="00F05481">
      <w:pPr>
        <w:pStyle w:val="a3"/>
        <w:numPr>
          <w:ilvl w:val="0"/>
          <w:numId w:val="71"/>
        </w:numPr>
        <w:autoSpaceDE w:val="0"/>
        <w:autoSpaceDN w:val="0"/>
        <w:adjustRightInd w:val="0"/>
        <w:spacing w:line="360" w:lineRule="auto"/>
        <w:ind w:left="0" w:firstLine="0"/>
        <w:jc w:val="both"/>
        <w:rPr>
          <w:rFonts w:ascii="Book Antiqua" w:hAnsi="Book Antiqua"/>
        </w:rPr>
      </w:pPr>
      <w:r w:rsidRPr="00705261">
        <w:rPr>
          <w:rFonts w:ascii="Book Antiqua" w:hAnsi="Book Antiqua"/>
        </w:rPr>
        <w:t xml:space="preserve">Τα κίνητρα συμπεριφοράς </w:t>
      </w:r>
    </w:p>
    <w:p w:rsidR="00F05B7E" w:rsidRPr="00705261" w:rsidRDefault="00F05B7E" w:rsidP="00F05481">
      <w:pPr>
        <w:pStyle w:val="a3"/>
        <w:numPr>
          <w:ilvl w:val="0"/>
          <w:numId w:val="71"/>
        </w:numPr>
        <w:autoSpaceDE w:val="0"/>
        <w:autoSpaceDN w:val="0"/>
        <w:adjustRightInd w:val="0"/>
        <w:spacing w:line="360" w:lineRule="auto"/>
        <w:ind w:left="0" w:firstLine="0"/>
        <w:jc w:val="both"/>
        <w:rPr>
          <w:rFonts w:ascii="Book Antiqua" w:hAnsi="Book Antiqua"/>
        </w:rPr>
      </w:pPr>
      <w:r w:rsidRPr="00705261">
        <w:rPr>
          <w:rFonts w:ascii="Book Antiqua" w:hAnsi="Book Antiqua"/>
        </w:rPr>
        <w:t>Την ικανότητα στις σχέσεις με τους άλλους</w:t>
      </w:r>
    </w:p>
    <w:p w:rsidR="00F05B7E" w:rsidRPr="00705261" w:rsidRDefault="00F05B7E" w:rsidP="00F05481">
      <w:pPr>
        <w:pStyle w:val="a3"/>
        <w:numPr>
          <w:ilvl w:val="0"/>
          <w:numId w:val="71"/>
        </w:numPr>
        <w:autoSpaceDE w:val="0"/>
        <w:autoSpaceDN w:val="0"/>
        <w:adjustRightInd w:val="0"/>
        <w:spacing w:line="360" w:lineRule="auto"/>
        <w:ind w:left="0" w:firstLine="0"/>
        <w:jc w:val="both"/>
        <w:rPr>
          <w:rFonts w:ascii="Book Antiqua" w:hAnsi="Book Antiqua"/>
        </w:rPr>
      </w:pPr>
      <w:r w:rsidRPr="00705261">
        <w:rPr>
          <w:rFonts w:ascii="Book Antiqua" w:hAnsi="Book Antiqua"/>
        </w:rPr>
        <w:t>Την ενσυναίσθηση</w:t>
      </w:r>
    </w:p>
    <w:p w:rsidR="00F05B7E" w:rsidRPr="00705261" w:rsidRDefault="00F05B7E" w:rsidP="00F05B7E">
      <w:pPr>
        <w:pStyle w:val="a3"/>
        <w:autoSpaceDE w:val="0"/>
        <w:autoSpaceDN w:val="0"/>
        <w:adjustRightInd w:val="0"/>
        <w:spacing w:line="360" w:lineRule="auto"/>
        <w:ind w:left="0"/>
        <w:jc w:val="both"/>
        <w:rPr>
          <w:rFonts w:ascii="Book Antiqua" w:hAnsi="Book Antiqua"/>
        </w:rPr>
      </w:pPr>
    </w:p>
    <w:p w:rsidR="00F05B7E" w:rsidRPr="00705261" w:rsidRDefault="00F05B7E" w:rsidP="00F05B7E">
      <w:pPr>
        <w:pStyle w:val="a3"/>
        <w:autoSpaceDE w:val="0"/>
        <w:autoSpaceDN w:val="0"/>
        <w:adjustRightInd w:val="0"/>
        <w:spacing w:line="360" w:lineRule="auto"/>
        <w:ind w:left="0"/>
        <w:jc w:val="both"/>
        <w:rPr>
          <w:rFonts w:ascii="Book Antiqua" w:hAnsi="Book Antiqua"/>
        </w:rPr>
      </w:pPr>
      <w:r w:rsidRPr="00705261">
        <w:rPr>
          <w:rFonts w:ascii="Book Antiqua" w:hAnsi="Book Antiqua"/>
        </w:rPr>
        <w:t>Η Συναισθηματική νοημοσύνη αποτελείται από δύο κατηγορίες ικανοτήτων, την ατομική ικανότητα (ενδοψυχική) και την κοινωνική ικανότητα (διαπροσωπική).</w:t>
      </w:r>
    </w:p>
    <w:p w:rsidR="00F05B7E" w:rsidRPr="00705261" w:rsidRDefault="00F05B7E" w:rsidP="00F05B7E">
      <w:pPr>
        <w:pStyle w:val="a3"/>
        <w:autoSpaceDE w:val="0"/>
        <w:autoSpaceDN w:val="0"/>
        <w:adjustRightInd w:val="0"/>
        <w:spacing w:line="360" w:lineRule="auto"/>
        <w:ind w:left="0"/>
        <w:jc w:val="both"/>
        <w:rPr>
          <w:rFonts w:ascii="Book Antiqua" w:hAnsi="Book Antiqua"/>
        </w:rPr>
      </w:pPr>
    </w:p>
    <w:p w:rsidR="00F05B7E" w:rsidRPr="00705261" w:rsidRDefault="00F05B7E" w:rsidP="00F05481">
      <w:pPr>
        <w:pStyle w:val="a3"/>
        <w:numPr>
          <w:ilvl w:val="0"/>
          <w:numId w:val="72"/>
        </w:numPr>
        <w:autoSpaceDE w:val="0"/>
        <w:autoSpaceDN w:val="0"/>
        <w:adjustRightInd w:val="0"/>
        <w:spacing w:line="360" w:lineRule="auto"/>
        <w:ind w:left="0" w:firstLine="0"/>
        <w:jc w:val="both"/>
        <w:rPr>
          <w:rFonts w:ascii="Book Antiqua" w:hAnsi="Book Antiqua"/>
        </w:rPr>
      </w:pPr>
      <w:r w:rsidRPr="00705261">
        <w:rPr>
          <w:rFonts w:ascii="Book Antiqua" w:hAnsi="Book Antiqua"/>
        </w:rPr>
        <w:t>Ενδοψυχική : Αυτεπίγνωση-Ατομική Διαχείριση</w:t>
      </w:r>
    </w:p>
    <w:p w:rsidR="00F05B7E" w:rsidRPr="00705261" w:rsidRDefault="00F05B7E" w:rsidP="00F05481">
      <w:pPr>
        <w:pStyle w:val="a3"/>
        <w:numPr>
          <w:ilvl w:val="0"/>
          <w:numId w:val="72"/>
        </w:numPr>
        <w:autoSpaceDE w:val="0"/>
        <w:autoSpaceDN w:val="0"/>
        <w:adjustRightInd w:val="0"/>
        <w:spacing w:line="360" w:lineRule="auto"/>
        <w:ind w:left="0" w:firstLine="0"/>
        <w:jc w:val="both"/>
        <w:rPr>
          <w:rFonts w:ascii="Book Antiqua" w:hAnsi="Book Antiqua"/>
        </w:rPr>
      </w:pPr>
      <w:r w:rsidRPr="00705261">
        <w:rPr>
          <w:rFonts w:ascii="Book Antiqua" w:hAnsi="Book Antiqua"/>
        </w:rPr>
        <w:t>Διαπροσωπική: Κοινωνική Επίγνωση-Διαχείρηση Σχέσεων</w:t>
      </w:r>
    </w:p>
    <w:p w:rsidR="00F05B7E" w:rsidRPr="00705261" w:rsidRDefault="00F05B7E" w:rsidP="00F05B7E">
      <w:pPr>
        <w:pStyle w:val="a3"/>
        <w:autoSpaceDE w:val="0"/>
        <w:autoSpaceDN w:val="0"/>
        <w:adjustRightInd w:val="0"/>
        <w:spacing w:line="360" w:lineRule="auto"/>
        <w:ind w:left="0"/>
        <w:jc w:val="both"/>
        <w:rPr>
          <w:rFonts w:ascii="Book Antiqua" w:hAnsi="Book Antiqua"/>
        </w:rPr>
      </w:pPr>
    </w:p>
    <w:p w:rsidR="00F05B7E" w:rsidRPr="00705261" w:rsidRDefault="00F05B7E" w:rsidP="00F05B7E">
      <w:pPr>
        <w:pStyle w:val="a3"/>
        <w:autoSpaceDE w:val="0"/>
        <w:autoSpaceDN w:val="0"/>
        <w:adjustRightInd w:val="0"/>
        <w:spacing w:line="360" w:lineRule="auto"/>
        <w:ind w:left="0"/>
        <w:jc w:val="both"/>
        <w:rPr>
          <w:rFonts w:ascii="Book Antiqua" w:hAnsi="Book Antiqua"/>
        </w:rPr>
      </w:pPr>
    </w:p>
    <w:p w:rsidR="00F05B7E" w:rsidRPr="00705261" w:rsidRDefault="00F05B7E" w:rsidP="00F05B7E">
      <w:pPr>
        <w:pStyle w:val="a3"/>
        <w:autoSpaceDE w:val="0"/>
        <w:autoSpaceDN w:val="0"/>
        <w:adjustRightInd w:val="0"/>
        <w:spacing w:line="360" w:lineRule="auto"/>
        <w:ind w:left="0"/>
        <w:jc w:val="both"/>
        <w:rPr>
          <w:rFonts w:ascii="Book Antiqua" w:hAnsi="Book Antiqua"/>
        </w:rPr>
      </w:pPr>
      <w:r w:rsidRPr="00705261">
        <w:rPr>
          <w:rFonts w:ascii="Book Antiqua" w:hAnsi="Book Antiqua"/>
        </w:rPr>
        <w:t xml:space="preserve">Η Συναισθηματική Νοημοσύνη όπως την αντιλαμβανόμαστε αναπτύσσεται μέχρι την πέμπτη δεκαετία της ζωής μας και επηρεάζεται θετικά από την εμπειρία και την εκπαίδευση.  Κυριότερα ο μεγαλύτερος ρυθμός της ανάπτυξΉς της παρατηρείται στα πρώτα χρόνια της ζωής του ανθρώπου. </w:t>
      </w:r>
    </w:p>
    <w:p w:rsidR="00F05B7E" w:rsidRPr="00705261" w:rsidRDefault="00F05B7E" w:rsidP="00F05B7E">
      <w:pPr>
        <w:pStyle w:val="a3"/>
        <w:autoSpaceDE w:val="0"/>
        <w:autoSpaceDN w:val="0"/>
        <w:adjustRightInd w:val="0"/>
        <w:spacing w:line="360" w:lineRule="auto"/>
        <w:ind w:left="0"/>
        <w:jc w:val="both"/>
        <w:rPr>
          <w:rFonts w:ascii="Book Antiqua" w:hAnsi="Book Antiqua"/>
        </w:rPr>
      </w:pPr>
      <w:r w:rsidRPr="00705261">
        <w:rPr>
          <w:rFonts w:ascii="Book Antiqua" w:hAnsi="Book Antiqua"/>
        </w:rPr>
        <w:t>Το μοντέλο του Goleman έχει χρησιμοποιηθεί πάρα πολύ στο χώρο των επιχειρήσεων, αφού η συναισθηματική νοημοσύνη είναι υψίστης σημασίας για την επιτυχία και εξέλιξη στο σημερινό επιχειρηματικό κόσμο.  Μπορεί όμως να αναπτυχθεί και με ποιο τρόπο;</w:t>
      </w:r>
    </w:p>
    <w:p w:rsidR="00F05B7E" w:rsidRPr="00705261" w:rsidRDefault="00F05B7E" w:rsidP="00F05B7E">
      <w:pPr>
        <w:pStyle w:val="a3"/>
        <w:autoSpaceDE w:val="0"/>
        <w:autoSpaceDN w:val="0"/>
        <w:adjustRightInd w:val="0"/>
        <w:spacing w:line="360" w:lineRule="auto"/>
        <w:ind w:left="0"/>
        <w:jc w:val="both"/>
        <w:rPr>
          <w:rFonts w:ascii="Book Antiqua" w:hAnsi="Book Antiqua"/>
        </w:rPr>
      </w:pPr>
      <w:r w:rsidRPr="00705261">
        <w:rPr>
          <w:rFonts w:ascii="Book Antiqua" w:hAnsi="Book Antiqua"/>
        </w:rPr>
        <w:t>Πολλοί επιστήμονες έχουν την άποψη ότι υπάρχει μια γενετική επίδραση σε κάποιες ικανότητες της συναισθηματικής νοημοσύνης, αλλά οι επιρροές προερχόμενες από το περιβάλλον μάλλον φαίνεται να έχουν μεγαλύτερη συμμετοχή.</w:t>
      </w:r>
    </w:p>
    <w:p w:rsidR="00F05B7E" w:rsidRPr="00705261" w:rsidRDefault="00F05B7E" w:rsidP="00F05B7E">
      <w:pPr>
        <w:pStyle w:val="a3"/>
        <w:autoSpaceDE w:val="0"/>
        <w:autoSpaceDN w:val="0"/>
        <w:adjustRightInd w:val="0"/>
        <w:spacing w:line="360" w:lineRule="auto"/>
        <w:ind w:left="0"/>
        <w:jc w:val="both"/>
        <w:rPr>
          <w:rFonts w:ascii="Book Antiqua" w:hAnsi="Book Antiqua"/>
        </w:rPr>
      </w:pPr>
      <w:r w:rsidRPr="00705261">
        <w:rPr>
          <w:rFonts w:ascii="Book Antiqua" w:hAnsi="Book Antiqua"/>
        </w:rPr>
        <w:t xml:space="preserve">Η συμπεριφορά του ατόμου έχει ισχυρές νευρωνικές συνδέσεις στον εγκέφαλο.  Με αυτό τον τρόπο για να αντικατασταθούν από άλλες πιο αποτελεσματικές, το άτομο πρέπει πρώτα να ξεμάθει και μετά να μάθει από την αρχή κάτι καινούριο.  </w:t>
      </w:r>
    </w:p>
    <w:p w:rsidR="00F05B7E" w:rsidRPr="00705261" w:rsidRDefault="00F05B7E" w:rsidP="00F05B7E">
      <w:pPr>
        <w:pStyle w:val="a3"/>
        <w:tabs>
          <w:tab w:val="left" w:pos="4950"/>
        </w:tabs>
        <w:autoSpaceDE w:val="0"/>
        <w:autoSpaceDN w:val="0"/>
        <w:adjustRightInd w:val="0"/>
        <w:spacing w:line="360" w:lineRule="auto"/>
        <w:ind w:left="0"/>
        <w:jc w:val="both"/>
        <w:rPr>
          <w:rFonts w:ascii="Book Antiqua" w:hAnsi="Book Antiqua"/>
        </w:rPr>
      </w:pPr>
      <w:r w:rsidRPr="00705261">
        <w:rPr>
          <w:rFonts w:ascii="Book Antiqua" w:hAnsi="Book Antiqua"/>
        </w:rPr>
        <w:t>Η παρακίνηση, η συνεχής εξάσκηση, η αφοσίωση και η δέσμευση  είναι σημαντικά συστατικά για να προωθήσουν το άτομο προς την επίτευξη και την επιτυχία.  Η κατανόηση του πόσο σπουδαία είναι η συναισθηματική νοημοσύνη και η διδασκαλία των δεξιοτήτων είναι το πρώτο και πιο σημαντικό βήμα της ανάπτυξης.  Στη συνέχεια μια εξατομικευμένη προσέγγιση, παρακολούθηση και συζήτηση με έναν καθοδηγητή θεωρείται η πιο αποτελεσματική πρακτική στην πορεία προς την αλλαγή.  Σε αυτό το σημείο και με βάση τα παραπάνω, διαπιστώνουμε ότι η ανάπτυξη της συναισθηματικής νοημοσύνης είναι μια αρκετά προκλητική προοπτική, η οποία εξασφαλίζει επαγγελματική επιτυχία αλλά και μια καλύτερη και ουσιαστικότερη σχέση με τον εαυτό μας, καθώς προσωπική ικανοποίηση και ολοκλήρωση.  Ερευνώντας, μελετώντας και καταλήγοντας στην ουσιαστική αντίληψη της συναισθηματικής νοημοσύνης καταλήγουμε στην επιτυχία</w:t>
      </w:r>
      <w:r w:rsidR="00EB5EEB" w:rsidRPr="00705261">
        <w:rPr>
          <w:rFonts w:ascii="Book Antiqua" w:hAnsi="Book Antiqua"/>
        </w:rPr>
        <w:t xml:space="preserve"> ( Davies </w:t>
      </w:r>
      <w:r w:rsidR="00EB5EEB" w:rsidRPr="00705261">
        <w:rPr>
          <w:rFonts w:ascii="Book Antiqua" w:hAnsi="Book Antiqua"/>
          <w:lang w:val="en-US"/>
        </w:rPr>
        <w:t>et</w:t>
      </w:r>
      <w:r w:rsidR="00EB5EEB" w:rsidRPr="00705261">
        <w:rPr>
          <w:rFonts w:ascii="Book Antiqua" w:hAnsi="Book Antiqua"/>
        </w:rPr>
        <w:t xml:space="preserve"> </w:t>
      </w:r>
      <w:r w:rsidR="00EB5EEB" w:rsidRPr="00705261">
        <w:rPr>
          <w:rFonts w:ascii="Book Antiqua" w:hAnsi="Book Antiqua"/>
          <w:lang w:val="en-US"/>
        </w:rPr>
        <w:t>al</w:t>
      </w:r>
      <w:r w:rsidR="00EB5EEB" w:rsidRPr="00705261">
        <w:rPr>
          <w:rFonts w:ascii="Book Antiqua" w:hAnsi="Book Antiqua"/>
        </w:rPr>
        <w:t>, 1998).</w:t>
      </w:r>
    </w:p>
    <w:p w:rsidR="00F05B7E" w:rsidRPr="00705261" w:rsidRDefault="00F05B7E" w:rsidP="00F05B7E">
      <w:pPr>
        <w:pStyle w:val="a3"/>
        <w:tabs>
          <w:tab w:val="left" w:pos="4950"/>
        </w:tabs>
        <w:autoSpaceDE w:val="0"/>
        <w:autoSpaceDN w:val="0"/>
        <w:adjustRightInd w:val="0"/>
        <w:spacing w:line="360" w:lineRule="auto"/>
        <w:ind w:left="0"/>
        <w:jc w:val="both"/>
        <w:rPr>
          <w:rFonts w:ascii="Book Antiqua" w:hAnsi="Book Antiqua"/>
        </w:rPr>
      </w:pPr>
      <w:r w:rsidRPr="00705261">
        <w:rPr>
          <w:rFonts w:ascii="Book Antiqua" w:hAnsi="Book Antiqua"/>
        </w:rPr>
        <w:t>Αναλύοντας τη θεωρία της ηγεσίας πολλοί σοφοί μελετητές κατέληξαν σε τρεις ομάδες θεωριών. Οι θεωρίες που διατυπώνουν τα χαρακτηριστικά του ηγέτη, χαρακτηριστικά τα οποία έχουν να κάνουν με τη προσωπικότητα του ηγέτη.  Τα πνευματικά, κοινωνικά και σωματικά χαρακτηριστικά:</w:t>
      </w:r>
    </w:p>
    <w:p w:rsidR="00F05B7E" w:rsidRPr="00705261" w:rsidRDefault="00F05B7E" w:rsidP="00F05B7E">
      <w:pPr>
        <w:autoSpaceDE w:val="0"/>
        <w:autoSpaceDN w:val="0"/>
        <w:adjustRightInd w:val="0"/>
        <w:spacing w:after="0" w:line="360" w:lineRule="auto"/>
        <w:ind w:left="1860"/>
        <w:jc w:val="both"/>
        <w:rPr>
          <w:rFonts w:ascii="Book Antiqua" w:hAnsi="Book Antiqua" w:cs="Times New Roman"/>
          <w:sz w:val="24"/>
          <w:szCs w:val="24"/>
        </w:rPr>
      </w:pPr>
    </w:p>
    <w:p w:rsidR="00F05B7E" w:rsidRPr="00705261" w:rsidRDefault="00F05B7E" w:rsidP="00F05481">
      <w:pPr>
        <w:pStyle w:val="a3"/>
        <w:numPr>
          <w:ilvl w:val="0"/>
          <w:numId w:val="73"/>
        </w:numPr>
        <w:autoSpaceDE w:val="0"/>
        <w:autoSpaceDN w:val="0"/>
        <w:adjustRightInd w:val="0"/>
        <w:spacing w:line="360" w:lineRule="auto"/>
        <w:ind w:left="0" w:firstLine="0"/>
        <w:jc w:val="both"/>
        <w:rPr>
          <w:rFonts w:ascii="Book Antiqua" w:hAnsi="Book Antiqua"/>
        </w:rPr>
      </w:pPr>
      <w:r w:rsidRPr="00705261">
        <w:rPr>
          <w:rFonts w:ascii="Book Antiqua" w:hAnsi="Book Antiqua"/>
        </w:rPr>
        <w:t>Οι θεωρίες στις οποίες συγκεκριμένοι παράγοντες επηρεάζουν τη δυνατότητα κάποιου να ηγηθεί.</w:t>
      </w:r>
    </w:p>
    <w:p w:rsidR="00F05B7E" w:rsidRPr="00705261" w:rsidRDefault="00F05B7E" w:rsidP="00F05481">
      <w:pPr>
        <w:pStyle w:val="a3"/>
        <w:numPr>
          <w:ilvl w:val="0"/>
          <w:numId w:val="73"/>
        </w:numPr>
        <w:autoSpaceDE w:val="0"/>
        <w:autoSpaceDN w:val="0"/>
        <w:adjustRightInd w:val="0"/>
        <w:spacing w:line="360" w:lineRule="auto"/>
        <w:ind w:left="0" w:firstLine="0"/>
        <w:jc w:val="both"/>
        <w:rPr>
          <w:rFonts w:ascii="Book Antiqua" w:hAnsi="Book Antiqua"/>
        </w:rPr>
      </w:pPr>
      <w:r w:rsidRPr="00705261">
        <w:rPr>
          <w:rFonts w:ascii="Book Antiqua" w:hAnsi="Book Antiqua"/>
        </w:rPr>
        <w:t>Οι θεωρίες όπου οι υφιστάμενοι ή οπαδοί επηρεάζουν την άσκηση ηγεσίας παρά τον ηγέτη</w:t>
      </w:r>
      <w:r w:rsidR="00EB5EEB" w:rsidRPr="00705261">
        <w:rPr>
          <w:rFonts w:ascii="Book Antiqua" w:hAnsi="Book Antiqua"/>
        </w:rPr>
        <w:t xml:space="preserve"> (Καντας, 1998).</w:t>
      </w:r>
      <w:r w:rsidRPr="00705261">
        <w:rPr>
          <w:rFonts w:ascii="Book Antiqua" w:hAnsi="Book Antiqua"/>
        </w:rPr>
        <w:t xml:space="preserve"> </w:t>
      </w:r>
    </w:p>
    <w:p w:rsidR="00F05B7E" w:rsidRPr="00705261" w:rsidRDefault="00F05B7E" w:rsidP="00F05B7E">
      <w:pPr>
        <w:pStyle w:val="a3"/>
        <w:autoSpaceDE w:val="0"/>
        <w:autoSpaceDN w:val="0"/>
        <w:adjustRightInd w:val="0"/>
        <w:spacing w:line="360" w:lineRule="auto"/>
        <w:ind w:left="0"/>
        <w:jc w:val="both"/>
        <w:rPr>
          <w:rFonts w:ascii="Book Antiqua" w:hAnsi="Book Antiqua"/>
          <w:b/>
        </w:rPr>
      </w:pPr>
    </w:p>
    <w:p w:rsidR="00F05B7E" w:rsidRPr="00705261" w:rsidRDefault="00F05B7E" w:rsidP="00F05B7E">
      <w:pPr>
        <w:pStyle w:val="a3"/>
        <w:tabs>
          <w:tab w:val="left" w:pos="4950"/>
        </w:tabs>
        <w:autoSpaceDE w:val="0"/>
        <w:autoSpaceDN w:val="0"/>
        <w:adjustRightInd w:val="0"/>
        <w:spacing w:line="360" w:lineRule="auto"/>
        <w:ind w:left="2220"/>
        <w:jc w:val="both"/>
        <w:rPr>
          <w:rFonts w:ascii="Book Antiqua" w:hAnsi="Book Antiqua"/>
        </w:rPr>
      </w:pPr>
      <w:r w:rsidRPr="00705261">
        <w:rPr>
          <w:rFonts w:ascii="Book Antiqua" w:hAnsi="Book Antiqua"/>
        </w:rPr>
        <w:t xml:space="preserve">          </w:t>
      </w:r>
    </w:p>
    <w:p w:rsidR="00F05B7E" w:rsidRPr="00705261" w:rsidRDefault="00F05B7E" w:rsidP="00F05B7E">
      <w:pPr>
        <w:pStyle w:val="a3"/>
        <w:tabs>
          <w:tab w:val="left" w:pos="4950"/>
        </w:tabs>
        <w:autoSpaceDE w:val="0"/>
        <w:autoSpaceDN w:val="0"/>
        <w:adjustRightInd w:val="0"/>
        <w:spacing w:line="360" w:lineRule="auto"/>
        <w:ind w:left="0"/>
        <w:jc w:val="center"/>
        <w:rPr>
          <w:rFonts w:ascii="Book Antiqua" w:hAnsi="Book Antiqua"/>
          <w:b/>
          <w:u w:val="single"/>
        </w:rPr>
      </w:pPr>
      <w:r w:rsidRPr="00705261">
        <w:rPr>
          <w:rFonts w:ascii="Book Antiqua" w:hAnsi="Book Antiqua"/>
          <w:b/>
          <w:u w:val="single"/>
        </w:rPr>
        <w:t xml:space="preserve">Συναισθηματική Νοημοσύνη </w:t>
      </w:r>
      <w:r w:rsidR="00613A19" w:rsidRPr="00705261">
        <w:rPr>
          <w:rFonts w:ascii="Book Antiqua" w:hAnsi="Book Antiqua"/>
          <w:b/>
          <w:u w:val="single"/>
        </w:rPr>
        <w:t>κ</w:t>
      </w:r>
      <w:r w:rsidRPr="00705261">
        <w:rPr>
          <w:rFonts w:ascii="Book Antiqua" w:hAnsi="Book Antiqua"/>
          <w:b/>
          <w:u w:val="single"/>
        </w:rPr>
        <w:t>αι Ηγεσία</w:t>
      </w:r>
    </w:p>
    <w:p w:rsidR="00F05B7E" w:rsidRPr="00705261" w:rsidRDefault="00F05B7E" w:rsidP="00F05B7E">
      <w:pPr>
        <w:pStyle w:val="a3"/>
        <w:tabs>
          <w:tab w:val="left" w:pos="4950"/>
        </w:tabs>
        <w:autoSpaceDE w:val="0"/>
        <w:autoSpaceDN w:val="0"/>
        <w:adjustRightInd w:val="0"/>
        <w:spacing w:line="360" w:lineRule="auto"/>
        <w:ind w:left="0"/>
        <w:jc w:val="both"/>
        <w:rPr>
          <w:rFonts w:ascii="Book Antiqua" w:hAnsi="Book Antiqua"/>
          <w:b/>
        </w:rPr>
      </w:pPr>
    </w:p>
    <w:p w:rsidR="00F05B7E" w:rsidRDefault="00F05B7E" w:rsidP="00F05B7E">
      <w:pPr>
        <w:pStyle w:val="a3"/>
        <w:tabs>
          <w:tab w:val="left" w:pos="4950"/>
        </w:tabs>
        <w:autoSpaceDE w:val="0"/>
        <w:autoSpaceDN w:val="0"/>
        <w:adjustRightInd w:val="0"/>
        <w:spacing w:line="360" w:lineRule="auto"/>
        <w:ind w:left="0"/>
        <w:jc w:val="both"/>
        <w:rPr>
          <w:rFonts w:ascii="Book Antiqua" w:hAnsi="Book Antiqua"/>
        </w:rPr>
      </w:pPr>
      <w:r w:rsidRPr="00705261">
        <w:rPr>
          <w:rFonts w:ascii="Book Antiqua" w:hAnsi="Book Antiqua"/>
        </w:rPr>
        <w:t xml:space="preserve">Πριν ορισμένες δεκαετίες, στο χώρο των οργανισμών και επιχειρήσεων, ο όρος «συναίσθημα» ή καλύτερα ο τρόπος διοίκησης – ηγεσίας βασιζόμενος στο συναίσθημα είχε μια αρνητική χροιά και η εκδήλωση οποιασδήποτε μορφής συναισθήματος από στελέχη θεωρείτο ως αδυναμία. Στο παρελθόν ήταν ίσως πιο εύκολο να αγνοήσει κανείς ένα συναίσθημα, καθώς ο τρόπος παραγωγής εργασίας ήταν περισσότερο ατομοκεντρικός, (συγκεντρωτικός) σε αντίθεση με τις σύγχρονες μορφές παραγωγής, όπου η συνεργατική εργασία απαιτεί ομαδικότητα, αλληλοκατανόηση, συνεργασία με κύριο χαρακτηριστικό την ακριβή αντίληψη των συναισθημάτων τόσο του εαυτού μας όσο και των υπολοίπων συνεργατών. Η καλλιέργεια διαπροσωπικών σχέσεων στο χώρο εργασίας μεταξύ συναδέλφων σε όλα τα επίπεδα διοίκησης / παραγωγής διαδραματίζουν καθοριστικό ρόλο στη δημιουργία αρμονικών σχέσεων, αλληλοσεβασμού και αλληλοεκτίμησης με αποτέλεσμα να δημιουργούνται εκείνες οι συμπεριφορές και προϋποθέσεις ενός υγιούς και αποδοτικού οργανισμού ή επιχείρησης. Ο κοινωνιολόγος Μαξ Βέμπερ υποστήριξε (πριν ένα αιώνα) ότι οι οργανισμοί και οι θεσμοί που αντέχουν στο χρόνο δεν εξαρτώνται από ένα χαρισματικό ηγέτη αλλά η επιδίωξη τους είναι να καλλιεργούν ηγετικές ικανότητες σε όλο το σύστημα. Αυτό ισχύει απόλυτα και για τις εταιρείες που στήνονται για να κρατήσουν στο χρόνο, καθώς εκείνες που ευημερούν είναι εκείνες που ξέρουν να δημιουργούν φυτώρια για γενιές αποτελεσματικών ηγετών </w:t>
      </w:r>
      <w:r w:rsidR="00333303" w:rsidRPr="00705261">
        <w:rPr>
          <w:rFonts w:ascii="Book Antiqua" w:hAnsi="Book Antiqua"/>
        </w:rPr>
        <w:t>(</w:t>
      </w:r>
      <w:r w:rsidR="00333303" w:rsidRPr="00705261">
        <w:rPr>
          <w:rFonts w:ascii="Book Antiqua" w:hAnsi="Book Antiqua"/>
          <w:lang w:val="en-US"/>
        </w:rPr>
        <w:t>Goleman</w:t>
      </w:r>
      <w:r w:rsidR="00333303" w:rsidRPr="00705261">
        <w:rPr>
          <w:rFonts w:ascii="Book Antiqua" w:hAnsi="Book Antiqua"/>
        </w:rPr>
        <w:t xml:space="preserve"> </w:t>
      </w:r>
      <w:r w:rsidR="00333303" w:rsidRPr="00705261">
        <w:rPr>
          <w:rFonts w:ascii="Book Antiqua" w:hAnsi="Book Antiqua"/>
          <w:lang w:val="en-US"/>
        </w:rPr>
        <w:t>et</w:t>
      </w:r>
      <w:r w:rsidR="00333303" w:rsidRPr="00705261">
        <w:rPr>
          <w:rFonts w:ascii="Book Antiqua" w:hAnsi="Book Antiqua"/>
        </w:rPr>
        <w:t xml:space="preserve"> </w:t>
      </w:r>
      <w:r w:rsidR="00333303" w:rsidRPr="00705261">
        <w:rPr>
          <w:rFonts w:ascii="Book Antiqua" w:hAnsi="Book Antiqua"/>
          <w:lang w:val="en-US"/>
        </w:rPr>
        <w:t>al</w:t>
      </w:r>
      <w:r w:rsidR="00333303" w:rsidRPr="00705261">
        <w:rPr>
          <w:rFonts w:ascii="Book Antiqua" w:hAnsi="Book Antiqua"/>
        </w:rPr>
        <w:t xml:space="preserve">. 2002). </w:t>
      </w:r>
      <w:r w:rsidRPr="00705261">
        <w:rPr>
          <w:rFonts w:ascii="Book Antiqua" w:hAnsi="Book Antiqua"/>
        </w:rPr>
        <w:t>Η συναισθηματική νοημοσύνη διαδραματίζει ουσιαστικό ρόλο στο χώρο εργασίας μεταξύ όλων των επιπέδων παραγωγής και διοίκησης ή εργαζομένων και ηγέτη, καθώς αποτελέσματα ερευνών δείχνουν ότι η παρουσία χαρακτηριστικών συναισθηματικής νοημοσύνης σε ένα ηγέτη, δημιουργεί προϋποθέσεις γόνιμου εργασιακού κλίματος και ωθεί  τους εργαζόμενους να αποδώσουν τις καλύτερες παραγωγικές τους δυνατότητες.</w:t>
      </w:r>
    </w:p>
    <w:p w:rsidR="00C9352C" w:rsidRDefault="00C9352C" w:rsidP="00F05B7E">
      <w:pPr>
        <w:pStyle w:val="a3"/>
        <w:tabs>
          <w:tab w:val="left" w:pos="4950"/>
        </w:tabs>
        <w:autoSpaceDE w:val="0"/>
        <w:autoSpaceDN w:val="0"/>
        <w:adjustRightInd w:val="0"/>
        <w:spacing w:line="360" w:lineRule="auto"/>
        <w:ind w:left="0"/>
        <w:jc w:val="both"/>
        <w:rPr>
          <w:rFonts w:ascii="Book Antiqua" w:hAnsi="Book Antiqua"/>
        </w:rPr>
      </w:pPr>
    </w:p>
    <w:p w:rsidR="00C9352C" w:rsidRDefault="00C9352C" w:rsidP="00F05B7E">
      <w:pPr>
        <w:pStyle w:val="a3"/>
        <w:tabs>
          <w:tab w:val="left" w:pos="4950"/>
        </w:tabs>
        <w:autoSpaceDE w:val="0"/>
        <w:autoSpaceDN w:val="0"/>
        <w:adjustRightInd w:val="0"/>
        <w:spacing w:line="360" w:lineRule="auto"/>
        <w:ind w:left="0"/>
        <w:jc w:val="both"/>
        <w:rPr>
          <w:rFonts w:ascii="Book Antiqua" w:hAnsi="Book Antiqua"/>
        </w:rPr>
      </w:pPr>
    </w:p>
    <w:p w:rsidR="005228C3" w:rsidRPr="00705261" w:rsidRDefault="005228C3" w:rsidP="005228C3">
      <w:pPr>
        <w:spacing w:after="0" w:line="360" w:lineRule="auto"/>
        <w:jc w:val="center"/>
        <w:outlineLvl w:val="0"/>
        <w:rPr>
          <w:rFonts w:ascii="Book Antiqua" w:eastAsia="Times New Roman" w:hAnsi="Book Antiqua" w:cs="Times New Roman"/>
          <w:b/>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ΠΑΡΑΚΙΝΗΣΗ</w:t>
      </w:r>
      <w:r w:rsidR="00D33FAD" w:rsidRPr="00705261">
        <w:rPr>
          <w:rFonts w:ascii="Book Antiqua" w:eastAsia="Times New Roman" w:hAnsi="Book Antiqua" w:cs="Times New Roman"/>
          <w:b/>
          <w:color w:val="000000" w:themeColor="text1"/>
          <w:sz w:val="24"/>
          <w:szCs w:val="24"/>
          <w:lang w:eastAsia="el-GR"/>
        </w:rPr>
        <w:t xml:space="preserve"> και ΑΝΤΑΜΟΙΒΕΣ</w:t>
      </w:r>
    </w:p>
    <w:p w:rsidR="005228C3" w:rsidRPr="00705261" w:rsidRDefault="005228C3" w:rsidP="005228C3">
      <w:pPr>
        <w:widowControl w:val="0"/>
        <w:autoSpaceDE w:val="0"/>
        <w:autoSpaceDN w:val="0"/>
        <w:spacing w:after="0" w:line="360" w:lineRule="auto"/>
        <w:jc w:val="both"/>
        <w:rPr>
          <w:rFonts w:ascii="Book Antiqua" w:eastAsia="Times New Roman" w:hAnsi="Book Antiqua" w:cs="Times New Roman"/>
          <w:b/>
          <w:i/>
          <w:color w:val="000000" w:themeColor="text1"/>
          <w:sz w:val="24"/>
          <w:szCs w:val="24"/>
          <w:lang w:eastAsia="el-GR" w:bidi="el-GR"/>
        </w:rPr>
      </w:pPr>
    </w:p>
    <w:p w:rsidR="005228C3" w:rsidRPr="00705261" w:rsidRDefault="005228C3" w:rsidP="005228C3">
      <w:pPr>
        <w:widowControl w:val="0"/>
        <w:autoSpaceDE w:val="0"/>
        <w:autoSpaceDN w:val="0"/>
        <w:spacing w:after="0" w:line="360" w:lineRule="auto"/>
        <w:jc w:val="both"/>
        <w:rPr>
          <w:rFonts w:ascii="Book Antiqua" w:eastAsia="Times New Roman" w:hAnsi="Book Antiqua" w:cs="Times New Roman"/>
          <w:b/>
          <w:i/>
          <w:color w:val="000000" w:themeColor="text1"/>
          <w:sz w:val="24"/>
          <w:szCs w:val="24"/>
          <w:lang w:eastAsia="el-GR" w:bidi="el-GR"/>
        </w:rPr>
      </w:pPr>
    </w:p>
    <w:p w:rsidR="005228C3" w:rsidRPr="00705261" w:rsidRDefault="005228C3" w:rsidP="005228C3">
      <w:pPr>
        <w:widowControl w:val="0"/>
        <w:autoSpaceDE w:val="0"/>
        <w:autoSpaceDN w:val="0"/>
        <w:spacing w:after="0" w:line="360" w:lineRule="auto"/>
        <w:jc w:val="both"/>
        <w:rPr>
          <w:rFonts w:ascii="Book Antiqua" w:eastAsia="Times New Roman" w:hAnsi="Book Antiqua" w:cs="Times New Roman"/>
          <w:b/>
          <w:color w:val="000000" w:themeColor="text1"/>
          <w:sz w:val="24"/>
          <w:szCs w:val="24"/>
          <w:lang w:eastAsia="el-GR" w:bidi="el-GR"/>
        </w:rPr>
      </w:pPr>
      <w:bookmarkStart w:id="13" w:name="_Hlk15888676"/>
      <w:r w:rsidRPr="00705261">
        <w:rPr>
          <w:rFonts w:ascii="Book Antiqua" w:eastAsia="Times New Roman" w:hAnsi="Book Antiqua" w:cs="Times New Roman"/>
          <w:b/>
          <w:color w:val="000000" w:themeColor="text1"/>
          <w:sz w:val="24"/>
          <w:szCs w:val="24"/>
          <w:lang w:eastAsia="el-GR" w:bidi="el-GR"/>
        </w:rPr>
        <w:t xml:space="preserve">Εισαγωγή </w:t>
      </w:r>
    </w:p>
    <w:p w:rsidR="005228C3" w:rsidRPr="00705261" w:rsidRDefault="005228C3" w:rsidP="005228C3">
      <w:pPr>
        <w:widowControl w:val="0"/>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i/>
          <w:color w:val="000000" w:themeColor="text1"/>
          <w:sz w:val="24"/>
          <w:szCs w:val="24"/>
          <w:lang w:eastAsia="el-GR" w:bidi="el-GR"/>
        </w:rPr>
        <w:t>Στην ενότητα αυτή γίνεται αναφορά στην έννοια της παρακίνησης και στις θεωρίες κινήτρων και παρακίνησης</w:t>
      </w:r>
      <w:r w:rsidRPr="00705261">
        <w:rPr>
          <w:rFonts w:ascii="Book Antiqua" w:eastAsia="Times New Roman" w:hAnsi="Book Antiqua" w:cs="Times New Roman"/>
          <w:color w:val="000000" w:themeColor="text1"/>
          <w:sz w:val="24"/>
          <w:szCs w:val="24"/>
          <w:lang w:eastAsia="el-GR" w:bidi="el-GR"/>
        </w:rPr>
        <w:t xml:space="preserve"> </w:t>
      </w:r>
    </w:p>
    <w:p w:rsidR="005228C3" w:rsidRPr="00705261" w:rsidRDefault="005228C3" w:rsidP="005228C3">
      <w:pPr>
        <w:widowControl w:val="0"/>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5228C3" w:rsidRPr="00705261" w:rsidRDefault="005228C3" w:rsidP="005228C3">
      <w:pPr>
        <w:widowControl w:val="0"/>
        <w:autoSpaceDE w:val="0"/>
        <w:autoSpaceDN w:val="0"/>
        <w:spacing w:after="0" w:line="360" w:lineRule="auto"/>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Λέξεις κλειδιά</w:t>
      </w:r>
    </w:p>
    <w:bookmarkEnd w:id="13"/>
    <w:p w:rsidR="005228C3" w:rsidRPr="00705261" w:rsidRDefault="00593953" w:rsidP="005228C3">
      <w:pPr>
        <w:widowControl w:val="0"/>
        <w:tabs>
          <w:tab w:val="left" w:pos="875"/>
        </w:tabs>
        <w:autoSpaceDE w:val="0"/>
        <w:autoSpaceDN w:val="0"/>
        <w:spacing w:after="0" w:line="360" w:lineRule="auto"/>
        <w:jc w:val="both"/>
        <w:rPr>
          <w:rFonts w:ascii="Book Antiqua" w:eastAsia="Times New Roman" w:hAnsi="Book Antiqua" w:cs="Times New Roman"/>
          <w:i/>
          <w:color w:val="000000" w:themeColor="text1"/>
          <w:sz w:val="24"/>
          <w:szCs w:val="24"/>
          <w:lang w:eastAsia="el-GR" w:bidi="el-GR"/>
        </w:rPr>
      </w:pPr>
      <w:r w:rsidRPr="00705261">
        <w:rPr>
          <w:rFonts w:ascii="Book Antiqua" w:eastAsia="Times New Roman" w:hAnsi="Book Antiqua" w:cs="Times New Roman"/>
          <w:i/>
          <w:color w:val="000000" w:themeColor="text1"/>
          <w:sz w:val="24"/>
          <w:szCs w:val="24"/>
          <w:lang w:eastAsia="el-GR" w:bidi="el-GR"/>
        </w:rPr>
        <w:t xml:space="preserve">Παρακίνηση, </w:t>
      </w:r>
      <w:r w:rsidR="0027720F" w:rsidRPr="00705261">
        <w:rPr>
          <w:rFonts w:ascii="Book Antiqua" w:eastAsia="Times New Roman" w:hAnsi="Book Antiqua" w:cs="Times New Roman"/>
          <w:i/>
          <w:color w:val="000000" w:themeColor="text1"/>
          <w:sz w:val="24"/>
          <w:szCs w:val="24"/>
          <w:lang w:eastAsia="el-GR" w:bidi="el-GR"/>
        </w:rPr>
        <w:t>κίνητρα, α</w:t>
      </w:r>
      <w:r w:rsidR="005228C3" w:rsidRPr="00705261">
        <w:rPr>
          <w:rFonts w:ascii="Book Antiqua" w:eastAsia="Times New Roman" w:hAnsi="Book Antiqua" w:cs="Times New Roman"/>
          <w:i/>
          <w:color w:val="000000" w:themeColor="text1"/>
          <w:sz w:val="24"/>
          <w:szCs w:val="24"/>
          <w:lang w:eastAsia="el-GR" w:bidi="el-GR"/>
        </w:rPr>
        <w:t>νάγκες, παράγοντες υγιεινής, παράγοντες υποκίνησης,</w:t>
      </w:r>
      <w:r w:rsidR="00F069B6" w:rsidRPr="00705261">
        <w:rPr>
          <w:rFonts w:ascii="Book Antiqua" w:eastAsia="Times New Roman" w:hAnsi="Book Antiqua" w:cs="Times New Roman"/>
          <w:i/>
          <w:color w:val="000000" w:themeColor="text1"/>
          <w:sz w:val="24"/>
          <w:szCs w:val="24"/>
          <w:lang w:eastAsia="el-GR" w:bidi="el-GR"/>
        </w:rPr>
        <w:t xml:space="preserve"> </w:t>
      </w:r>
      <w:r w:rsidR="005228C3" w:rsidRPr="00705261">
        <w:rPr>
          <w:rFonts w:ascii="Book Antiqua" w:eastAsia="Times New Roman" w:hAnsi="Book Antiqua" w:cs="Times New Roman"/>
          <w:i/>
          <w:color w:val="000000" w:themeColor="text1"/>
          <w:sz w:val="24"/>
          <w:szCs w:val="24"/>
          <w:lang w:eastAsia="el-GR" w:bidi="el-GR"/>
        </w:rPr>
        <w:t>δικαιοσύνη, προσδοκίες, επιτεύγματα, θεωρίες παρακίνησης</w:t>
      </w:r>
    </w:p>
    <w:p w:rsidR="005228C3" w:rsidRPr="00705261" w:rsidRDefault="005228C3" w:rsidP="00971D6B">
      <w:pPr>
        <w:spacing w:after="0" w:line="360" w:lineRule="auto"/>
        <w:jc w:val="center"/>
        <w:outlineLvl w:val="0"/>
        <w:rPr>
          <w:rFonts w:ascii="Book Antiqua" w:eastAsia="Times New Roman" w:hAnsi="Book Antiqua" w:cs="Times New Roman"/>
          <w:b/>
          <w:color w:val="000000" w:themeColor="text1"/>
          <w:sz w:val="24"/>
          <w:szCs w:val="24"/>
          <w:lang w:eastAsia="el-GR"/>
        </w:rPr>
      </w:pPr>
    </w:p>
    <w:p w:rsidR="00D33FAD" w:rsidRPr="00705261" w:rsidRDefault="00D33FAD" w:rsidP="00971D6B">
      <w:pPr>
        <w:spacing w:after="0" w:line="360" w:lineRule="auto"/>
        <w:jc w:val="center"/>
        <w:outlineLvl w:val="0"/>
        <w:rPr>
          <w:rFonts w:ascii="Book Antiqua" w:eastAsia="Times New Roman" w:hAnsi="Book Antiqua" w:cs="Times New Roman"/>
          <w:b/>
          <w:color w:val="000000" w:themeColor="text1"/>
          <w:sz w:val="24"/>
          <w:szCs w:val="24"/>
          <w:u w:val="single"/>
          <w:lang w:eastAsia="el-GR"/>
        </w:rPr>
      </w:pPr>
      <w:r w:rsidRPr="00705261">
        <w:rPr>
          <w:rFonts w:ascii="Book Antiqua" w:eastAsia="Times New Roman" w:hAnsi="Book Antiqua" w:cs="Times New Roman"/>
          <w:b/>
          <w:color w:val="000000" w:themeColor="text1"/>
          <w:sz w:val="24"/>
          <w:szCs w:val="24"/>
          <w:u w:val="single"/>
          <w:lang w:eastAsia="el-GR"/>
        </w:rPr>
        <w:t>Παρακίνηση</w:t>
      </w:r>
    </w:p>
    <w:p w:rsidR="00AD5E86" w:rsidRPr="00705261" w:rsidRDefault="00AD5E86" w:rsidP="00971D6B">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Ως παρακίνηση εννοείται η προθυμία ενός μέλους να καταβάλλει προσπάθεια για την επίτευξη των στόχων μιας οργάνωσης. Το ζήτημα της παρακίνησης είναι το  πιο πολυσυζητημένο και αμφιλεγόμενο στη θεματολογία της Οργανωσιακής Συμπεριφοράς. Έχουν διατυπωθεί πολυάριθμες θεωρίες και οι μεταξύ τους αντιθέσεις είναι συχνά αγεφύρωτες. Το ενδιαφέρον της Διοίκησης Ανθρώπινου Δυναμικού για την παρακίνηση παραμένει υψηλό αφού υπάρχει</w:t>
      </w:r>
      <w:r w:rsidR="001E066D" w:rsidRPr="00705261">
        <w:rPr>
          <w:rFonts w:ascii="Book Antiqua" w:eastAsia="Times New Roman" w:hAnsi="Book Antiqua" w:cs="Times New Roman"/>
          <w:color w:val="000000" w:themeColor="text1"/>
          <w:sz w:val="24"/>
          <w:szCs w:val="24"/>
          <w:lang w:eastAsia="el-GR"/>
        </w:rPr>
        <w:t xml:space="preserve"> μεγάλη συσχέτιση </w:t>
      </w:r>
      <w:r w:rsidRPr="00705261">
        <w:rPr>
          <w:rFonts w:ascii="Book Antiqua" w:eastAsia="Times New Roman" w:hAnsi="Book Antiqua" w:cs="Times New Roman"/>
          <w:color w:val="000000" w:themeColor="text1"/>
          <w:sz w:val="24"/>
          <w:szCs w:val="24"/>
          <w:lang w:eastAsia="el-GR"/>
        </w:rPr>
        <w:t>μεταξύ παρακίνησης και απόδοσης.</w:t>
      </w:r>
    </w:p>
    <w:p w:rsidR="00051595" w:rsidRPr="00705261" w:rsidRDefault="00C3631A" w:rsidP="00971D6B">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lang w:val="en-US"/>
        </w:rPr>
        <w:t>H</w:t>
      </w:r>
      <w:r w:rsidRPr="00705261">
        <w:rPr>
          <w:rFonts w:ascii="Book Antiqua" w:hAnsi="Book Antiqua"/>
          <w:color w:val="000000" w:themeColor="text1"/>
        </w:rPr>
        <w:t xml:space="preserve"> έννοια</w:t>
      </w:r>
      <w:r w:rsidR="004A5021" w:rsidRPr="00705261">
        <w:rPr>
          <w:rFonts w:ascii="Book Antiqua" w:hAnsi="Book Antiqua"/>
          <w:color w:val="000000" w:themeColor="text1"/>
        </w:rPr>
        <w:t xml:space="preserve"> της παρακίνησης </w:t>
      </w:r>
      <w:r w:rsidR="003B6FD6" w:rsidRPr="00705261">
        <w:rPr>
          <w:rFonts w:ascii="Book Antiqua" w:hAnsi="Book Antiqua"/>
          <w:color w:val="000000" w:themeColor="text1"/>
        </w:rPr>
        <w:t xml:space="preserve">περιλαμβάνει </w:t>
      </w:r>
      <w:r w:rsidR="004A5021" w:rsidRPr="00705261">
        <w:rPr>
          <w:rFonts w:ascii="Book Antiqua" w:hAnsi="Book Antiqua"/>
          <w:color w:val="000000" w:themeColor="text1"/>
        </w:rPr>
        <w:t>τρία</w:t>
      </w:r>
      <w:r w:rsidR="00AD7F86" w:rsidRPr="00705261">
        <w:rPr>
          <w:rFonts w:ascii="Book Antiqua" w:hAnsi="Book Antiqua"/>
          <w:color w:val="000000" w:themeColor="text1"/>
        </w:rPr>
        <w:t xml:space="preserve"> </w:t>
      </w:r>
      <w:r w:rsidR="004A5021" w:rsidRPr="00705261">
        <w:rPr>
          <w:rFonts w:ascii="Book Antiqua" w:hAnsi="Book Antiqua"/>
          <w:color w:val="000000" w:themeColor="text1"/>
        </w:rPr>
        <w:t xml:space="preserve">στοιχεία: την </w:t>
      </w:r>
      <w:r w:rsidR="004A5021" w:rsidRPr="00705261">
        <w:rPr>
          <w:rFonts w:ascii="Book Antiqua" w:hAnsi="Book Antiqua"/>
          <w:color w:val="000000" w:themeColor="text1"/>
          <w:u w:val="single"/>
        </w:rPr>
        <w:t>ενέργεια</w:t>
      </w:r>
      <w:r w:rsidR="004A5021" w:rsidRPr="00705261">
        <w:rPr>
          <w:rFonts w:ascii="Book Antiqua" w:hAnsi="Book Antiqua"/>
          <w:color w:val="000000" w:themeColor="text1"/>
        </w:rPr>
        <w:t xml:space="preserve">, την </w:t>
      </w:r>
      <w:r w:rsidR="004A5021" w:rsidRPr="00705261">
        <w:rPr>
          <w:rFonts w:ascii="Book Antiqua" w:hAnsi="Book Antiqua"/>
          <w:color w:val="000000" w:themeColor="text1"/>
          <w:u w:val="single"/>
        </w:rPr>
        <w:t>κατεύθυνση</w:t>
      </w:r>
      <w:r w:rsidR="004A5021" w:rsidRPr="00705261">
        <w:rPr>
          <w:rFonts w:ascii="Book Antiqua" w:hAnsi="Book Antiqua"/>
          <w:color w:val="000000" w:themeColor="text1"/>
        </w:rPr>
        <w:t xml:space="preserve"> και την </w:t>
      </w:r>
      <w:r w:rsidR="003B6FD6" w:rsidRPr="00705261">
        <w:rPr>
          <w:rFonts w:ascii="Book Antiqua" w:hAnsi="Book Antiqua"/>
          <w:color w:val="000000" w:themeColor="text1"/>
        </w:rPr>
        <w:t xml:space="preserve">επιμονή. </w:t>
      </w:r>
      <w:r w:rsidR="004A5021" w:rsidRPr="00705261">
        <w:rPr>
          <w:rFonts w:ascii="Book Antiqua" w:hAnsi="Book Antiqua"/>
          <w:color w:val="000000" w:themeColor="text1"/>
        </w:rPr>
        <w:t xml:space="preserve">«Η </w:t>
      </w:r>
      <w:r w:rsidR="004A5021" w:rsidRPr="00705261">
        <w:rPr>
          <w:rFonts w:ascii="Book Antiqua" w:hAnsi="Book Antiqua"/>
          <w:b/>
          <w:color w:val="000000" w:themeColor="text1"/>
        </w:rPr>
        <w:t>ενέργεια</w:t>
      </w:r>
      <w:r w:rsidR="004A5021" w:rsidRPr="00705261">
        <w:rPr>
          <w:rFonts w:ascii="Book Antiqua" w:hAnsi="Book Antiqua"/>
          <w:color w:val="000000" w:themeColor="text1"/>
        </w:rPr>
        <w:t xml:space="preserve"> αποτελεί </w:t>
      </w:r>
      <w:r w:rsidR="003B6FD6" w:rsidRPr="00705261">
        <w:rPr>
          <w:rFonts w:ascii="Book Antiqua" w:hAnsi="Book Antiqua"/>
          <w:color w:val="000000" w:themeColor="text1"/>
        </w:rPr>
        <w:t xml:space="preserve">μέτρο </w:t>
      </w:r>
      <w:r w:rsidR="004A5021" w:rsidRPr="00705261">
        <w:rPr>
          <w:rFonts w:ascii="Book Antiqua" w:hAnsi="Book Antiqua"/>
          <w:color w:val="000000" w:themeColor="text1"/>
        </w:rPr>
        <w:t xml:space="preserve">της έντασης ή της </w:t>
      </w:r>
      <w:r w:rsidR="003B6FD6" w:rsidRPr="00705261">
        <w:rPr>
          <w:rFonts w:ascii="Book Antiqua" w:hAnsi="Book Antiqua"/>
          <w:color w:val="000000" w:themeColor="text1"/>
        </w:rPr>
        <w:t>ορμής. Ένας ενθουσιώδης εργαζόμενος</w:t>
      </w:r>
      <w:r w:rsidR="004A5021" w:rsidRPr="00705261">
        <w:rPr>
          <w:rFonts w:ascii="Book Antiqua" w:hAnsi="Book Antiqua"/>
          <w:color w:val="000000" w:themeColor="text1"/>
        </w:rPr>
        <w:t xml:space="preserve"> µε κίνητρα εργάζεται σκληρά</w:t>
      </w:r>
      <w:r w:rsidRPr="00705261">
        <w:rPr>
          <w:rFonts w:ascii="Book Antiqua" w:hAnsi="Book Antiqua"/>
          <w:color w:val="000000" w:themeColor="text1"/>
        </w:rPr>
        <w:t xml:space="preserve">. Όμως </w:t>
      </w:r>
      <w:r w:rsidR="003B6FD6" w:rsidRPr="00705261">
        <w:rPr>
          <w:rFonts w:ascii="Book Antiqua" w:hAnsi="Book Antiqua"/>
          <w:color w:val="000000" w:themeColor="text1"/>
        </w:rPr>
        <w:t>δεν αρκεί µόνο ο ενθουσιασμός</w:t>
      </w:r>
      <w:r w:rsidRPr="00705261">
        <w:rPr>
          <w:rFonts w:ascii="Book Antiqua" w:hAnsi="Book Antiqua"/>
          <w:color w:val="000000" w:themeColor="text1"/>
        </w:rPr>
        <w:t>.  Α</w:t>
      </w:r>
      <w:r w:rsidR="004A5021" w:rsidRPr="00705261">
        <w:rPr>
          <w:rFonts w:ascii="Book Antiqua" w:hAnsi="Book Antiqua"/>
          <w:color w:val="000000" w:themeColor="text1"/>
        </w:rPr>
        <w:t xml:space="preserve">παιτείται  ποιοτική προσπάθεια η οποία θα πρέπει να διοχετεύεται προς την </w:t>
      </w:r>
      <w:r w:rsidR="004A5021" w:rsidRPr="00705261">
        <w:rPr>
          <w:rFonts w:ascii="Book Antiqua" w:hAnsi="Book Antiqua"/>
          <w:b/>
          <w:color w:val="000000" w:themeColor="text1"/>
        </w:rPr>
        <w:t>κατεύθυνση</w:t>
      </w:r>
      <w:r w:rsidR="004A5021" w:rsidRPr="00705261">
        <w:rPr>
          <w:rFonts w:ascii="Book Antiqua" w:hAnsi="Book Antiqua"/>
          <w:color w:val="000000" w:themeColor="text1"/>
        </w:rPr>
        <w:t xml:space="preserve"> που </w:t>
      </w:r>
      <w:r w:rsidRPr="00705261">
        <w:rPr>
          <w:rFonts w:ascii="Book Antiqua" w:hAnsi="Book Antiqua"/>
          <w:color w:val="000000" w:themeColor="text1"/>
        </w:rPr>
        <w:t xml:space="preserve">θα ωφελήσει </w:t>
      </w:r>
      <w:r w:rsidR="003B6FD6" w:rsidRPr="00705261">
        <w:rPr>
          <w:rFonts w:ascii="Book Antiqua" w:hAnsi="Book Antiqua"/>
          <w:color w:val="000000" w:themeColor="text1"/>
        </w:rPr>
        <w:t>τον οργανισμό</w:t>
      </w:r>
      <w:r w:rsidR="004A5021" w:rsidRPr="00705261">
        <w:rPr>
          <w:rFonts w:ascii="Book Antiqua" w:hAnsi="Book Antiqua"/>
          <w:color w:val="000000" w:themeColor="text1"/>
        </w:rPr>
        <w:t xml:space="preserve">. Για να επιτευχθούν </w:t>
      </w:r>
      <w:r w:rsidRPr="00705261">
        <w:rPr>
          <w:rFonts w:ascii="Book Antiqua" w:hAnsi="Book Antiqua"/>
          <w:color w:val="000000" w:themeColor="text1"/>
        </w:rPr>
        <w:t xml:space="preserve">τα παραπάνω χρειάζεται </w:t>
      </w:r>
      <w:r w:rsidR="003B6FD6" w:rsidRPr="00705261">
        <w:rPr>
          <w:rFonts w:ascii="Book Antiqua" w:hAnsi="Book Antiqua"/>
          <w:b/>
          <w:color w:val="000000" w:themeColor="text1"/>
        </w:rPr>
        <w:t>επιμονή</w:t>
      </w:r>
      <w:r w:rsidRPr="00705261">
        <w:rPr>
          <w:rFonts w:ascii="Book Antiqua" w:hAnsi="Book Antiqua"/>
          <w:b/>
          <w:color w:val="000000" w:themeColor="text1"/>
        </w:rPr>
        <w:t>,</w:t>
      </w:r>
      <w:r w:rsidRPr="00705261">
        <w:rPr>
          <w:rFonts w:ascii="Book Antiqua" w:hAnsi="Book Antiqua"/>
          <w:color w:val="000000" w:themeColor="text1"/>
        </w:rPr>
        <w:t xml:space="preserve"> δηλαδή </w:t>
      </w:r>
      <w:r w:rsidR="004A5021" w:rsidRPr="00705261">
        <w:rPr>
          <w:rFonts w:ascii="Book Antiqua" w:hAnsi="Book Antiqua"/>
          <w:color w:val="000000" w:themeColor="text1"/>
        </w:rPr>
        <w:t xml:space="preserve"> προσήλωση στους στόχους.</w:t>
      </w:r>
      <w:r w:rsidRPr="00705261">
        <w:rPr>
          <w:rFonts w:ascii="Book Antiqua" w:hAnsi="Book Antiqua"/>
          <w:color w:val="000000" w:themeColor="text1"/>
        </w:rPr>
        <w:t xml:space="preserve"> </w:t>
      </w:r>
    </w:p>
    <w:p w:rsidR="004A5021" w:rsidRPr="00705261" w:rsidRDefault="00C3631A" w:rsidP="00971D6B">
      <w:pPr>
        <w:pStyle w:val="a6"/>
        <w:spacing w:line="360" w:lineRule="auto"/>
        <w:ind w:firstLine="720"/>
        <w:jc w:val="both"/>
        <w:rPr>
          <w:rFonts w:ascii="Book Antiqua" w:hAnsi="Book Antiqua"/>
          <w:color w:val="000000" w:themeColor="text1"/>
          <w:lang w:val="en-US"/>
        </w:rPr>
      </w:pPr>
      <w:r w:rsidRPr="00705261">
        <w:rPr>
          <w:rFonts w:ascii="Book Antiqua" w:hAnsi="Book Antiqua"/>
          <w:color w:val="000000" w:themeColor="text1"/>
        </w:rPr>
        <w:t>Όμως</w:t>
      </w:r>
      <w:r w:rsidRPr="00705261">
        <w:rPr>
          <w:rFonts w:ascii="Book Antiqua" w:hAnsi="Book Antiqua"/>
          <w:color w:val="000000" w:themeColor="text1"/>
          <w:lang w:val="en-US"/>
        </w:rPr>
        <w:t>:</w:t>
      </w:r>
    </w:p>
    <w:p w:rsidR="004A5021" w:rsidRPr="00705261" w:rsidRDefault="004A5021" w:rsidP="007D5767">
      <w:pPr>
        <w:numPr>
          <w:ilvl w:val="0"/>
          <w:numId w:val="9"/>
        </w:numPr>
        <w:tabs>
          <w:tab w:val="clear" w:pos="720"/>
          <w:tab w:val="num" w:pos="1440"/>
        </w:tabs>
        <w:spacing w:after="0" w:line="360" w:lineRule="auto"/>
        <w:ind w:left="0" w:firstLine="720"/>
        <w:contextualSpacing/>
        <w:jc w:val="both"/>
        <w:rPr>
          <w:rFonts w:ascii="Book Antiqua" w:eastAsia="Times New Roman" w:hAnsi="Book Antiqua" w:cs="Times New Roman"/>
          <w:i/>
          <w:color w:val="000000" w:themeColor="text1"/>
          <w:sz w:val="24"/>
          <w:szCs w:val="24"/>
          <w:lang w:eastAsia="el-GR"/>
        </w:rPr>
      </w:pPr>
      <w:r w:rsidRPr="00705261">
        <w:rPr>
          <w:rFonts w:ascii="Book Antiqua" w:eastAsiaTheme="minorEastAsia" w:hAnsi="Book Antiqua"/>
          <w:i/>
          <w:color w:val="000000" w:themeColor="text1"/>
          <w:kern w:val="24"/>
          <w:sz w:val="24"/>
          <w:szCs w:val="24"/>
          <w:lang w:eastAsia="el-GR"/>
        </w:rPr>
        <w:t>Τί είναι αυτό που καθοδηγεί ή τροποποιεί τη συμπεριφορά μας;</w:t>
      </w:r>
    </w:p>
    <w:p w:rsidR="004A5021" w:rsidRPr="00705261" w:rsidRDefault="004A5021" w:rsidP="007D5767">
      <w:pPr>
        <w:numPr>
          <w:ilvl w:val="0"/>
          <w:numId w:val="9"/>
        </w:numPr>
        <w:spacing w:after="0" w:line="360" w:lineRule="auto"/>
        <w:ind w:left="0" w:firstLine="720"/>
        <w:contextualSpacing/>
        <w:jc w:val="both"/>
        <w:rPr>
          <w:rFonts w:ascii="Book Antiqua" w:eastAsia="Times New Roman" w:hAnsi="Book Antiqua" w:cs="Times New Roman"/>
          <w:i/>
          <w:color w:val="000000" w:themeColor="text1"/>
          <w:sz w:val="24"/>
          <w:szCs w:val="24"/>
          <w:lang w:eastAsia="el-GR"/>
        </w:rPr>
      </w:pPr>
      <w:r w:rsidRPr="00705261">
        <w:rPr>
          <w:rFonts w:ascii="Book Antiqua" w:eastAsiaTheme="minorEastAsia" w:hAnsi="Book Antiqua"/>
          <w:i/>
          <w:color w:val="000000" w:themeColor="text1"/>
          <w:kern w:val="24"/>
          <w:sz w:val="24"/>
          <w:szCs w:val="24"/>
          <w:lang w:eastAsia="el-GR"/>
        </w:rPr>
        <w:t>Γιατί αυξάνουμε την προσπάθειά μας για να επιτύχουμε;</w:t>
      </w:r>
    </w:p>
    <w:p w:rsidR="004A5021" w:rsidRPr="00705261" w:rsidRDefault="004A5021" w:rsidP="007D5767">
      <w:pPr>
        <w:numPr>
          <w:ilvl w:val="0"/>
          <w:numId w:val="9"/>
        </w:numPr>
        <w:spacing w:after="0" w:line="360" w:lineRule="auto"/>
        <w:ind w:left="0" w:firstLine="720"/>
        <w:contextualSpacing/>
        <w:jc w:val="both"/>
        <w:rPr>
          <w:rFonts w:ascii="Book Antiqua" w:eastAsia="Times New Roman" w:hAnsi="Book Antiqua" w:cs="Times New Roman"/>
          <w:i/>
          <w:color w:val="000000" w:themeColor="text1"/>
          <w:sz w:val="24"/>
          <w:szCs w:val="24"/>
          <w:lang w:eastAsia="el-GR"/>
        </w:rPr>
      </w:pPr>
      <w:r w:rsidRPr="00705261">
        <w:rPr>
          <w:rFonts w:ascii="Book Antiqua" w:eastAsiaTheme="minorEastAsia" w:hAnsi="Book Antiqua"/>
          <w:i/>
          <w:color w:val="000000" w:themeColor="text1"/>
          <w:kern w:val="24"/>
          <w:sz w:val="24"/>
          <w:szCs w:val="24"/>
          <w:lang w:eastAsia="el-GR"/>
        </w:rPr>
        <w:t>Γιατί επιδιώκουμε αλλαγές;</w:t>
      </w:r>
    </w:p>
    <w:p w:rsidR="004A5021" w:rsidRPr="00705261" w:rsidRDefault="00AD7F86" w:rsidP="007D5767">
      <w:pPr>
        <w:numPr>
          <w:ilvl w:val="0"/>
          <w:numId w:val="9"/>
        </w:numPr>
        <w:spacing w:after="0" w:line="360" w:lineRule="auto"/>
        <w:ind w:left="0" w:firstLine="720"/>
        <w:contextualSpacing/>
        <w:jc w:val="both"/>
        <w:rPr>
          <w:rFonts w:ascii="Book Antiqua" w:eastAsia="Times New Roman" w:hAnsi="Book Antiqua" w:cs="Times New Roman"/>
          <w:i/>
          <w:color w:val="000000" w:themeColor="text1"/>
          <w:sz w:val="24"/>
          <w:szCs w:val="24"/>
          <w:lang w:eastAsia="el-GR"/>
        </w:rPr>
      </w:pPr>
      <w:r w:rsidRPr="00705261">
        <w:rPr>
          <w:rFonts w:ascii="Book Antiqua" w:eastAsiaTheme="minorEastAsia" w:hAnsi="Book Antiqua"/>
          <w:i/>
          <w:color w:val="000000" w:themeColor="text1"/>
          <w:kern w:val="24"/>
          <w:sz w:val="24"/>
          <w:szCs w:val="24"/>
          <w:lang w:eastAsia="el-GR"/>
        </w:rPr>
        <w:t xml:space="preserve">Υπάρχουν </w:t>
      </w:r>
      <w:r w:rsidR="004A5021" w:rsidRPr="00705261">
        <w:rPr>
          <w:rFonts w:ascii="Book Antiqua" w:eastAsiaTheme="minorEastAsia" w:hAnsi="Book Antiqua"/>
          <w:i/>
          <w:color w:val="000000" w:themeColor="text1"/>
          <w:kern w:val="24"/>
          <w:sz w:val="24"/>
          <w:szCs w:val="24"/>
          <w:lang w:eastAsia="el-GR"/>
        </w:rPr>
        <w:t>κανόνες που καθορίζουν και περιγράφουν αυτές τις αλλαγές;</w:t>
      </w:r>
    </w:p>
    <w:p w:rsidR="00C3631A" w:rsidRPr="00705261" w:rsidRDefault="00C3631A" w:rsidP="00971D6B">
      <w:pPr>
        <w:spacing w:after="0" w:line="360" w:lineRule="auto"/>
        <w:ind w:firstLine="720"/>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Η απάντηση στα παραπάνω ερωτήματα είναι η λέξη κίνητρο.</w:t>
      </w:r>
      <w:r w:rsidR="00082680" w:rsidRPr="00705261">
        <w:rPr>
          <w:rFonts w:ascii="Book Antiqua" w:eastAsiaTheme="minorEastAsia" w:hAnsi="Book Antiqua"/>
          <w:color w:val="000000" w:themeColor="text1"/>
          <w:kern w:val="24"/>
          <w:sz w:val="24"/>
          <w:szCs w:val="24"/>
          <w:lang w:eastAsia="el-GR"/>
        </w:rPr>
        <w:t xml:space="preserve"> </w:t>
      </w:r>
      <w:r w:rsidRPr="00705261">
        <w:rPr>
          <w:rFonts w:ascii="Book Antiqua" w:eastAsia="Times New Roman" w:hAnsi="Book Antiqua"/>
          <w:b/>
          <w:bCs/>
          <w:color w:val="000000" w:themeColor="text1"/>
          <w:sz w:val="24"/>
          <w:szCs w:val="24"/>
          <w:lang w:bidi="el-GR"/>
        </w:rPr>
        <w:t>Το κίνητρο για κάθε ενέργειά μας είναι μια ανάγκη που δεν έχει ικανοποιηθεί</w:t>
      </w:r>
      <w:r w:rsidRPr="00705261">
        <w:rPr>
          <w:rFonts w:ascii="Book Antiqua" w:hAnsi="Book Antiqua"/>
          <w:b/>
          <w:bCs/>
          <w:color w:val="000000" w:themeColor="text1"/>
          <w:sz w:val="24"/>
          <w:szCs w:val="24"/>
        </w:rPr>
        <w:t>.  Τα κίνητρα διακρίνονται σε:</w:t>
      </w:r>
    </w:p>
    <w:p w:rsidR="00C3631A" w:rsidRPr="00705261" w:rsidRDefault="00C3631A" w:rsidP="007D5767">
      <w:pPr>
        <w:pStyle w:val="Web"/>
        <w:numPr>
          <w:ilvl w:val="0"/>
          <w:numId w:val="10"/>
        </w:numPr>
        <w:spacing w:before="0" w:beforeAutospacing="0" w:after="0" w:afterAutospacing="0" w:line="360" w:lineRule="auto"/>
        <w:ind w:left="0" w:firstLine="720"/>
        <w:jc w:val="both"/>
        <w:rPr>
          <w:rFonts w:ascii="Book Antiqua" w:hAnsi="Book Antiqua"/>
          <w:color w:val="000000" w:themeColor="text1"/>
        </w:rPr>
      </w:pPr>
      <w:r w:rsidRPr="00705261">
        <w:rPr>
          <w:rFonts w:ascii="Book Antiqua" w:eastAsiaTheme="minorEastAsia" w:hAnsi="Book Antiqua"/>
          <w:color w:val="000000" w:themeColor="text1"/>
          <w:kern w:val="24"/>
          <w:u w:val="single"/>
        </w:rPr>
        <w:t>Εσωτερικά</w:t>
      </w:r>
      <w:r w:rsidR="00684C33" w:rsidRPr="00705261">
        <w:rPr>
          <w:rFonts w:ascii="Book Antiqua" w:eastAsiaTheme="minorEastAsia" w:hAnsi="Book Antiqua"/>
          <w:color w:val="000000" w:themeColor="text1"/>
          <w:kern w:val="24"/>
        </w:rPr>
        <w:t>: ωθούν τον εργαζόμενο στην καταβολή μέγιστης</w:t>
      </w:r>
      <w:r w:rsidRPr="00705261">
        <w:rPr>
          <w:rFonts w:ascii="Book Antiqua" w:eastAsiaTheme="minorEastAsia" w:hAnsi="Book Antiqua"/>
          <w:color w:val="000000" w:themeColor="text1"/>
          <w:kern w:val="24"/>
        </w:rPr>
        <w:t xml:space="preserve"> προσπάθειας όπως εί</w:t>
      </w:r>
      <w:r w:rsidR="00684C33" w:rsidRPr="00705261">
        <w:rPr>
          <w:rFonts w:ascii="Book Antiqua" w:eastAsiaTheme="minorEastAsia" w:hAnsi="Book Antiqua"/>
          <w:color w:val="000000" w:themeColor="text1"/>
          <w:kern w:val="24"/>
        </w:rPr>
        <w:t>ναι η ελευθερία δράσης, η μάθηση</w:t>
      </w:r>
      <w:r w:rsidRPr="00705261">
        <w:rPr>
          <w:rFonts w:ascii="Book Antiqua" w:eastAsiaTheme="minorEastAsia" w:hAnsi="Book Antiqua"/>
          <w:color w:val="000000" w:themeColor="text1"/>
          <w:kern w:val="24"/>
        </w:rPr>
        <w:t xml:space="preserve"> και η ολοκλήρωση και </w:t>
      </w:r>
    </w:p>
    <w:p w:rsidR="00C3631A" w:rsidRPr="00705261" w:rsidRDefault="00C3631A" w:rsidP="007D5767">
      <w:pPr>
        <w:pStyle w:val="Web"/>
        <w:numPr>
          <w:ilvl w:val="0"/>
          <w:numId w:val="10"/>
        </w:numPr>
        <w:spacing w:before="0" w:beforeAutospacing="0" w:after="0" w:afterAutospacing="0" w:line="360" w:lineRule="auto"/>
        <w:ind w:left="0" w:firstLine="720"/>
        <w:jc w:val="both"/>
        <w:rPr>
          <w:rFonts w:ascii="Book Antiqua" w:hAnsi="Book Antiqua"/>
          <w:color w:val="000000" w:themeColor="text1"/>
        </w:rPr>
      </w:pPr>
      <w:r w:rsidRPr="00705261">
        <w:rPr>
          <w:rFonts w:ascii="Book Antiqua" w:eastAsiaTheme="minorEastAsia" w:hAnsi="Book Antiqua"/>
          <w:color w:val="000000" w:themeColor="text1"/>
          <w:kern w:val="24"/>
          <w:u w:val="single"/>
        </w:rPr>
        <w:t>Εξωτερικά:</w:t>
      </w:r>
      <w:r w:rsidRPr="00705261">
        <w:rPr>
          <w:rFonts w:ascii="Book Antiqua" w:eastAsiaTheme="minorEastAsia" w:hAnsi="Book Antiqua"/>
          <w:color w:val="000000" w:themeColor="text1"/>
          <w:kern w:val="24"/>
        </w:rPr>
        <w:t xml:space="preserve"> οι προσφορές που παρέχει η διοίκηση όπως οι υψηλές αποδοχές, η δυνατότητα προαγωγής, η αναγνώριση, και το κύρος. Εξωτερικά κίνητρα θεωρούνται και τα </w:t>
      </w:r>
      <w:r w:rsidRPr="00705261">
        <w:rPr>
          <w:rFonts w:ascii="Book Antiqua" w:eastAsiaTheme="minorEastAsia" w:hAnsi="Book Antiqua"/>
          <w:color w:val="000000" w:themeColor="text1"/>
          <w:kern w:val="24"/>
          <w:u w:val="single"/>
        </w:rPr>
        <w:t>αντικίνητρα</w:t>
      </w:r>
      <w:r w:rsidRPr="00705261">
        <w:rPr>
          <w:rFonts w:ascii="Book Antiqua" w:eastAsiaTheme="minorEastAsia" w:hAnsi="Book Antiqua"/>
          <w:color w:val="000000" w:themeColor="text1"/>
          <w:kern w:val="24"/>
        </w:rPr>
        <w:t xml:space="preserve"> όπως οι πειθ</w:t>
      </w:r>
      <w:r w:rsidR="00684C33" w:rsidRPr="00705261">
        <w:rPr>
          <w:rFonts w:ascii="Book Antiqua" w:eastAsiaTheme="minorEastAsia" w:hAnsi="Book Antiqua"/>
          <w:color w:val="000000" w:themeColor="text1"/>
          <w:kern w:val="24"/>
        </w:rPr>
        <w:t>αρχικές ποινές, η στέρηση μισθού</w:t>
      </w:r>
      <w:r w:rsidRPr="00705261">
        <w:rPr>
          <w:rFonts w:ascii="Book Antiqua" w:eastAsiaTheme="minorEastAsia" w:hAnsi="Book Antiqua"/>
          <w:color w:val="000000" w:themeColor="text1"/>
          <w:kern w:val="24"/>
        </w:rPr>
        <w:t xml:space="preserve">, και η απόλυση που έχουν ως στόχο τον </w:t>
      </w:r>
      <w:r w:rsidR="00684C33" w:rsidRPr="00705261">
        <w:rPr>
          <w:rFonts w:ascii="Book Antiqua" w:eastAsiaTheme="minorEastAsia" w:hAnsi="Book Antiqua"/>
          <w:color w:val="000000" w:themeColor="text1"/>
          <w:kern w:val="24"/>
        </w:rPr>
        <w:t>επηρεασμό της συμπεριφοράς.</w:t>
      </w:r>
    </w:p>
    <w:p w:rsidR="00AD5E86" w:rsidRPr="00705261" w:rsidRDefault="00AD5E86" w:rsidP="00971D6B">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Διάφορες θεωρίες εξετάζουν την παρακίνηση, προτείνοντας ερμηνείες είτε για τα αίτιά της, δηλαδή τα στοιχεία που οδηγούν στην ανάπτυξη του αισθήματος προθυμίας, είτε για τη διαδικασία μέσω της οποίας ανα</w:t>
      </w:r>
      <w:r w:rsidR="001E066D" w:rsidRPr="00705261">
        <w:rPr>
          <w:rFonts w:ascii="Book Antiqua" w:eastAsia="Times New Roman" w:hAnsi="Book Antiqua" w:cs="Times New Roman"/>
          <w:color w:val="000000" w:themeColor="text1"/>
          <w:sz w:val="24"/>
          <w:szCs w:val="24"/>
          <w:lang w:eastAsia="el-GR"/>
        </w:rPr>
        <w:t>πτύσσεται η προθυμία της συνεισφοράς του εργαζομένου</w:t>
      </w:r>
      <w:r w:rsidRPr="00705261">
        <w:rPr>
          <w:rFonts w:ascii="Book Antiqua" w:eastAsia="Times New Roman" w:hAnsi="Book Antiqua" w:cs="Times New Roman"/>
          <w:color w:val="000000" w:themeColor="text1"/>
          <w:sz w:val="24"/>
          <w:szCs w:val="24"/>
          <w:lang w:eastAsia="el-GR"/>
        </w:rPr>
        <w:t xml:space="preserve">. </w:t>
      </w:r>
    </w:p>
    <w:p w:rsidR="005228C3" w:rsidRPr="00705261" w:rsidRDefault="005228C3" w:rsidP="00971D6B">
      <w:pPr>
        <w:spacing w:after="0" w:line="360" w:lineRule="auto"/>
        <w:jc w:val="center"/>
        <w:rPr>
          <w:rFonts w:ascii="Book Antiqua" w:eastAsiaTheme="majorEastAsia" w:hAnsi="Book Antiqua" w:cstheme="majorBidi"/>
          <w:b/>
          <w:bCs/>
          <w:color w:val="000000" w:themeColor="text1"/>
          <w:kern w:val="24"/>
          <w:sz w:val="24"/>
          <w:szCs w:val="24"/>
          <w14:shadow w14:blurRad="31750" w14:dist="25400" w14:dir="5400000" w14:sx="100000" w14:sy="100000" w14:kx="0" w14:ky="0" w14:algn="tl">
            <w14:srgbClr w14:val="000000">
              <w14:alpha w14:val="75000"/>
            </w14:srgbClr>
          </w14:shadow>
        </w:rPr>
      </w:pPr>
    </w:p>
    <w:p w:rsidR="00051595" w:rsidRPr="00705261" w:rsidRDefault="00051595" w:rsidP="00971D6B">
      <w:pPr>
        <w:spacing w:after="0" w:line="360" w:lineRule="auto"/>
        <w:jc w:val="center"/>
        <w:rPr>
          <w:rFonts w:ascii="Book Antiqua" w:eastAsiaTheme="majorEastAsia" w:hAnsi="Book Antiqua" w:cstheme="majorBidi"/>
          <w:b/>
          <w:bCs/>
          <w:color w:val="000000" w:themeColor="text1"/>
          <w:kern w:val="24"/>
          <w:sz w:val="24"/>
          <w:szCs w:val="24"/>
          <w:u w:val="single"/>
          <w14:shadow w14:blurRad="31750" w14:dist="25400" w14:dir="5400000" w14:sx="100000" w14:sy="100000" w14:kx="0" w14:ky="0" w14:algn="tl">
            <w14:srgbClr w14:val="000000">
              <w14:alpha w14:val="75000"/>
            </w14:srgbClr>
          </w14:shadow>
        </w:rPr>
      </w:pPr>
      <w:r w:rsidRPr="00705261">
        <w:rPr>
          <w:rFonts w:ascii="Book Antiqua" w:eastAsiaTheme="majorEastAsia" w:hAnsi="Book Antiqua" w:cstheme="majorBidi"/>
          <w:b/>
          <w:bCs/>
          <w:color w:val="000000" w:themeColor="text1"/>
          <w:kern w:val="24"/>
          <w:sz w:val="24"/>
          <w:szCs w:val="24"/>
          <w:u w:val="single"/>
          <w14:shadow w14:blurRad="31750" w14:dist="25400" w14:dir="5400000" w14:sx="100000" w14:sy="100000" w14:kx="0" w14:ky="0" w14:algn="tl">
            <w14:srgbClr w14:val="000000">
              <w14:alpha w14:val="75000"/>
            </w14:srgbClr>
          </w14:shadow>
        </w:rPr>
        <w:t>Θεωρίες παρακίνησης</w:t>
      </w:r>
    </w:p>
    <w:p w:rsidR="00051595" w:rsidRPr="00705261" w:rsidRDefault="00051595" w:rsidP="00971D6B">
      <w:pPr>
        <w:spacing w:after="0" w:line="360" w:lineRule="auto"/>
        <w:jc w:val="center"/>
        <w:rPr>
          <w:rFonts w:ascii="Book Antiqua" w:eastAsiaTheme="majorEastAsia" w:hAnsi="Book Antiqua" w:cstheme="majorBidi"/>
          <w:b/>
          <w:bCs/>
          <w:color w:val="000000" w:themeColor="text1"/>
          <w:kern w:val="24"/>
          <w:sz w:val="24"/>
          <w:szCs w:val="24"/>
          <w14:shadow w14:blurRad="31750" w14:dist="25400" w14:dir="5400000" w14:sx="100000" w14:sy="100000" w14:kx="0" w14:ky="0" w14:algn="tl">
            <w14:srgbClr w14:val="000000">
              <w14:alpha w14:val="75000"/>
            </w14:srgbClr>
          </w14:shadow>
        </w:rPr>
      </w:pPr>
    </w:p>
    <w:p w:rsidR="005B08A1" w:rsidRPr="00705261" w:rsidRDefault="005B08A1" w:rsidP="007D5767">
      <w:pPr>
        <w:pStyle w:val="a3"/>
        <w:numPr>
          <w:ilvl w:val="0"/>
          <w:numId w:val="59"/>
        </w:numPr>
        <w:spacing w:line="360" w:lineRule="auto"/>
        <w:rPr>
          <w:rFonts w:ascii="Book Antiqua" w:hAnsi="Book Antiqua"/>
          <w:color w:val="000000" w:themeColor="text1"/>
        </w:rPr>
      </w:pPr>
      <w:r w:rsidRPr="00705261">
        <w:rPr>
          <w:rFonts w:ascii="Book Antiqua" w:eastAsiaTheme="majorEastAsia" w:hAnsi="Book Antiqua" w:cstheme="majorBidi"/>
          <w:b/>
          <w:bCs/>
          <w:color w:val="000000" w:themeColor="text1"/>
          <w:kern w:val="24"/>
          <w14:shadow w14:blurRad="31750" w14:dist="25400" w14:dir="5400000" w14:sx="100000" w14:sy="100000" w14:kx="0" w14:ky="0" w14:algn="tl">
            <w14:srgbClr w14:val="000000">
              <w14:alpha w14:val="75000"/>
            </w14:srgbClr>
          </w14:shadow>
        </w:rPr>
        <w:t xml:space="preserve">Θεωρία της ιεράρχησης των αναγκών </w:t>
      </w:r>
      <w:r w:rsidRPr="00705261">
        <w:rPr>
          <w:rFonts w:ascii="Book Antiqua" w:eastAsiaTheme="majorEastAsia" w:hAnsi="Book Antiqua" w:cstheme="majorBidi"/>
          <w:b/>
          <w:bCs/>
          <w:color w:val="000000" w:themeColor="text1"/>
          <w:kern w:val="24"/>
          <w:lang w:val="en-US"/>
          <w14:shadow w14:blurRad="31750" w14:dist="25400" w14:dir="5400000" w14:sx="100000" w14:sy="100000" w14:kx="0" w14:ky="0" w14:algn="tl">
            <w14:srgbClr w14:val="000000">
              <w14:alpha w14:val="75000"/>
            </w14:srgbClr>
          </w14:shadow>
        </w:rPr>
        <w:t>Abraham</w:t>
      </w:r>
      <w:r w:rsidRPr="00705261">
        <w:rPr>
          <w:rFonts w:ascii="Book Antiqua" w:eastAsiaTheme="majorEastAsia" w:hAnsi="Book Antiqua" w:cstheme="majorBidi"/>
          <w:b/>
          <w:bCs/>
          <w:color w:val="000000" w:themeColor="text1"/>
          <w:kern w:val="24"/>
          <w14:shadow w14:blurRad="31750" w14:dist="25400" w14:dir="5400000" w14:sx="100000" w14:sy="100000" w14:kx="0" w14:ky="0" w14:algn="tl">
            <w14:srgbClr w14:val="000000">
              <w14:alpha w14:val="75000"/>
            </w14:srgbClr>
          </w14:shadow>
        </w:rPr>
        <w:t xml:space="preserve"> </w:t>
      </w:r>
      <w:r w:rsidRPr="00705261">
        <w:rPr>
          <w:rFonts w:ascii="Book Antiqua" w:eastAsiaTheme="majorEastAsia" w:hAnsi="Book Antiqua" w:cstheme="majorBidi"/>
          <w:b/>
          <w:bCs/>
          <w:color w:val="000000" w:themeColor="text1"/>
          <w:kern w:val="24"/>
          <w:lang w:val="en-US"/>
          <w14:shadow w14:blurRad="31750" w14:dist="25400" w14:dir="5400000" w14:sx="100000" w14:sy="100000" w14:kx="0" w14:ky="0" w14:algn="tl">
            <w14:srgbClr w14:val="000000">
              <w14:alpha w14:val="75000"/>
            </w14:srgbClr>
          </w14:shadow>
        </w:rPr>
        <w:t>Maslow</w:t>
      </w:r>
    </w:p>
    <w:p w:rsidR="005B08A1" w:rsidRPr="00705261" w:rsidRDefault="005B08A1" w:rsidP="00D56DFB">
      <w:pPr>
        <w:pStyle w:val="a3"/>
        <w:spacing w:line="360" w:lineRule="auto"/>
        <w:ind w:left="0" w:firstLine="720"/>
        <w:jc w:val="both"/>
        <w:rPr>
          <w:rFonts w:ascii="Book Antiqua" w:hAnsi="Book Antiqua"/>
        </w:rPr>
      </w:pPr>
      <w:r w:rsidRPr="00705261">
        <w:rPr>
          <w:rFonts w:ascii="Book Antiqua" w:eastAsiaTheme="majorEastAsia" w:hAnsi="Book Antiqua"/>
          <w:lang w:val="en-US"/>
          <w14:shadow w14:blurRad="31750" w14:dist="25400" w14:dir="5400000" w14:sx="100000" w14:sy="100000" w14:kx="0" w14:ky="0" w14:algn="tl">
            <w14:srgbClr w14:val="000000">
              <w14:alpha w14:val="75000"/>
            </w14:srgbClr>
          </w14:shadow>
        </w:rPr>
        <w:t>O</w:t>
      </w:r>
      <w:r w:rsidRPr="00705261">
        <w:rPr>
          <w:rFonts w:ascii="Book Antiqua" w:eastAsiaTheme="majorEastAsia" w:hAnsi="Book Antiqua"/>
          <w14:shadow w14:blurRad="31750" w14:dist="25400" w14:dir="5400000" w14:sx="100000" w14:sy="100000" w14:kx="0" w14:ky="0" w14:algn="tl">
            <w14:srgbClr w14:val="000000">
              <w14:alpha w14:val="75000"/>
            </w14:srgbClr>
          </w14:shadow>
        </w:rPr>
        <w:t xml:space="preserve"> </w:t>
      </w:r>
      <w:r w:rsidRPr="00705261">
        <w:rPr>
          <w:rFonts w:ascii="Book Antiqua" w:eastAsiaTheme="majorEastAsia" w:hAnsi="Book Antiqua"/>
          <w:lang w:val="en-US"/>
          <w14:shadow w14:blurRad="31750" w14:dist="25400" w14:dir="5400000" w14:sx="100000" w14:sy="100000" w14:kx="0" w14:ky="0" w14:algn="tl">
            <w14:srgbClr w14:val="000000">
              <w14:alpha w14:val="75000"/>
            </w14:srgbClr>
          </w14:shadow>
        </w:rPr>
        <w:t>Abraham</w:t>
      </w:r>
      <w:r w:rsidRPr="00705261">
        <w:rPr>
          <w:rFonts w:ascii="Book Antiqua" w:eastAsiaTheme="majorEastAsia" w:hAnsi="Book Antiqua"/>
          <w14:shadow w14:blurRad="31750" w14:dist="25400" w14:dir="5400000" w14:sx="100000" w14:sy="100000" w14:kx="0" w14:ky="0" w14:algn="tl">
            <w14:srgbClr w14:val="000000">
              <w14:alpha w14:val="75000"/>
            </w14:srgbClr>
          </w14:shadow>
        </w:rPr>
        <w:t xml:space="preserve"> </w:t>
      </w:r>
      <w:r w:rsidRPr="00705261">
        <w:rPr>
          <w:rFonts w:ascii="Book Antiqua" w:eastAsiaTheme="majorEastAsia" w:hAnsi="Book Antiqua"/>
          <w:lang w:val="en-US"/>
          <w14:shadow w14:blurRad="31750" w14:dist="25400" w14:dir="5400000" w14:sx="100000" w14:sy="100000" w14:kx="0" w14:ky="0" w14:algn="tl">
            <w14:srgbClr w14:val="000000">
              <w14:alpha w14:val="75000"/>
            </w14:srgbClr>
          </w14:shadow>
        </w:rPr>
        <w:t>Maslow</w:t>
      </w:r>
      <w:r w:rsidRPr="00705261">
        <w:rPr>
          <w:rFonts w:ascii="Book Antiqua" w:eastAsiaTheme="majorEastAsia" w:hAnsi="Book Antiqua"/>
          <w14:shadow w14:blurRad="31750" w14:dist="25400" w14:dir="5400000" w14:sx="100000" w14:sy="100000" w14:kx="0" w14:ky="0" w14:algn="tl">
            <w14:srgbClr w14:val="000000">
              <w14:alpha w14:val="75000"/>
            </w14:srgbClr>
          </w14:shadow>
        </w:rPr>
        <w:t xml:space="preserve"> διερεύνησε τις ανάγκες του ανθρώπου και τις ταξινόμησε σε πέντε κατηγορίες: τις φυσιολογικές</w:t>
      </w:r>
      <w:r w:rsidR="00D56DFB" w:rsidRPr="00705261">
        <w:rPr>
          <w:rFonts w:ascii="Book Antiqua" w:eastAsiaTheme="majorEastAsia" w:hAnsi="Book Antiqua"/>
          <w14:shadow w14:blurRad="31750" w14:dist="25400" w14:dir="5400000" w14:sx="100000" w14:sy="100000" w14:kx="0" w14:ky="0" w14:algn="tl">
            <w14:srgbClr w14:val="000000">
              <w14:alpha w14:val="75000"/>
            </w14:srgbClr>
          </w14:shadow>
        </w:rPr>
        <w:t xml:space="preserve"> ανάγκες</w:t>
      </w:r>
      <w:r w:rsidRPr="00705261">
        <w:rPr>
          <w:rFonts w:ascii="Book Antiqua" w:eastAsiaTheme="majorEastAsia" w:hAnsi="Book Antiqua"/>
          <w14:shadow w14:blurRad="31750" w14:dist="25400" w14:dir="5400000" w14:sx="100000" w14:sy="100000" w14:kx="0" w14:ky="0" w14:algn="tl">
            <w14:srgbClr w14:val="000000">
              <w14:alpha w14:val="75000"/>
            </w14:srgbClr>
          </w14:shadow>
        </w:rPr>
        <w:t>, τις ανάγκες ασφάλειας ή σιγουριάς, τις κοινων</w:t>
      </w:r>
      <w:r w:rsidRPr="00705261">
        <w:rPr>
          <w:rFonts w:ascii="Book Antiqua" w:hAnsi="Book Antiqua"/>
        </w:rPr>
        <w:t>ικές</w:t>
      </w:r>
      <w:r w:rsidR="00D56DFB" w:rsidRPr="00705261">
        <w:rPr>
          <w:rFonts w:ascii="Book Antiqua" w:hAnsi="Book Antiqua"/>
        </w:rPr>
        <w:t xml:space="preserve"> ανάγκες</w:t>
      </w:r>
      <w:r w:rsidRPr="00705261">
        <w:rPr>
          <w:rFonts w:ascii="Book Antiqua" w:hAnsi="Book Antiqua"/>
        </w:rPr>
        <w:t xml:space="preserve">, τις ανάγκες εκτίμησης ή αναγνώρισης και τις ανάγκες </w:t>
      </w:r>
      <w:r w:rsidR="00D56DFB" w:rsidRPr="00705261">
        <w:rPr>
          <w:rFonts w:ascii="Book Antiqua" w:eastAsiaTheme="minorEastAsia" w:hAnsi="Book Antiqua"/>
        </w:rPr>
        <w:t>α</w:t>
      </w:r>
      <w:r w:rsidRPr="00705261">
        <w:rPr>
          <w:rFonts w:ascii="Book Antiqua" w:eastAsiaTheme="minorEastAsia" w:hAnsi="Book Antiqua"/>
        </w:rPr>
        <w:t>υτοπραγμάτωσης ή ολοκλήρωσης</w:t>
      </w:r>
      <w:r w:rsidR="0008661C" w:rsidRPr="00705261">
        <w:rPr>
          <w:rFonts w:ascii="Book Antiqua" w:eastAsiaTheme="minorEastAsia" w:hAnsi="Book Antiqua"/>
        </w:rPr>
        <w:t xml:space="preserve"> (</w:t>
      </w:r>
      <w:r w:rsidR="0008661C" w:rsidRPr="00705261">
        <w:rPr>
          <w:rFonts w:ascii="Book Antiqua" w:eastAsiaTheme="minorEastAsia" w:hAnsi="Book Antiqua"/>
          <w:lang w:val="en-US"/>
        </w:rPr>
        <w:t>Maslow</w:t>
      </w:r>
      <w:r w:rsidR="0008661C" w:rsidRPr="00705261">
        <w:rPr>
          <w:rFonts w:ascii="Book Antiqua" w:eastAsiaTheme="minorEastAsia" w:hAnsi="Book Antiqua"/>
        </w:rPr>
        <w:t xml:space="preserve"> 1970). </w:t>
      </w:r>
      <w:r w:rsidRPr="00705261">
        <w:rPr>
          <w:rFonts w:ascii="Book Antiqua" w:eastAsiaTheme="minorEastAsia" w:hAnsi="Book Antiqua"/>
        </w:rPr>
        <w:t xml:space="preserve">Σύμφωνα λοιπόν, με τον </w:t>
      </w:r>
      <w:r w:rsidRPr="00705261">
        <w:rPr>
          <w:rFonts w:ascii="Book Antiqua" w:eastAsiaTheme="majorEastAsia" w:hAnsi="Book Antiqua"/>
          <w:lang w:val="en-US"/>
          <w14:shadow w14:blurRad="31750" w14:dist="25400" w14:dir="5400000" w14:sx="100000" w14:sy="100000" w14:kx="0" w14:ky="0" w14:algn="tl">
            <w14:srgbClr w14:val="000000">
              <w14:alpha w14:val="75000"/>
            </w14:srgbClr>
          </w14:shadow>
        </w:rPr>
        <w:t>Abraham</w:t>
      </w:r>
      <w:r w:rsidRPr="00705261">
        <w:rPr>
          <w:rFonts w:ascii="Book Antiqua" w:eastAsiaTheme="majorEastAsia" w:hAnsi="Book Antiqua"/>
          <w14:shadow w14:blurRad="31750" w14:dist="25400" w14:dir="5400000" w14:sx="100000" w14:sy="100000" w14:kx="0" w14:ky="0" w14:algn="tl">
            <w14:srgbClr w14:val="000000">
              <w14:alpha w14:val="75000"/>
            </w14:srgbClr>
          </w14:shadow>
        </w:rPr>
        <w:t xml:space="preserve"> </w:t>
      </w:r>
      <w:r w:rsidRPr="00705261">
        <w:rPr>
          <w:rFonts w:ascii="Book Antiqua" w:eastAsiaTheme="majorEastAsia" w:hAnsi="Book Antiqua"/>
          <w:lang w:val="en-US"/>
          <w14:shadow w14:blurRad="31750" w14:dist="25400" w14:dir="5400000" w14:sx="100000" w14:sy="100000" w14:kx="0" w14:ky="0" w14:algn="tl">
            <w14:srgbClr w14:val="000000">
              <w14:alpha w14:val="75000"/>
            </w14:srgbClr>
          </w14:shadow>
        </w:rPr>
        <w:t>Maslow</w:t>
      </w:r>
      <w:r w:rsidRPr="00705261">
        <w:rPr>
          <w:rFonts w:ascii="Book Antiqua" w:eastAsiaTheme="majorEastAsia" w:hAnsi="Book Antiqua"/>
          <w14:shadow w14:blurRad="31750" w14:dist="25400" w14:dir="5400000" w14:sx="100000" w14:sy="100000" w14:kx="0" w14:ky="0" w14:algn="tl">
            <w14:srgbClr w14:val="000000">
              <w14:alpha w14:val="75000"/>
            </w14:srgbClr>
          </w14:shadow>
        </w:rPr>
        <w:t xml:space="preserve"> οι ανάγκες ταξινομούνται σε:</w:t>
      </w:r>
    </w:p>
    <w:p w:rsidR="005B08A1" w:rsidRPr="00705261" w:rsidRDefault="005B08A1" w:rsidP="00D56DFB">
      <w:pPr>
        <w:pStyle w:val="a3"/>
        <w:numPr>
          <w:ilvl w:val="0"/>
          <w:numId w:val="1"/>
        </w:numPr>
        <w:spacing w:line="360" w:lineRule="auto"/>
        <w:ind w:left="0" w:firstLine="720"/>
        <w:jc w:val="both"/>
        <w:textAlignment w:val="baseline"/>
        <w:rPr>
          <w:rFonts w:ascii="Book Antiqua" w:hAnsi="Book Antiqua"/>
          <w:color w:val="000000" w:themeColor="text1"/>
        </w:rPr>
      </w:pPr>
      <w:r w:rsidRPr="00705261">
        <w:rPr>
          <w:rFonts w:ascii="Book Antiqua" w:eastAsiaTheme="minorEastAsia" w:hAnsi="Book Antiqua" w:cstheme="minorBidi"/>
          <w:b/>
          <w:bCs/>
          <w:color w:val="000000" w:themeColor="text1"/>
          <w:kern w:val="24"/>
        </w:rPr>
        <w:t>Φυσιολογικές</w:t>
      </w:r>
      <w:r w:rsidRPr="00705261">
        <w:rPr>
          <w:rFonts w:ascii="Book Antiqua" w:eastAsiaTheme="minorEastAsia" w:hAnsi="Book Antiqua" w:cstheme="minorBidi"/>
          <w:color w:val="000000" w:themeColor="text1"/>
          <w:kern w:val="24"/>
        </w:rPr>
        <w:t xml:space="preserve"> ανάγκες είναι αυτές που συνδέονται με την επιβίωση του ατόμου (οξυγόνο, τροφή, νερό, στέγη, ένδυση, υγεία κ.α.). Βρίσκονται στη βάση της πυραμίδας και είναι οι πρώτες που ο άνθρωπος προσπαθεί να ικανοποιήσει.</w:t>
      </w:r>
    </w:p>
    <w:p w:rsidR="005B08A1" w:rsidRPr="00705261" w:rsidRDefault="005B08A1" w:rsidP="00971D6B">
      <w:pPr>
        <w:pStyle w:val="a3"/>
        <w:numPr>
          <w:ilvl w:val="0"/>
          <w:numId w:val="1"/>
        </w:numPr>
        <w:spacing w:line="360" w:lineRule="auto"/>
        <w:ind w:left="0" w:firstLine="720"/>
        <w:jc w:val="both"/>
        <w:textAlignment w:val="baseline"/>
        <w:rPr>
          <w:rFonts w:ascii="Book Antiqua" w:hAnsi="Book Antiqua"/>
          <w:color w:val="000000" w:themeColor="text1"/>
        </w:rPr>
      </w:pPr>
      <w:r w:rsidRPr="00705261">
        <w:rPr>
          <w:rFonts w:ascii="Book Antiqua" w:eastAsiaTheme="minorEastAsia" w:hAnsi="Book Antiqua" w:cstheme="minorBidi"/>
          <w:b/>
          <w:bCs/>
          <w:color w:val="000000" w:themeColor="text1"/>
          <w:kern w:val="24"/>
        </w:rPr>
        <w:t>Ανάγκες Ασφάλειας</w:t>
      </w:r>
      <w:r w:rsidRPr="00705261">
        <w:rPr>
          <w:rFonts w:ascii="Book Antiqua" w:eastAsiaTheme="minorEastAsia" w:hAnsi="Book Antiqua" w:cstheme="minorBidi"/>
          <w:color w:val="000000" w:themeColor="text1"/>
          <w:kern w:val="24"/>
        </w:rPr>
        <w:t xml:space="preserve"> </w:t>
      </w:r>
      <w:r w:rsidRPr="00705261">
        <w:rPr>
          <w:rFonts w:ascii="Book Antiqua" w:eastAsiaTheme="majorEastAsia" w:hAnsi="Book Antiqua" w:cstheme="majorBidi"/>
          <w:b/>
          <w:bCs/>
          <w:color w:val="000000" w:themeColor="text1"/>
          <w:kern w:val="24"/>
          <w14:shadow w14:blurRad="31750" w14:dist="25400" w14:dir="5400000" w14:sx="100000" w14:sy="100000" w14:kx="0" w14:ky="0" w14:algn="tl">
            <w14:srgbClr w14:val="000000">
              <w14:alpha w14:val="75000"/>
            </w14:srgbClr>
          </w14:shadow>
        </w:rPr>
        <w:t>ή σιγουριάς</w:t>
      </w:r>
      <w:r w:rsidRPr="00705261">
        <w:rPr>
          <w:rFonts w:ascii="Book Antiqua" w:eastAsiaTheme="minorEastAsia" w:hAnsi="Book Antiqua" w:cstheme="minorBidi"/>
          <w:color w:val="000000" w:themeColor="text1"/>
          <w:kern w:val="24"/>
        </w:rPr>
        <w:t>. Ο άνθρωπος θέλει να νοιώθει προστασία από τους κινδύνους του περιβάλλοντος και σιγουριά για το μέλλον (οικονομική κρίση, ατυχήματα κ.α.). Στην κατηγορία αυτή περιλαμβάνεται και η σιγουριά της εργασίας, η οποία αποτελεί σπουδαίο κίνητρο συμπεριφοράς επειδή κάθε εργαζόμενος εξαρτάται εν μέρει από την εργασία του.</w:t>
      </w:r>
    </w:p>
    <w:p w:rsidR="005B08A1" w:rsidRPr="00705261" w:rsidRDefault="005B08A1" w:rsidP="00971D6B">
      <w:pPr>
        <w:pStyle w:val="a3"/>
        <w:numPr>
          <w:ilvl w:val="0"/>
          <w:numId w:val="1"/>
        </w:numPr>
        <w:spacing w:line="360" w:lineRule="auto"/>
        <w:ind w:left="0" w:firstLine="720"/>
        <w:jc w:val="both"/>
        <w:textAlignment w:val="baseline"/>
        <w:rPr>
          <w:rFonts w:ascii="Book Antiqua" w:hAnsi="Book Antiqua"/>
          <w:color w:val="000000" w:themeColor="text1"/>
        </w:rPr>
      </w:pPr>
      <w:r w:rsidRPr="00705261">
        <w:rPr>
          <w:rFonts w:ascii="Book Antiqua" w:eastAsiaTheme="minorEastAsia" w:hAnsi="Book Antiqua" w:cstheme="minorBidi"/>
          <w:b/>
          <w:bCs/>
          <w:color w:val="000000" w:themeColor="text1"/>
          <w:kern w:val="24"/>
        </w:rPr>
        <w:t xml:space="preserve">Κοινωνικές ανάγκες. Μετά τις φυσιολογικές ανάγκες και τις ανάγκες ασφάλειας </w:t>
      </w:r>
      <w:r w:rsidRPr="00705261">
        <w:rPr>
          <w:rFonts w:ascii="Book Antiqua" w:eastAsiaTheme="minorEastAsia" w:hAnsi="Book Antiqua" w:cstheme="minorBidi"/>
          <w:color w:val="000000" w:themeColor="text1"/>
          <w:kern w:val="24"/>
        </w:rPr>
        <w:t xml:space="preserve"> </w:t>
      </w:r>
      <w:r w:rsidRPr="00705261">
        <w:rPr>
          <w:rFonts w:ascii="Book Antiqua" w:hAnsi="Book Antiqua" w:cs="Arial"/>
          <w:color w:val="000000" w:themeColor="text1"/>
          <w:spacing w:val="5"/>
        </w:rPr>
        <w:t>έχουμε τις κοινωνικές </w:t>
      </w:r>
      <w:r w:rsidRPr="00705261">
        <w:rPr>
          <w:rStyle w:val="a4"/>
          <w:rFonts w:ascii="Book Antiqua" w:hAnsi="Book Antiqua" w:cs="Arial"/>
          <w:color w:val="000000" w:themeColor="text1"/>
          <w:spacing w:val="5"/>
          <w:bdr w:val="none" w:sz="0" w:space="0" w:color="auto" w:frame="1"/>
        </w:rPr>
        <w:t xml:space="preserve">ανάγκες. </w:t>
      </w:r>
      <w:r w:rsidRPr="00705261">
        <w:rPr>
          <w:rFonts w:ascii="Book Antiqua" w:eastAsiaTheme="minorEastAsia" w:hAnsi="Book Antiqua" w:cstheme="minorBidi"/>
          <w:color w:val="000000" w:themeColor="text1"/>
          <w:kern w:val="24"/>
        </w:rPr>
        <w:t xml:space="preserve">Ο άνθρωπος ως κοινωνικό ον έχει ανάγκη να συναναστρέφεται με άλλους ανθρώπους, να ανήκει σε κοινωνικές ομάδες να έχει </w:t>
      </w:r>
      <w:r w:rsidRPr="00705261">
        <w:rPr>
          <w:rFonts w:ascii="Book Antiqua" w:hAnsi="Book Antiqua" w:cs="Arial"/>
          <w:color w:val="000000" w:themeColor="text1"/>
          <w:spacing w:val="5"/>
        </w:rPr>
        <w:t xml:space="preserve">ένα κύρος στην κοινωνία, έναν κύκλο που να τον αγαπά και να τον αποδέχεται </w:t>
      </w:r>
      <w:r w:rsidRPr="00705261">
        <w:rPr>
          <w:rFonts w:ascii="Book Antiqua" w:eastAsiaTheme="minorEastAsia" w:hAnsi="Book Antiqua" w:cstheme="minorBidi"/>
          <w:color w:val="000000" w:themeColor="text1"/>
          <w:kern w:val="24"/>
        </w:rPr>
        <w:t>(αγάπη, στοργή, φιλία, αποδοχή κ.α.).</w:t>
      </w:r>
    </w:p>
    <w:p w:rsidR="005B08A1" w:rsidRPr="00705261" w:rsidRDefault="005B08A1" w:rsidP="00971D6B">
      <w:pPr>
        <w:pStyle w:val="a3"/>
        <w:numPr>
          <w:ilvl w:val="0"/>
          <w:numId w:val="1"/>
        </w:numPr>
        <w:spacing w:line="360" w:lineRule="auto"/>
        <w:ind w:left="0" w:firstLine="720"/>
        <w:jc w:val="both"/>
        <w:textAlignment w:val="baseline"/>
        <w:rPr>
          <w:rFonts w:ascii="Book Antiqua" w:hAnsi="Book Antiqua"/>
          <w:color w:val="000000" w:themeColor="text1"/>
        </w:rPr>
      </w:pPr>
      <w:r w:rsidRPr="00705261">
        <w:rPr>
          <w:rFonts w:ascii="Book Antiqua" w:eastAsiaTheme="minorEastAsia" w:hAnsi="Book Antiqua" w:cstheme="minorBidi"/>
          <w:b/>
          <w:bCs/>
          <w:color w:val="000000" w:themeColor="text1"/>
          <w:kern w:val="24"/>
        </w:rPr>
        <w:t xml:space="preserve">Ανάγκες Εκτίμησης ή Αναγνώρισης.  </w:t>
      </w:r>
      <w:r w:rsidRPr="00705261">
        <w:rPr>
          <w:rFonts w:ascii="Book Antiqua" w:eastAsiaTheme="minorEastAsia" w:hAnsi="Book Antiqua" w:cstheme="minorBidi"/>
          <w:color w:val="000000" w:themeColor="text1"/>
          <w:kern w:val="24"/>
        </w:rPr>
        <w:t>Όταν το άτομο ικανοποιήσει τα τρία πρώτα επίπεδα αναγκών αισθάνεται την ανάγκη για αυτοπεποίθηση, γόητρο, φήμη, δύναμη, ανάγκη για εκτίμηση και σεβασμό από τους άλλους επιτεύγματα, ελευθερία, ανεξαρτησία κ.α.). Οι ανάγκες αυτές σπάνια ικανοποιούνται τελείως</w:t>
      </w:r>
      <w:r w:rsidR="00D56DFB" w:rsidRPr="00705261">
        <w:rPr>
          <w:rFonts w:ascii="Book Antiqua" w:eastAsiaTheme="minorEastAsia" w:hAnsi="Book Antiqua" w:cstheme="minorBidi"/>
          <w:color w:val="000000" w:themeColor="text1"/>
          <w:kern w:val="24"/>
        </w:rPr>
        <w:t>.</w:t>
      </w:r>
      <w:r w:rsidRPr="00705261">
        <w:rPr>
          <w:rFonts w:ascii="Book Antiqua" w:eastAsiaTheme="minorEastAsia" w:hAnsi="Book Antiqua" w:cstheme="minorBidi"/>
          <w:color w:val="000000" w:themeColor="text1"/>
          <w:kern w:val="24"/>
        </w:rPr>
        <w:t xml:space="preserve"> </w:t>
      </w:r>
    </w:p>
    <w:p w:rsidR="005B08A1" w:rsidRPr="00705261" w:rsidRDefault="005B08A1" w:rsidP="00971D6B">
      <w:pPr>
        <w:pStyle w:val="a3"/>
        <w:numPr>
          <w:ilvl w:val="0"/>
          <w:numId w:val="1"/>
        </w:numPr>
        <w:spacing w:line="360" w:lineRule="auto"/>
        <w:ind w:left="0" w:firstLine="720"/>
        <w:jc w:val="both"/>
        <w:textAlignment w:val="baseline"/>
        <w:rPr>
          <w:rFonts w:ascii="Book Antiqua" w:hAnsi="Book Antiqua"/>
          <w:color w:val="000000" w:themeColor="text1"/>
        </w:rPr>
      </w:pPr>
      <w:r w:rsidRPr="00705261">
        <w:rPr>
          <w:rFonts w:ascii="Book Antiqua" w:eastAsiaTheme="minorEastAsia" w:hAnsi="Book Antiqua" w:cstheme="minorBidi"/>
          <w:b/>
          <w:bCs/>
          <w:color w:val="000000" w:themeColor="text1"/>
          <w:kern w:val="24"/>
        </w:rPr>
        <w:t>Ανάγκες Αυτοπραγμάτωσης ή Ολοκλήρωσης</w:t>
      </w:r>
      <w:r w:rsidRPr="00705261">
        <w:rPr>
          <w:rFonts w:ascii="Book Antiqua" w:eastAsiaTheme="minorEastAsia" w:hAnsi="Book Antiqua" w:cstheme="minorBidi"/>
          <w:bCs/>
          <w:color w:val="000000" w:themeColor="text1"/>
          <w:kern w:val="24"/>
        </w:rPr>
        <w:t xml:space="preserve">. Είναι το υψηλότερο επίπεδο αναγκών κατά τον </w:t>
      </w:r>
      <w:r w:rsidRPr="00705261">
        <w:rPr>
          <w:rFonts w:ascii="Book Antiqua" w:eastAsiaTheme="minorEastAsia" w:hAnsi="Book Antiqua" w:cstheme="minorBidi"/>
          <w:bCs/>
          <w:color w:val="000000" w:themeColor="text1"/>
          <w:kern w:val="24"/>
          <w:lang w:val="en-US"/>
        </w:rPr>
        <w:t>Maslow</w:t>
      </w:r>
      <w:r w:rsidRPr="00705261">
        <w:rPr>
          <w:rFonts w:ascii="Book Antiqua" w:eastAsiaTheme="minorEastAsia" w:hAnsi="Book Antiqua" w:cstheme="minorBidi"/>
          <w:bCs/>
          <w:color w:val="000000" w:themeColor="text1"/>
          <w:kern w:val="24"/>
        </w:rPr>
        <w:t>.</w:t>
      </w:r>
      <w:r w:rsidRPr="00705261">
        <w:rPr>
          <w:rFonts w:ascii="Book Antiqua" w:eastAsiaTheme="minorEastAsia" w:hAnsi="Book Antiqua" w:cstheme="minorBidi"/>
          <w:color w:val="000000" w:themeColor="text1"/>
          <w:kern w:val="24"/>
        </w:rPr>
        <w:t xml:space="preserve"> Είναι η ανάγκη να αναπτύξει κανείς πλήρως τις ικανότητές του και να αγγίξει αυτό που θεωρεί ως ιδανικό. Τα άτομα ικανοποιούν την ανάγκη αυτή με διαφορετικούς τρόπους π.χ. ένα άτομο μπορεί να θέλει να γίνει ιδεώδης γονέας και άλλο επιτυχημένος αθλητής.</w:t>
      </w:r>
    </w:p>
    <w:p w:rsidR="005B08A1" w:rsidRPr="00705261" w:rsidRDefault="005B08A1" w:rsidP="00971D6B">
      <w:pPr>
        <w:spacing w:after="0" w:line="360" w:lineRule="auto"/>
        <w:ind w:firstLine="720"/>
        <w:jc w:val="both"/>
        <w:rPr>
          <w:rFonts w:ascii="Book Antiqua" w:hAnsi="Book Antiqua"/>
          <w:color w:val="000000" w:themeColor="text1"/>
          <w:sz w:val="24"/>
          <w:szCs w:val="24"/>
        </w:rPr>
      </w:pPr>
      <w:r w:rsidRPr="00705261">
        <w:rPr>
          <w:rFonts w:ascii="Book Antiqua" w:hAnsi="Book Antiqua"/>
          <w:color w:val="000000" w:themeColor="text1"/>
          <w:sz w:val="24"/>
          <w:szCs w:val="24"/>
        </w:rPr>
        <w:t>Με βάση αυτή την</w:t>
      </w:r>
      <w:r w:rsidR="00D56DFB" w:rsidRPr="00705261">
        <w:rPr>
          <w:rFonts w:ascii="Book Antiqua" w:hAnsi="Book Antiqua"/>
          <w:color w:val="000000" w:themeColor="text1"/>
          <w:sz w:val="24"/>
          <w:szCs w:val="24"/>
        </w:rPr>
        <w:t xml:space="preserve"> παραπάνω</w:t>
      </w:r>
      <w:r w:rsidRPr="00705261">
        <w:rPr>
          <w:rFonts w:ascii="Book Antiqua" w:hAnsi="Book Antiqua"/>
          <w:color w:val="000000" w:themeColor="text1"/>
          <w:sz w:val="24"/>
          <w:szCs w:val="24"/>
        </w:rPr>
        <w:t xml:space="preserve"> ταξινόμηση, ο Maslow διατύπωσε τρεις προτάσεις για να εξηγήσει την ανθρώπινη παρακίνηση.</w:t>
      </w:r>
    </w:p>
    <w:p w:rsidR="005B08A1" w:rsidRPr="00705261" w:rsidRDefault="00D56DFB" w:rsidP="00971D6B">
      <w:pPr>
        <w:spacing w:after="0" w:line="360" w:lineRule="auto"/>
        <w:ind w:firstLine="720"/>
        <w:jc w:val="both"/>
        <w:rPr>
          <w:rFonts w:ascii="Book Antiqua" w:hAnsi="Book Antiqua"/>
          <w:color w:val="000000" w:themeColor="text1"/>
          <w:sz w:val="24"/>
          <w:szCs w:val="24"/>
        </w:rPr>
      </w:pPr>
      <w:r w:rsidRPr="00705261">
        <w:rPr>
          <w:rFonts w:ascii="Book Antiqua" w:hAnsi="Book Antiqua"/>
          <w:color w:val="000000" w:themeColor="text1"/>
          <w:sz w:val="24"/>
          <w:szCs w:val="24"/>
        </w:rPr>
        <w:t xml:space="preserve"> Πρώτον:</w:t>
      </w:r>
      <w:r w:rsidR="005B08A1" w:rsidRPr="00705261">
        <w:rPr>
          <w:rFonts w:ascii="Book Antiqua" w:hAnsi="Book Antiqua"/>
          <w:color w:val="000000" w:themeColor="text1"/>
          <w:sz w:val="24"/>
          <w:szCs w:val="24"/>
        </w:rPr>
        <w:t xml:space="preserve"> ο άνθρωπος προσπαθεί συνεχώς να ικανοποιήσει καλύτερα τις ανάγκες του και επιθυμεί συνεχώς περισσότερα. Ο βαθμός ικανοποίησης των αναγκών αλλάζει και η προσπάθειά του να τις ικανοποιήσει δεν σταματάει όσο ζει.  </w:t>
      </w:r>
    </w:p>
    <w:p w:rsidR="005B08A1" w:rsidRPr="00705261" w:rsidRDefault="00D56DFB" w:rsidP="00971D6B">
      <w:pPr>
        <w:spacing w:after="0" w:line="360" w:lineRule="auto"/>
        <w:ind w:firstLine="720"/>
        <w:jc w:val="both"/>
        <w:rPr>
          <w:rFonts w:ascii="Book Antiqua" w:hAnsi="Book Antiqua"/>
          <w:color w:val="000000" w:themeColor="text1"/>
          <w:sz w:val="24"/>
          <w:szCs w:val="24"/>
        </w:rPr>
      </w:pPr>
      <w:r w:rsidRPr="00705261">
        <w:rPr>
          <w:rFonts w:ascii="Book Antiqua" w:hAnsi="Book Antiqua"/>
          <w:color w:val="000000" w:themeColor="text1"/>
          <w:sz w:val="24"/>
          <w:szCs w:val="24"/>
        </w:rPr>
        <w:t>Δεύτερον: ό</w:t>
      </w:r>
      <w:r w:rsidR="005B08A1" w:rsidRPr="00705261">
        <w:rPr>
          <w:rFonts w:ascii="Book Antiqua" w:hAnsi="Book Antiqua"/>
          <w:color w:val="000000" w:themeColor="text1"/>
          <w:sz w:val="24"/>
          <w:szCs w:val="24"/>
        </w:rPr>
        <w:t xml:space="preserve">σο πιο πολύ ικανοποιείται μια ανάγκη τόσο λιγότερο παρακινεί μέχρι που ικανοποιείται πλήρως και παύει να παρακινεί. Τότε γεννιέται μια νέα ανάγκη. </w:t>
      </w:r>
    </w:p>
    <w:p w:rsidR="001E066D" w:rsidRPr="00705261" w:rsidRDefault="00D56DFB" w:rsidP="00971D6B">
      <w:pPr>
        <w:spacing w:after="0" w:line="360" w:lineRule="auto"/>
        <w:ind w:firstLine="720"/>
        <w:jc w:val="both"/>
        <w:rPr>
          <w:rFonts w:ascii="Book Antiqua" w:hAnsi="Book Antiqua"/>
          <w:color w:val="000000" w:themeColor="text1"/>
          <w:sz w:val="24"/>
          <w:szCs w:val="24"/>
        </w:rPr>
      </w:pPr>
      <w:r w:rsidRPr="00705261">
        <w:rPr>
          <w:rFonts w:ascii="Book Antiqua" w:hAnsi="Book Antiqua"/>
          <w:color w:val="000000" w:themeColor="text1"/>
          <w:sz w:val="24"/>
          <w:szCs w:val="24"/>
        </w:rPr>
        <w:t>Τρίτον:</w:t>
      </w:r>
      <w:r w:rsidR="005B08A1" w:rsidRPr="00705261">
        <w:rPr>
          <w:rFonts w:ascii="Book Antiqua" w:hAnsi="Book Antiqua"/>
          <w:color w:val="000000" w:themeColor="text1"/>
          <w:sz w:val="24"/>
          <w:szCs w:val="24"/>
        </w:rPr>
        <w:t xml:space="preserve"> η ιεράρχηση των αναγκών προκύπτει από την προτεραιότητά τους για ικανοποίηση που σημαίνει ότι ένας άνθρωπος προσπαθεί πρώτα να εξασφαλίσει την ανάγκη του για φαγητό και στη συνέχεια να αγοράσει  ένα αυτοκίνητο που του αρέσει πολύ. Βέβαια, δεν είναι πάντα ανάγκη να ικανοποιηθεί πλήρως μια ανάγκη για να προσπαθήσει ένας άνθρωπος να καλύψει την επόμενη ανάγκη του. </w:t>
      </w:r>
    </w:p>
    <w:p w:rsidR="005B08A1" w:rsidRPr="00705261" w:rsidRDefault="005B08A1" w:rsidP="00971D6B">
      <w:pPr>
        <w:spacing w:after="0" w:line="360" w:lineRule="auto"/>
        <w:ind w:firstLine="720"/>
        <w:jc w:val="both"/>
        <w:rPr>
          <w:rFonts w:ascii="Book Antiqua" w:hAnsi="Book Antiqua"/>
          <w:color w:val="000000" w:themeColor="text1"/>
          <w:sz w:val="24"/>
          <w:szCs w:val="24"/>
        </w:rPr>
      </w:pPr>
      <w:r w:rsidRPr="00705261">
        <w:rPr>
          <w:rFonts w:ascii="Book Antiqua" w:hAnsi="Book Antiqua"/>
          <w:color w:val="000000" w:themeColor="text1"/>
          <w:sz w:val="24"/>
          <w:szCs w:val="24"/>
        </w:rPr>
        <w:br/>
      </w:r>
    </w:p>
    <w:p w:rsidR="005B08A1" w:rsidRPr="00705261" w:rsidRDefault="005B08A1" w:rsidP="00971D6B">
      <w:pPr>
        <w:spacing w:after="0" w:line="360" w:lineRule="auto"/>
        <w:ind w:firstLine="720"/>
        <w:jc w:val="both"/>
        <w:rPr>
          <w:rFonts w:ascii="Book Antiqua" w:hAnsi="Book Antiqua"/>
          <w:noProof/>
          <w:color w:val="000000" w:themeColor="text1"/>
          <w:sz w:val="24"/>
          <w:szCs w:val="24"/>
          <w:lang w:eastAsia="el-GR"/>
        </w:rPr>
      </w:pPr>
    </w:p>
    <w:p w:rsidR="005B08A1" w:rsidRPr="00705261" w:rsidRDefault="005B08A1" w:rsidP="00971D6B">
      <w:pPr>
        <w:spacing w:after="0" w:line="360" w:lineRule="auto"/>
        <w:ind w:firstLine="720"/>
        <w:jc w:val="both"/>
        <w:rPr>
          <w:rFonts w:ascii="Book Antiqua" w:hAnsi="Book Antiqua"/>
          <w:color w:val="000000" w:themeColor="text1"/>
          <w:sz w:val="24"/>
          <w:szCs w:val="24"/>
          <w:lang w:val="en-US"/>
        </w:rPr>
      </w:pPr>
      <w:r w:rsidRPr="00705261">
        <w:rPr>
          <w:rFonts w:ascii="Book Antiqua" w:hAnsi="Book Antiqua"/>
          <w:noProof/>
          <w:color w:val="000000" w:themeColor="text1"/>
          <w:sz w:val="24"/>
          <w:szCs w:val="24"/>
          <w:lang w:eastAsia="el-GR"/>
        </w:rPr>
        <w:drawing>
          <wp:inline distT="0" distB="0" distL="0" distR="0" wp14:anchorId="17D72546" wp14:editId="33BDBE9B">
            <wp:extent cx="5271099" cy="2902226"/>
            <wp:effectExtent l="0" t="0" r="635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03994"/>
                    </a:xfrm>
                    <a:prstGeom prst="rect">
                      <a:avLst/>
                    </a:prstGeom>
                    <a:noFill/>
                    <a:ln>
                      <a:noFill/>
                    </a:ln>
                  </pic:spPr>
                </pic:pic>
              </a:graphicData>
            </a:graphic>
          </wp:inline>
        </w:drawing>
      </w:r>
    </w:p>
    <w:p w:rsidR="00971D6B" w:rsidRPr="00705261" w:rsidRDefault="00971D6B" w:rsidP="00971D6B">
      <w:pPr>
        <w:spacing w:after="0" w:line="360" w:lineRule="auto"/>
        <w:jc w:val="center"/>
        <w:rPr>
          <w:rFonts w:ascii="Book Antiqua" w:eastAsiaTheme="majorEastAsia" w:hAnsi="Book Antiqua" w:cstheme="majorBidi"/>
          <w:b/>
          <w:bCs/>
          <w:color w:val="000000" w:themeColor="text1"/>
          <w:kern w:val="24"/>
          <w:sz w:val="24"/>
          <w:szCs w:val="24"/>
          <w14:shadow w14:blurRad="31750" w14:dist="25400" w14:dir="5400000" w14:sx="100000" w14:sy="100000" w14:kx="0" w14:ky="0" w14:algn="tl">
            <w14:srgbClr w14:val="000000">
              <w14:alpha w14:val="75000"/>
            </w14:srgbClr>
          </w14:shadow>
        </w:rPr>
      </w:pPr>
    </w:p>
    <w:p w:rsidR="005B08A1" w:rsidRPr="00705261" w:rsidRDefault="005228C3" w:rsidP="007D5767">
      <w:pPr>
        <w:pStyle w:val="a3"/>
        <w:numPr>
          <w:ilvl w:val="0"/>
          <w:numId w:val="59"/>
        </w:numPr>
        <w:spacing w:line="360" w:lineRule="auto"/>
        <w:rPr>
          <w:rFonts w:ascii="Book Antiqua" w:eastAsiaTheme="majorEastAsia" w:hAnsi="Book Antiqua" w:cstheme="majorBidi"/>
          <w:b/>
          <w:bCs/>
          <w:color w:val="000000" w:themeColor="text1"/>
          <w:kern w:val="24"/>
          <w14:shadow w14:blurRad="31750" w14:dist="25400" w14:dir="5400000" w14:sx="100000" w14:sy="100000" w14:kx="0" w14:ky="0" w14:algn="tl">
            <w14:srgbClr w14:val="000000">
              <w14:alpha w14:val="75000"/>
            </w14:srgbClr>
          </w14:shadow>
        </w:rPr>
      </w:pPr>
      <w:r w:rsidRPr="00705261">
        <w:rPr>
          <w:rFonts w:ascii="Book Antiqua" w:eastAsiaTheme="majorEastAsia" w:hAnsi="Book Antiqua" w:cstheme="majorBidi"/>
          <w:b/>
          <w:bCs/>
          <w:color w:val="000000" w:themeColor="text1"/>
          <w:kern w:val="24"/>
          <w14:shadow w14:blurRad="31750" w14:dist="25400" w14:dir="5400000" w14:sx="100000" w14:sy="100000" w14:kx="0" w14:ky="0" w14:algn="tl">
            <w14:srgbClr w14:val="000000">
              <w14:alpha w14:val="75000"/>
            </w14:srgbClr>
          </w14:shadow>
        </w:rPr>
        <w:t xml:space="preserve">Θεωρία </w:t>
      </w:r>
      <w:r w:rsidR="005B08A1" w:rsidRPr="00705261">
        <w:rPr>
          <w:rFonts w:ascii="Book Antiqua" w:eastAsiaTheme="majorEastAsia" w:hAnsi="Book Antiqua" w:cstheme="majorBidi"/>
          <w:b/>
          <w:bCs/>
          <w:color w:val="000000" w:themeColor="text1"/>
          <w:kern w:val="24"/>
          <w14:shadow w14:blurRad="31750" w14:dist="25400" w14:dir="5400000" w14:sx="100000" w14:sy="100000" w14:kx="0" w14:ky="0" w14:algn="tl">
            <w14:srgbClr w14:val="000000">
              <w14:alpha w14:val="75000"/>
            </w14:srgbClr>
          </w14:shadow>
        </w:rPr>
        <w:t>υγιεινής - παρακίνησης Frederic Herzberg</w:t>
      </w:r>
    </w:p>
    <w:p w:rsidR="005B08A1" w:rsidRPr="00705261" w:rsidRDefault="005B08A1" w:rsidP="00F13E6E">
      <w:pPr>
        <w:spacing w:after="0" w:line="360" w:lineRule="auto"/>
        <w:ind w:firstLine="36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val="en-US" w:eastAsia="el-GR"/>
        </w:rPr>
        <w:t>O</w:t>
      </w:r>
      <w:r w:rsidRPr="00705261">
        <w:rPr>
          <w:rFonts w:ascii="Book Antiqua" w:eastAsia="Times New Roman" w:hAnsi="Book Antiqua" w:cs="Times New Roman"/>
          <w:color w:val="000000" w:themeColor="text1"/>
          <w:sz w:val="24"/>
          <w:szCs w:val="24"/>
          <w:lang w:eastAsia="el-GR"/>
        </w:rPr>
        <w:t xml:space="preserve"> </w:t>
      </w:r>
      <w:r w:rsidR="00F13E6E" w:rsidRPr="00705261">
        <w:rPr>
          <w:rFonts w:ascii="Book Antiqua" w:eastAsia="Times New Roman" w:hAnsi="Book Antiqua" w:cs="Times New Roman"/>
          <w:color w:val="000000" w:themeColor="text1"/>
          <w:sz w:val="24"/>
          <w:szCs w:val="24"/>
          <w:lang w:val="en-US" w:eastAsia="el-GR"/>
        </w:rPr>
        <w:t>Frederic</w:t>
      </w:r>
      <w:r w:rsidR="00F13E6E"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color w:val="000000" w:themeColor="text1"/>
          <w:sz w:val="24"/>
          <w:szCs w:val="24"/>
          <w:lang w:val="en-US" w:eastAsia="el-GR"/>
        </w:rPr>
        <w:t>Herzberg</w:t>
      </w:r>
      <w:r w:rsidRPr="00705261">
        <w:rPr>
          <w:rFonts w:ascii="Book Antiqua" w:eastAsia="Times New Roman" w:hAnsi="Book Antiqua" w:cs="Times New Roman"/>
          <w:color w:val="000000" w:themeColor="text1"/>
          <w:sz w:val="24"/>
          <w:szCs w:val="24"/>
          <w:lang w:eastAsia="el-GR"/>
        </w:rPr>
        <w:t>, ερευνώντας τα πιθανά αίτια που προκαλούν την ικανοποίηση ή δυσαρέσκεια στην εργασία, κατέληξε σε δύο ομάδες παραγόντων: στους παράγοντες «υγιεινής» ή «διατήρησης» και στους παράγοντες παρακίνησης – ή κίνητρα</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Herzberg</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F</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Mausner</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B</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and</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Snyderman</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B</w:t>
      </w:r>
      <w:r w:rsidR="0008661C" w:rsidRPr="00705261">
        <w:rPr>
          <w:rFonts w:ascii="Book Antiqua" w:eastAsia="Calibri" w:hAnsi="Book Antiqua" w:cs="TimesNewRoman"/>
          <w:sz w:val="24"/>
          <w:szCs w:val="24"/>
        </w:rPr>
        <w:t>. 1959</w:t>
      </w:r>
      <w:r w:rsidR="0008661C" w:rsidRPr="00705261">
        <w:rPr>
          <w:rFonts w:ascii="Book Antiqua" w:eastAsia="Times New Roman" w:hAnsi="Book Antiqua" w:cs="Times New Roman"/>
          <w:color w:val="000000" w:themeColor="text1"/>
          <w:sz w:val="24"/>
          <w:szCs w:val="24"/>
          <w:lang w:eastAsia="el-GR"/>
        </w:rPr>
        <w:t>).</w:t>
      </w:r>
      <w:r w:rsidRPr="00705261">
        <w:rPr>
          <w:rFonts w:ascii="Book Antiqua" w:eastAsia="Times New Roman" w:hAnsi="Book Antiqua" w:cs="Times New Roman"/>
          <w:color w:val="000000" w:themeColor="text1"/>
          <w:sz w:val="24"/>
          <w:szCs w:val="24"/>
          <w:lang w:eastAsia="el-GR"/>
        </w:rPr>
        <w:t xml:space="preserve"> </w:t>
      </w:r>
    </w:p>
    <w:p w:rsidR="005B08A1" w:rsidRPr="00705261" w:rsidRDefault="005B08A1" w:rsidP="00F13E6E">
      <w:pPr>
        <w:shd w:val="clear" w:color="auto" w:fill="FFFFFF"/>
        <w:spacing w:after="0" w:line="360" w:lineRule="auto"/>
        <w:ind w:firstLine="36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Οι παράγοντες </w:t>
      </w:r>
      <w:r w:rsidRPr="00705261">
        <w:rPr>
          <w:rFonts w:ascii="Book Antiqua" w:eastAsia="Times New Roman" w:hAnsi="Book Antiqua" w:cs="Times New Roman"/>
          <w:b/>
          <w:bCs/>
          <w:i/>
          <w:iCs/>
          <w:color w:val="000000" w:themeColor="text1"/>
          <w:sz w:val="24"/>
          <w:szCs w:val="24"/>
          <w:lang w:eastAsia="el-GR"/>
        </w:rPr>
        <w:t xml:space="preserve">υγιεινής ή διατήρησης </w:t>
      </w:r>
      <w:r w:rsidRPr="00705261">
        <w:rPr>
          <w:rFonts w:ascii="Book Antiqua" w:eastAsia="Times New Roman" w:hAnsi="Book Antiqua" w:cs="Times New Roman"/>
          <w:color w:val="000000" w:themeColor="text1"/>
          <w:sz w:val="24"/>
          <w:szCs w:val="24"/>
          <w:lang w:eastAsia="el-GR"/>
        </w:rPr>
        <w:t xml:space="preserve">δεν παρακινούν τους εργαζομένους για την αύξηση της απόδοσης τους. Συνεισφέρουν ωστόσο σημαντικά στο να μην υπάρχει δυσαρέσκεια και να διατηρείτε η απόδοση σε αποδεκτό επίπεδο. Οι παράγοντες αυτοί είναι: </w:t>
      </w:r>
    </w:p>
    <w:p w:rsidR="005B08A1" w:rsidRPr="00705261" w:rsidRDefault="005B08A1" w:rsidP="007D5767">
      <w:pPr>
        <w:numPr>
          <w:ilvl w:val="0"/>
          <w:numId w:val="60"/>
        </w:numPr>
        <w:spacing w:after="0" w:line="360" w:lineRule="auto"/>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Ασφάλεια θέσης εργασίας</w:t>
      </w:r>
    </w:p>
    <w:p w:rsidR="005B08A1" w:rsidRPr="00705261" w:rsidRDefault="005B08A1" w:rsidP="007D5767">
      <w:pPr>
        <w:numPr>
          <w:ilvl w:val="0"/>
          <w:numId w:val="60"/>
        </w:numPr>
        <w:spacing w:after="0" w:line="360" w:lineRule="auto"/>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Μισθός και απολαβές</w:t>
      </w:r>
    </w:p>
    <w:p w:rsidR="005B08A1" w:rsidRPr="00705261" w:rsidRDefault="005B08A1" w:rsidP="007D5767">
      <w:pPr>
        <w:numPr>
          <w:ilvl w:val="0"/>
          <w:numId w:val="60"/>
        </w:numPr>
        <w:spacing w:after="0" w:line="360" w:lineRule="auto"/>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Κατάλληλη οργάνωση</w:t>
      </w:r>
    </w:p>
    <w:p w:rsidR="005B08A1" w:rsidRPr="00705261" w:rsidRDefault="005B08A1" w:rsidP="007D5767">
      <w:pPr>
        <w:numPr>
          <w:ilvl w:val="0"/>
          <w:numId w:val="60"/>
        </w:numPr>
        <w:spacing w:after="0" w:line="360" w:lineRule="auto"/>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Συνθήκες εργασίας</w:t>
      </w:r>
    </w:p>
    <w:p w:rsidR="005B08A1" w:rsidRPr="00705261" w:rsidRDefault="005B08A1" w:rsidP="007D5767">
      <w:pPr>
        <w:numPr>
          <w:ilvl w:val="0"/>
          <w:numId w:val="60"/>
        </w:numPr>
        <w:spacing w:after="0" w:line="360" w:lineRule="auto"/>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Ποιότητα της διοίκησης</w:t>
      </w:r>
    </w:p>
    <w:p w:rsidR="005B08A1" w:rsidRPr="00705261" w:rsidRDefault="005B08A1" w:rsidP="007D5767">
      <w:pPr>
        <w:numPr>
          <w:ilvl w:val="0"/>
          <w:numId w:val="60"/>
        </w:numPr>
        <w:spacing w:after="0" w:line="360" w:lineRule="auto"/>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Ποιότητα των σχέσεων</w:t>
      </w:r>
    </w:p>
    <w:p w:rsidR="005B08A1" w:rsidRPr="00705261" w:rsidRDefault="005B08A1" w:rsidP="007D5767">
      <w:pPr>
        <w:numPr>
          <w:ilvl w:val="0"/>
          <w:numId w:val="60"/>
        </w:numPr>
        <w:spacing w:after="0" w:line="360" w:lineRule="auto"/>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Σταθερότητα στρατηγικής και βασικών κατευθύνσεων</w:t>
      </w:r>
    </w:p>
    <w:p w:rsidR="005B08A1" w:rsidRPr="00705261" w:rsidRDefault="005B08A1" w:rsidP="00971D6B">
      <w:pPr>
        <w:shd w:val="clear" w:color="auto" w:fill="FFFFFF"/>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Στον αντίποδα οι παράγοντες </w:t>
      </w:r>
      <w:r w:rsidRPr="00705261">
        <w:rPr>
          <w:rFonts w:ascii="Book Antiqua" w:eastAsia="Times New Roman" w:hAnsi="Book Antiqua" w:cs="Times New Roman"/>
          <w:b/>
          <w:bCs/>
          <w:i/>
          <w:iCs/>
          <w:color w:val="000000" w:themeColor="text1"/>
          <w:sz w:val="24"/>
          <w:szCs w:val="24"/>
          <w:lang w:eastAsia="el-GR"/>
        </w:rPr>
        <w:t>παρακίνησης</w:t>
      </w:r>
      <w:r w:rsidRPr="00705261">
        <w:rPr>
          <w:rFonts w:ascii="Book Antiqua" w:eastAsia="Times New Roman" w:hAnsi="Book Antiqua" w:cs="Times New Roman"/>
          <w:color w:val="000000" w:themeColor="text1"/>
          <w:sz w:val="24"/>
          <w:szCs w:val="24"/>
          <w:lang w:eastAsia="el-GR"/>
        </w:rPr>
        <w:t xml:space="preserve"> κάνουν τους εργαζόμενους να έχουν την διάθεση και να προσπαθούν να αποδώσουν τα μέγιστα. </w:t>
      </w:r>
      <w:r w:rsidR="00F13E6E" w:rsidRPr="00705261">
        <w:rPr>
          <w:rFonts w:ascii="Book Antiqua" w:eastAsiaTheme="minorEastAsia" w:hAnsi="Book Antiqua"/>
          <w:color w:val="000000" w:themeColor="text1"/>
          <w:kern w:val="24"/>
          <w:sz w:val="24"/>
          <w:szCs w:val="24"/>
        </w:rPr>
        <w:t xml:space="preserve">Οι παράγοντες </w:t>
      </w:r>
      <w:r w:rsidRPr="00705261">
        <w:rPr>
          <w:rFonts w:ascii="Book Antiqua" w:eastAsiaTheme="minorEastAsia" w:hAnsi="Book Antiqua"/>
          <w:color w:val="000000" w:themeColor="text1"/>
          <w:kern w:val="24"/>
          <w:sz w:val="24"/>
          <w:szCs w:val="24"/>
        </w:rPr>
        <w:t>που αυξάνουν την ικανοποίηση άρα και την απόδοση είναι:</w:t>
      </w:r>
    </w:p>
    <w:p w:rsidR="005B08A1" w:rsidRPr="00705261" w:rsidRDefault="005B08A1" w:rsidP="007D5767">
      <w:pPr>
        <w:pStyle w:val="a3"/>
        <w:numPr>
          <w:ilvl w:val="0"/>
          <w:numId w:val="61"/>
        </w:numPr>
        <w:spacing w:line="360" w:lineRule="auto"/>
        <w:jc w:val="both"/>
        <w:textAlignment w:val="baseline"/>
        <w:rPr>
          <w:rFonts w:ascii="Book Antiqua" w:hAnsi="Book Antiqua"/>
          <w:color w:val="000000" w:themeColor="text1"/>
        </w:rPr>
      </w:pPr>
      <w:r w:rsidRPr="00705261">
        <w:rPr>
          <w:rFonts w:ascii="Book Antiqua" w:eastAsiaTheme="minorEastAsia" w:hAnsi="Book Antiqua" w:cstheme="minorBidi"/>
          <w:color w:val="000000" w:themeColor="text1"/>
          <w:kern w:val="24"/>
        </w:rPr>
        <w:t>Αναγνώριση της προσπάθειας</w:t>
      </w:r>
    </w:p>
    <w:p w:rsidR="005B08A1" w:rsidRPr="00705261" w:rsidRDefault="005B08A1" w:rsidP="007D5767">
      <w:pPr>
        <w:pStyle w:val="a3"/>
        <w:numPr>
          <w:ilvl w:val="0"/>
          <w:numId w:val="61"/>
        </w:numPr>
        <w:spacing w:line="360" w:lineRule="auto"/>
        <w:jc w:val="both"/>
        <w:textAlignment w:val="baseline"/>
        <w:rPr>
          <w:rFonts w:ascii="Book Antiqua" w:hAnsi="Book Antiqua"/>
          <w:color w:val="000000" w:themeColor="text1"/>
        </w:rPr>
      </w:pPr>
      <w:r w:rsidRPr="00705261">
        <w:rPr>
          <w:rFonts w:ascii="Book Antiqua" w:eastAsiaTheme="minorEastAsia" w:hAnsi="Book Antiqua" w:cstheme="minorBidi"/>
          <w:color w:val="000000" w:themeColor="text1"/>
          <w:kern w:val="24"/>
        </w:rPr>
        <w:t>Επίτευξη των στόχων</w:t>
      </w:r>
    </w:p>
    <w:p w:rsidR="005B08A1" w:rsidRPr="00705261" w:rsidRDefault="005B08A1" w:rsidP="007D5767">
      <w:pPr>
        <w:pStyle w:val="a3"/>
        <w:numPr>
          <w:ilvl w:val="0"/>
          <w:numId w:val="61"/>
        </w:numPr>
        <w:spacing w:line="360" w:lineRule="auto"/>
        <w:jc w:val="both"/>
        <w:textAlignment w:val="baseline"/>
        <w:rPr>
          <w:rFonts w:ascii="Book Antiqua" w:hAnsi="Book Antiqua"/>
          <w:color w:val="000000" w:themeColor="text1"/>
        </w:rPr>
      </w:pPr>
      <w:r w:rsidRPr="00705261">
        <w:rPr>
          <w:rFonts w:ascii="Book Antiqua" w:eastAsiaTheme="minorEastAsia" w:hAnsi="Book Antiqua" w:cstheme="minorBidi"/>
          <w:color w:val="000000" w:themeColor="text1"/>
          <w:kern w:val="24"/>
        </w:rPr>
        <w:t>Περιεχόμενο της εργασίας</w:t>
      </w:r>
    </w:p>
    <w:p w:rsidR="005B08A1" w:rsidRPr="00705261" w:rsidRDefault="005B08A1" w:rsidP="007D5767">
      <w:pPr>
        <w:pStyle w:val="a3"/>
        <w:numPr>
          <w:ilvl w:val="0"/>
          <w:numId w:val="61"/>
        </w:numPr>
        <w:spacing w:line="360" w:lineRule="auto"/>
        <w:jc w:val="both"/>
        <w:textAlignment w:val="baseline"/>
        <w:rPr>
          <w:rFonts w:ascii="Book Antiqua" w:hAnsi="Book Antiqua"/>
          <w:color w:val="000000" w:themeColor="text1"/>
        </w:rPr>
      </w:pPr>
      <w:r w:rsidRPr="00705261">
        <w:rPr>
          <w:rFonts w:ascii="Book Antiqua" w:eastAsiaTheme="minorEastAsia" w:hAnsi="Book Antiqua" w:cstheme="minorBidi"/>
          <w:color w:val="000000" w:themeColor="text1"/>
          <w:kern w:val="24"/>
        </w:rPr>
        <w:t>Βαθμός εξουσίας και υπευθυνότητας</w:t>
      </w:r>
    </w:p>
    <w:p w:rsidR="005B08A1" w:rsidRPr="00705261" w:rsidRDefault="005B08A1" w:rsidP="00971D6B">
      <w:p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w:t>
      </w:r>
      <w:r w:rsidR="00F13E6E" w:rsidRPr="00705261">
        <w:rPr>
          <w:rFonts w:ascii="Book Antiqua" w:eastAsia="Times New Roman" w:hAnsi="Book Antiqua" w:cs="Times New Roman"/>
          <w:color w:val="000000" w:themeColor="text1"/>
          <w:sz w:val="24"/>
          <w:szCs w:val="24"/>
          <w:lang w:eastAsia="el-GR"/>
        </w:rPr>
        <w:t xml:space="preserve">ι παράγοντες παρακίνησης </w:t>
      </w:r>
      <w:r w:rsidRPr="00705261">
        <w:rPr>
          <w:rFonts w:ascii="Book Antiqua" w:eastAsia="Times New Roman" w:hAnsi="Book Antiqua" w:cs="Times New Roman"/>
          <w:color w:val="000000" w:themeColor="text1"/>
          <w:sz w:val="24"/>
          <w:szCs w:val="24"/>
          <w:lang w:eastAsia="el-GR"/>
        </w:rPr>
        <w:t>έχουν ως προαπαιτούμενο την ύπαρξη των παραγόντων της πρώτης κατηγορίας.</w:t>
      </w:r>
    </w:p>
    <w:p w:rsidR="005B08A1" w:rsidRPr="00705261" w:rsidRDefault="005B08A1" w:rsidP="00971D6B">
      <w:pPr>
        <w:spacing w:after="0" w:line="360" w:lineRule="auto"/>
        <w:ind w:firstLine="720"/>
        <w:jc w:val="both"/>
        <w:rPr>
          <w:rFonts w:ascii="Book Antiqua" w:hAnsi="Book Antiqua"/>
          <w:color w:val="000000" w:themeColor="text1"/>
          <w:sz w:val="24"/>
          <w:szCs w:val="24"/>
        </w:rPr>
      </w:pPr>
    </w:p>
    <w:p w:rsidR="005B08A1" w:rsidRPr="00705261" w:rsidRDefault="005228C3" w:rsidP="007D5767">
      <w:pPr>
        <w:pStyle w:val="a3"/>
        <w:numPr>
          <w:ilvl w:val="0"/>
          <w:numId w:val="59"/>
        </w:numPr>
        <w:spacing w:line="360" w:lineRule="auto"/>
        <w:rPr>
          <w:rFonts w:ascii="Book Antiqua" w:hAnsi="Book Antiqua"/>
          <w:b/>
          <w:i/>
          <w:color w:val="000000" w:themeColor="text1"/>
        </w:rPr>
      </w:pPr>
      <w:r w:rsidRPr="00705261">
        <w:rPr>
          <w:rFonts w:ascii="Book Antiqua" w:hAnsi="Book Antiqua"/>
          <w:b/>
          <w:i/>
          <w:color w:val="000000" w:themeColor="text1"/>
        </w:rPr>
        <w:t>Η Θεωρία της Δικαιοσύνης (</w:t>
      </w:r>
      <w:r w:rsidR="005B08A1" w:rsidRPr="00705261">
        <w:rPr>
          <w:rFonts w:ascii="Book Antiqua" w:hAnsi="Book Antiqua"/>
          <w:b/>
          <w:i/>
          <w:color w:val="000000" w:themeColor="text1"/>
          <w:lang w:val="en-US"/>
        </w:rPr>
        <w:t>Adams</w:t>
      </w:r>
      <w:r w:rsidRPr="00705261">
        <w:rPr>
          <w:rFonts w:ascii="Book Antiqua" w:hAnsi="Book Antiqua"/>
          <w:b/>
          <w:i/>
          <w:color w:val="000000" w:themeColor="text1"/>
        </w:rPr>
        <w:t>)</w:t>
      </w:r>
    </w:p>
    <w:p w:rsidR="00501042" w:rsidRPr="00705261" w:rsidRDefault="00501042" w:rsidP="00501042">
      <w:pPr>
        <w:pStyle w:val="a3"/>
        <w:spacing w:line="360" w:lineRule="auto"/>
        <w:rPr>
          <w:rFonts w:ascii="Book Antiqua" w:hAnsi="Book Antiqua"/>
          <w:b/>
          <w:i/>
          <w:color w:val="000000" w:themeColor="text1"/>
        </w:rPr>
      </w:pPr>
    </w:p>
    <w:p w:rsidR="005B08A1" w:rsidRPr="00705261" w:rsidRDefault="005B08A1" w:rsidP="00971D6B">
      <w:pPr>
        <w:pStyle w:val="Web"/>
        <w:spacing w:before="0" w:beforeAutospacing="0" w:after="0" w:afterAutospacing="0" w:line="360" w:lineRule="auto"/>
        <w:ind w:firstLine="720"/>
        <w:jc w:val="both"/>
        <w:rPr>
          <w:rFonts w:ascii="Book Antiqua" w:hAnsi="Book Antiqua"/>
          <w:color w:val="000000" w:themeColor="text1"/>
        </w:rPr>
      </w:pPr>
      <w:r w:rsidRPr="00705261">
        <w:rPr>
          <w:rFonts w:ascii="Book Antiqua" w:hAnsi="Book Antiqua"/>
          <w:color w:val="000000" w:themeColor="text1"/>
        </w:rPr>
        <w:t>Η θεωρία της Δικαιοσύνης</w:t>
      </w:r>
      <w:r w:rsidRPr="00705261">
        <w:rPr>
          <w:rFonts w:ascii="Book Antiqua" w:hAnsi="Book Antiqua"/>
          <w:b/>
          <w:i/>
          <w:color w:val="000000" w:themeColor="text1"/>
        </w:rPr>
        <w:t xml:space="preserve"> </w:t>
      </w:r>
      <w:r w:rsidRPr="00705261">
        <w:rPr>
          <w:rFonts w:ascii="Book Antiqua" w:hAnsi="Book Antiqua"/>
          <w:color w:val="000000" w:themeColor="text1"/>
        </w:rPr>
        <w:t>στηρίζεται στην υπόθεση ότι οι εργαζόμενοι μιας επιχείρησης</w:t>
      </w:r>
      <w:r w:rsidR="00454B3C" w:rsidRPr="00705261">
        <w:rPr>
          <w:rFonts w:ascii="Book Antiqua" w:hAnsi="Book Antiqua"/>
          <w:color w:val="000000" w:themeColor="text1"/>
        </w:rPr>
        <w:t xml:space="preserve"> / ενός οργανισμού</w:t>
      </w:r>
      <w:r w:rsidRPr="00705261">
        <w:rPr>
          <w:rFonts w:ascii="Book Antiqua" w:hAnsi="Book Antiqua"/>
          <w:color w:val="000000" w:themeColor="text1"/>
        </w:rPr>
        <w:t xml:space="preserve"> επιθυμούν δίκαιη μεταχείριση στις σχέσεις συναλλαγής που έχουν με τα άλλα μέλη της οργάνωσης. Η αίσθηση της δικαιοσύνης δημιουργείται μέσω συγκρίσεων, κατά την οποία αξιολογούνται ο βαθμός προσφοράς και οι αντίστοιχες απολαβές των μελών της οργάνωσης</w:t>
      </w:r>
      <w:r w:rsidR="0008661C" w:rsidRPr="00705261">
        <w:rPr>
          <w:rFonts w:ascii="Book Antiqua" w:hAnsi="Book Antiqua"/>
          <w:color w:val="000000" w:themeColor="text1"/>
        </w:rPr>
        <w:t xml:space="preserve"> (</w:t>
      </w:r>
      <w:r w:rsidR="0008661C" w:rsidRPr="00705261">
        <w:rPr>
          <w:rFonts w:ascii="Book Antiqua" w:hAnsi="Book Antiqua"/>
        </w:rPr>
        <w:t>Κάντας Αριστοτέλης (1998).</w:t>
      </w:r>
      <w:r w:rsidR="0008661C" w:rsidRPr="00705261">
        <w:rPr>
          <w:rFonts w:ascii="Book Antiqua" w:hAnsi="Book Antiqua"/>
          <w:sz w:val="18"/>
          <w:szCs w:val="18"/>
        </w:rPr>
        <w:t xml:space="preserve"> </w:t>
      </w:r>
      <w:r w:rsidRPr="00705261">
        <w:rPr>
          <w:rFonts w:ascii="Book Antiqua" w:hAnsi="Book Antiqua"/>
          <w:color w:val="000000" w:themeColor="text1"/>
        </w:rPr>
        <w:t xml:space="preserve"> Ως συνεισφορές ενός εργαζόμενου καταγράφονται η απόδοση, τα τυπικά και ουσιαστικά προσόντα του, οι ειδικές γνώσεις του, ο </w:t>
      </w:r>
      <w:r w:rsidRPr="00705261">
        <w:rPr>
          <w:rFonts w:ascii="Book Antiqua" w:eastAsiaTheme="minorEastAsia" w:hAnsi="Book Antiqua" w:cstheme="minorBidi"/>
          <w:color w:val="000000" w:themeColor="text1"/>
          <w:kern w:val="24"/>
        </w:rPr>
        <w:t xml:space="preserve">χρόνος, η προσπάθεια, η ικανότητα, η πίστη, η αντοχή, η ευελιξία, η ακεραιότητα, η δέσμευση, η αξιοπιστία, οι προσωπικές θυσίες κ.α. Από την άλλη πλευρά </w:t>
      </w:r>
      <w:r w:rsidR="00454B3C" w:rsidRPr="00705261">
        <w:rPr>
          <w:rFonts w:ascii="Book Antiqua" w:hAnsi="Book Antiqua"/>
          <w:color w:val="000000" w:themeColor="text1"/>
        </w:rPr>
        <w:t xml:space="preserve">ως </w:t>
      </w:r>
      <w:r w:rsidRPr="00705261">
        <w:rPr>
          <w:rFonts w:ascii="Book Antiqua" w:hAnsi="Book Antiqua"/>
          <w:color w:val="000000" w:themeColor="text1"/>
        </w:rPr>
        <w:t xml:space="preserve">απολαβές εννοούνται οι αποδοχές, οι ηθικές αμοιβές, η αναγνώριση, το </w:t>
      </w:r>
      <w:r w:rsidRPr="00705261">
        <w:rPr>
          <w:rFonts w:ascii="Book Antiqua" w:eastAsiaTheme="minorEastAsia" w:hAnsi="Book Antiqua" w:cstheme="minorBidi"/>
          <w:color w:val="000000" w:themeColor="text1"/>
          <w:kern w:val="24"/>
        </w:rPr>
        <w:t xml:space="preserve">ενδιαφέρον, </w:t>
      </w:r>
      <w:r w:rsidRPr="00705261">
        <w:rPr>
          <w:rFonts w:ascii="Book Antiqua" w:eastAsiaTheme="minorEastAsia" w:hAnsi="Book Antiqua"/>
          <w:color w:val="000000" w:themeColor="text1"/>
          <w:kern w:val="24"/>
        </w:rPr>
        <w:t xml:space="preserve">η </w:t>
      </w:r>
      <w:r w:rsidRPr="00705261">
        <w:rPr>
          <w:rFonts w:ascii="Book Antiqua" w:eastAsiaTheme="minorEastAsia" w:hAnsi="Book Antiqua" w:cstheme="minorBidi"/>
          <w:color w:val="000000" w:themeColor="text1"/>
          <w:kern w:val="24"/>
        </w:rPr>
        <w:t xml:space="preserve">ανάπτυξη,  </w:t>
      </w:r>
      <w:r w:rsidRPr="00705261">
        <w:rPr>
          <w:rFonts w:ascii="Book Antiqua" w:eastAsiaTheme="minorEastAsia" w:hAnsi="Book Antiqua"/>
          <w:color w:val="000000" w:themeColor="text1"/>
          <w:kern w:val="24"/>
        </w:rPr>
        <w:t xml:space="preserve">η </w:t>
      </w:r>
      <w:r w:rsidRPr="00705261">
        <w:rPr>
          <w:rFonts w:ascii="Book Antiqua" w:eastAsiaTheme="minorEastAsia" w:hAnsi="Book Antiqua" w:cstheme="minorBidi"/>
          <w:color w:val="000000" w:themeColor="text1"/>
          <w:kern w:val="24"/>
        </w:rPr>
        <w:t xml:space="preserve">φήμη, </w:t>
      </w:r>
      <w:r w:rsidRPr="00705261">
        <w:rPr>
          <w:rFonts w:ascii="Book Antiqua" w:eastAsiaTheme="minorEastAsia" w:hAnsi="Book Antiqua"/>
          <w:color w:val="000000" w:themeColor="text1"/>
          <w:kern w:val="24"/>
        </w:rPr>
        <w:t xml:space="preserve">ο </w:t>
      </w:r>
      <w:r w:rsidRPr="00705261">
        <w:rPr>
          <w:rFonts w:ascii="Book Antiqua" w:eastAsiaTheme="minorEastAsia" w:hAnsi="Book Antiqua" w:cstheme="minorBidi"/>
          <w:color w:val="000000" w:themeColor="text1"/>
          <w:kern w:val="24"/>
        </w:rPr>
        <w:t xml:space="preserve">έπαινος, </w:t>
      </w:r>
      <w:r w:rsidRPr="00705261">
        <w:rPr>
          <w:rFonts w:ascii="Book Antiqua" w:eastAsiaTheme="minorEastAsia" w:hAnsi="Book Antiqua"/>
          <w:color w:val="000000" w:themeColor="text1"/>
          <w:kern w:val="24"/>
        </w:rPr>
        <w:t xml:space="preserve">η </w:t>
      </w:r>
      <w:r w:rsidRPr="00705261">
        <w:rPr>
          <w:rFonts w:ascii="Book Antiqua" w:eastAsiaTheme="minorEastAsia" w:hAnsi="Book Antiqua" w:cstheme="minorBidi"/>
          <w:color w:val="000000" w:themeColor="text1"/>
          <w:kern w:val="24"/>
        </w:rPr>
        <w:t xml:space="preserve">απόλαυση, </w:t>
      </w:r>
      <w:r w:rsidRPr="00705261">
        <w:rPr>
          <w:rFonts w:ascii="Book Antiqua" w:eastAsiaTheme="minorEastAsia" w:hAnsi="Book Antiqua"/>
          <w:color w:val="000000" w:themeColor="text1"/>
          <w:kern w:val="24"/>
        </w:rPr>
        <w:t xml:space="preserve">η </w:t>
      </w:r>
      <w:r w:rsidRPr="00705261">
        <w:rPr>
          <w:rFonts w:ascii="Book Antiqua" w:eastAsiaTheme="minorEastAsia" w:hAnsi="Book Antiqua" w:cstheme="minorBidi"/>
          <w:color w:val="000000" w:themeColor="text1"/>
          <w:kern w:val="24"/>
        </w:rPr>
        <w:t>υπευθυνότητα κ.α</w:t>
      </w:r>
      <w:r w:rsidRPr="00705261">
        <w:rPr>
          <w:rFonts w:ascii="Book Antiqua" w:hAnsi="Book Antiqua"/>
          <w:color w:val="000000" w:themeColor="text1"/>
        </w:rPr>
        <w:t>.</w:t>
      </w:r>
    </w:p>
    <w:p w:rsidR="005B08A1" w:rsidRPr="00705261" w:rsidRDefault="005B08A1" w:rsidP="00971D6B">
      <w:pPr>
        <w:pStyle w:val="Web"/>
        <w:spacing w:before="0" w:beforeAutospacing="0" w:after="0" w:afterAutospacing="0" w:line="360" w:lineRule="auto"/>
        <w:ind w:firstLine="720"/>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Υπάρχει αδικία για ένα άτομο όταν αντιλαμβάνεται ότι ο δείκτης των συνεισφορών του ως προς τις απολαβές του και ο δείκτης των συνεισφορών και των απολαβών των άλλων ατόμων είναι άνισοι. Η ύπαρξη αισθήματος αδικίας δημιουργεί δυσαρέσκεια που ασφαλώς δεν επιτρέπει την παρακίνηση.</w:t>
      </w:r>
    </w:p>
    <w:p w:rsidR="005B08A1" w:rsidRPr="00705261" w:rsidRDefault="005B08A1" w:rsidP="00971D6B">
      <w:pPr>
        <w:spacing w:after="0" w:line="360" w:lineRule="auto"/>
        <w:ind w:firstLine="720"/>
        <w:jc w:val="both"/>
        <w:textAlignment w:val="baseline"/>
        <w:rPr>
          <w:rFonts w:ascii="Book Antiqua" w:eastAsia="Times New Roman" w:hAnsi="Book Antiqua" w:cs="Times New Roman"/>
          <w:color w:val="000000" w:themeColor="text1"/>
          <w:sz w:val="24"/>
          <w:szCs w:val="24"/>
          <w:lang w:val="en-US" w:eastAsia="el-GR"/>
        </w:rPr>
      </w:pPr>
      <w:r w:rsidRPr="00705261">
        <w:rPr>
          <w:rFonts w:ascii="Book Antiqua" w:eastAsiaTheme="minorEastAsia" w:hAnsi="Book Antiqua"/>
          <w:color w:val="000000" w:themeColor="text1"/>
          <w:kern w:val="24"/>
          <w:sz w:val="24"/>
          <w:szCs w:val="24"/>
          <w:lang w:eastAsia="el-GR"/>
        </w:rPr>
        <w:t>Ο εργαζόμενος</w:t>
      </w:r>
      <w:r w:rsidRPr="00705261">
        <w:rPr>
          <w:rFonts w:ascii="Book Antiqua" w:eastAsiaTheme="minorEastAsia" w:hAnsi="Book Antiqua"/>
          <w:color w:val="000000" w:themeColor="text1"/>
          <w:kern w:val="24"/>
          <w:sz w:val="24"/>
          <w:szCs w:val="24"/>
          <w:lang w:val="en-US" w:eastAsia="el-GR"/>
        </w:rPr>
        <w:t>:</w:t>
      </w:r>
    </w:p>
    <w:p w:rsidR="00AA2BE0" w:rsidRPr="00705261" w:rsidRDefault="00C3631A" w:rsidP="007D5767">
      <w:pPr>
        <w:numPr>
          <w:ilvl w:val="0"/>
          <w:numId w:val="2"/>
        </w:numPr>
        <w:spacing w:after="0" w:line="360" w:lineRule="auto"/>
        <w:ind w:left="0" w:firstLine="720"/>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αν αντιληφθεί ότι αμείβεται περισσότερο από άλλο άτομο που προσφέρει ότι και αυτό στην επιχείρηση τότε προσπαθεί να παράγει περισσότερο</w:t>
      </w:r>
      <w:r w:rsidR="00454B3C" w:rsidRPr="00705261">
        <w:rPr>
          <w:rFonts w:ascii="Book Antiqua" w:eastAsiaTheme="minorEastAsia" w:hAnsi="Book Antiqua"/>
          <w:color w:val="000000" w:themeColor="text1"/>
          <w:kern w:val="24"/>
          <w:sz w:val="24"/>
          <w:szCs w:val="24"/>
          <w:lang w:eastAsia="el-GR"/>
        </w:rPr>
        <w:t>.</w:t>
      </w:r>
    </w:p>
    <w:p w:rsidR="00AA2BE0" w:rsidRPr="00705261" w:rsidRDefault="00454B3C" w:rsidP="007D5767">
      <w:pPr>
        <w:numPr>
          <w:ilvl w:val="0"/>
          <w:numId w:val="2"/>
        </w:numPr>
        <w:spacing w:after="0" w:line="360" w:lineRule="auto"/>
        <w:ind w:left="0" w:firstLine="720"/>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Α</w:t>
      </w:r>
      <w:r w:rsidR="00C3631A" w:rsidRPr="00705261">
        <w:rPr>
          <w:rFonts w:ascii="Book Antiqua" w:eastAsiaTheme="minorEastAsia" w:hAnsi="Book Antiqua"/>
          <w:color w:val="000000" w:themeColor="text1"/>
          <w:kern w:val="24"/>
          <w:sz w:val="24"/>
          <w:szCs w:val="24"/>
          <w:lang w:eastAsia="el-GR"/>
        </w:rPr>
        <w:t>ν αντιληφθεί ότι αμείβεται λιγότερο από άλλα άτομο που προσφέρει ότι και αυτό στην επιχείρηση τότε προσπαθεί να μειώσει την παραγόμενη ποσότητα ή παράγει σε χαμηλότερη ποιότητα ανάλογα με το σύστημα αμοιβής</w:t>
      </w:r>
      <w:r w:rsidRPr="00705261">
        <w:rPr>
          <w:rFonts w:ascii="Book Antiqua" w:eastAsiaTheme="minorEastAsia" w:hAnsi="Book Antiqua"/>
          <w:color w:val="000000" w:themeColor="text1"/>
          <w:kern w:val="24"/>
          <w:sz w:val="24"/>
          <w:szCs w:val="24"/>
          <w:lang w:eastAsia="el-GR"/>
        </w:rPr>
        <w:t>.</w:t>
      </w:r>
    </w:p>
    <w:p w:rsidR="00AA2BE0" w:rsidRPr="00705261" w:rsidRDefault="00C3631A" w:rsidP="007D5767">
      <w:pPr>
        <w:numPr>
          <w:ilvl w:val="0"/>
          <w:numId w:val="2"/>
        </w:numPr>
        <w:spacing w:after="0" w:line="360" w:lineRule="auto"/>
        <w:ind w:left="0" w:firstLine="720"/>
        <w:contextualSpacing/>
        <w:jc w:val="both"/>
        <w:textAlignment w:val="baseline"/>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Όταν το αίσθημα της αδικίας είναι πολύ έντονο και το άτομο δεν μπορεί να την μειώσει τότε εγκαταλείπει την επιχείρηση ή αυξάνει τις απουσίες του.</w:t>
      </w:r>
    </w:p>
    <w:p w:rsidR="006B6BF3" w:rsidRPr="00705261" w:rsidRDefault="006B6BF3" w:rsidP="006B6BF3">
      <w:pPr>
        <w:pStyle w:val="a3"/>
        <w:spacing w:line="360" w:lineRule="auto"/>
        <w:rPr>
          <w:rFonts w:ascii="Book Antiqua" w:hAnsi="Book Antiqua"/>
          <w:b/>
          <w:i/>
          <w:color w:val="000000" w:themeColor="text1"/>
        </w:rPr>
      </w:pPr>
      <w:r w:rsidRPr="00705261">
        <w:rPr>
          <w:rFonts w:ascii="Book Antiqua" w:hAnsi="Book Antiqua"/>
          <w:b/>
          <w:i/>
          <w:noProof/>
          <w:color w:val="000000" w:themeColor="text1"/>
        </w:rPr>
        <w:drawing>
          <wp:inline distT="0" distB="0" distL="0" distR="0" wp14:anchorId="1146016D" wp14:editId="45B16027">
            <wp:extent cx="5049078" cy="2424763"/>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462" cy="2427829"/>
                    </a:xfrm>
                    <a:prstGeom prst="rect">
                      <a:avLst/>
                    </a:prstGeom>
                    <a:noFill/>
                  </pic:spPr>
                </pic:pic>
              </a:graphicData>
            </a:graphic>
          </wp:inline>
        </w:drawing>
      </w:r>
    </w:p>
    <w:p w:rsidR="006B6BF3" w:rsidRPr="00705261" w:rsidRDefault="006B6BF3" w:rsidP="006B6BF3">
      <w:pPr>
        <w:pStyle w:val="a3"/>
        <w:spacing w:line="360" w:lineRule="auto"/>
        <w:rPr>
          <w:rFonts w:ascii="Book Antiqua" w:hAnsi="Book Antiqua"/>
          <w:b/>
          <w:i/>
          <w:color w:val="000000" w:themeColor="text1"/>
        </w:rPr>
      </w:pPr>
    </w:p>
    <w:p w:rsidR="007F33F6" w:rsidRPr="00705261" w:rsidRDefault="007F33F6" w:rsidP="007D5767">
      <w:pPr>
        <w:pStyle w:val="a3"/>
        <w:numPr>
          <w:ilvl w:val="0"/>
          <w:numId w:val="59"/>
        </w:numPr>
        <w:spacing w:line="360" w:lineRule="auto"/>
        <w:rPr>
          <w:rFonts w:ascii="Book Antiqua" w:hAnsi="Book Antiqua"/>
          <w:b/>
          <w:i/>
          <w:color w:val="000000" w:themeColor="text1"/>
        </w:rPr>
      </w:pPr>
      <w:r w:rsidRPr="00705261">
        <w:rPr>
          <w:rFonts w:ascii="Book Antiqua" w:hAnsi="Book Antiqua"/>
          <w:b/>
          <w:i/>
          <w:color w:val="000000" w:themeColor="text1"/>
        </w:rPr>
        <w:t>Η Θεωρία των Προσδοκιών (</w:t>
      </w:r>
      <w:r w:rsidRPr="00705261">
        <w:rPr>
          <w:rFonts w:ascii="Book Antiqua" w:hAnsi="Book Antiqua"/>
          <w:b/>
          <w:i/>
          <w:color w:val="000000" w:themeColor="text1"/>
          <w:lang w:val="en-US"/>
        </w:rPr>
        <w:t>Vroom</w:t>
      </w:r>
      <w:r w:rsidRPr="00705261">
        <w:rPr>
          <w:rFonts w:ascii="Book Antiqua" w:hAnsi="Book Antiqua"/>
          <w:b/>
          <w:i/>
          <w:color w:val="000000" w:themeColor="text1"/>
        </w:rPr>
        <w:t>)</w:t>
      </w:r>
    </w:p>
    <w:p w:rsidR="00501042" w:rsidRPr="00705261" w:rsidRDefault="00501042" w:rsidP="00501042">
      <w:pPr>
        <w:pStyle w:val="a3"/>
        <w:spacing w:line="360" w:lineRule="auto"/>
        <w:rPr>
          <w:rFonts w:ascii="Book Antiqua" w:hAnsi="Book Antiqua"/>
          <w:b/>
          <w:i/>
          <w:color w:val="000000" w:themeColor="text1"/>
        </w:rPr>
      </w:pPr>
    </w:p>
    <w:p w:rsidR="007F33F6" w:rsidRPr="00705261" w:rsidRDefault="007F33F6" w:rsidP="00971D6B">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Σύμφωνα με τη θεωρία των προσδοκιών </w:t>
      </w:r>
      <w:r w:rsidR="0008661C" w:rsidRPr="00705261">
        <w:rPr>
          <w:rFonts w:ascii="Book Antiqua" w:eastAsia="Times New Roman" w:hAnsi="Book Antiqua" w:cs="Times New Roman"/>
          <w:color w:val="000000" w:themeColor="text1"/>
          <w:sz w:val="24"/>
          <w:szCs w:val="24"/>
          <w:lang w:eastAsia="el-GR"/>
        </w:rPr>
        <w:t>(</w:t>
      </w:r>
      <w:r w:rsidR="0008661C" w:rsidRPr="00705261">
        <w:rPr>
          <w:rFonts w:ascii="Book Antiqua" w:eastAsia="Calibri" w:hAnsi="Book Antiqua" w:cs="TimesNewRoman"/>
          <w:sz w:val="24"/>
          <w:szCs w:val="24"/>
          <w:lang w:val="en-GB" w:eastAsia="el-GR"/>
        </w:rPr>
        <w:t>Vroom</w:t>
      </w:r>
      <w:r w:rsidR="0008661C" w:rsidRPr="00705261">
        <w:rPr>
          <w:rFonts w:ascii="Book Antiqua" w:eastAsia="Calibri" w:hAnsi="Book Antiqua" w:cs="TimesNewRoman"/>
          <w:sz w:val="24"/>
          <w:szCs w:val="24"/>
          <w:lang w:eastAsia="el-GR"/>
        </w:rPr>
        <w:t xml:space="preserve"> 1964) </w:t>
      </w:r>
      <w:r w:rsidRPr="00705261">
        <w:rPr>
          <w:rFonts w:ascii="Book Antiqua" w:eastAsia="Times New Roman" w:hAnsi="Book Antiqua" w:cs="Times New Roman"/>
          <w:color w:val="000000" w:themeColor="text1"/>
          <w:sz w:val="24"/>
          <w:szCs w:val="24"/>
          <w:lang w:eastAsia="el-GR"/>
        </w:rPr>
        <w:t>η προθυμία ενός ατόμου να προβεί σε μια ενέργεια εξαρτάται από: α) την αξία που έχει για το άτομο κάθε πιθανό αποτέλεσμα της ενέργειας, β) την αντίληψή του για την πιθανότητα που έχει η συγκεκριμένη ενέργεια να οδηγήσει σε ένα ορισμένο αποτέλεσμα</w:t>
      </w:r>
      <w:r w:rsidR="00B62209" w:rsidRPr="00705261">
        <w:rPr>
          <w:rFonts w:ascii="Book Antiqua" w:eastAsia="Times New Roman" w:hAnsi="Book Antiqua" w:cs="Times New Roman"/>
          <w:color w:val="000000" w:themeColor="text1"/>
          <w:sz w:val="24"/>
          <w:szCs w:val="24"/>
          <w:lang w:eastAsia="el-GR"/>
        </w:rPr>
        <w:t>,</w:t>
      </w:r>
      <w:r w:rsidRPr="00705261">
        <w:rPr>
          <w:rFonts w:ascii="Book Antiqua" w:eastAsia="Times New Roman" w:hAnsi="Book Antiqua" w:cs="Times New Roman"/>
          <w:color w:val="000000" w:themeColor="text1"/>
          <w:sz w:val="24"/>
          <w:szCs w:val="24"/>
          <w:lang w:eastAsia="el-GR"/>
        </w:rPr>
        <w:t xml:space="preserve"> και γ) την προσδοκία του ότι καταβάλλοντας προσπάθεια θα εκτελέσει επιτυχώς την ενέργεια. </w:t>
      </w:r>
    </w:p>
    <w:p w:rsidR="007F33F6" w:rsidRPr="00705261" w:rsidRDefault="007F33F6" w:rsidP="00B62209">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rPr>
        <w:t>Για</w:t>
      </w:r>
      <w:r w:rsidR="00217528" w:rsidRPr="00705261">
        <w:rPr>
          <w:rFonts w:ascii="Book Antiqua" w:hAnsi="Book Antiqua"/>
          <w:color w:val="000000" w:themeColor="text1"/>
        </w:rPr>
        <w:t xml:space="preserve"> να παρακινηθεί ένας εργαζόμενος</w:t>
      </w:r>
      <w:r w:rsidRPr="00705261">
        <w:rPr>
          <w:rFonts w:ascii="Book Antiqua" w:hAnsi="Book Antiqua"/>
          <w:color w:val="000000" w:themeColor="text1"/>
        </w:rPr>
        <w:t xml:space="preserve"> θα πρέπει σωρευτικά: να πιστεύει ότι αν καταβάλλει προσπάθεια θα είναι αποδοτικός (π</w:t>
      </w:r>
      <w:r w:rsidR="00217528" w:rsidRPr="00705261">
        <w:rPr>
          <w:rFonts w:ascii="Book Antiqua" w:hAnsi="Book Antiqua"/>
          <w:color w:val="000000" w:themeColor="text1"/>
        </w:rPr>
        <w:t>ροσδοκία απόδοσης), να περιμένει</w:t>
      </w:r>
      <w:r w:rsidRPr="00705261">
        <w:rPr>
          <w:rFonts w:ascii="Book Antiqua" w:hAnsi="Book Antiqua"/>
          <w:color w:val="000000" w:themeColor="text1"/>
        </w:rPr>
        <w:t xml:space="preserve"> ότι αν είναι αποδοτικός θα </w:t>
      </w:r>
      <w:r w:rsidR="00217528" w:rsidRPr="00705261">
        <w:rPr>
          <w:rFonts w:ascii="Book Antiqua" w:hAnsi="Book Antiqua"/>
          <w:color w:val="000000" w:themeColor="text1"/>
        </w:rPr>
        <w:t xml:space="preserve">ανταμειφθεί </w:t>
      </w:r>
      <w:r w:rsidRPr="00705261">
        <w:rPr>
          <w:rFonts w:ascii="Book Antiqua" w:hAnsi="Book Antiqua"/>
          <w:color w:val="000000" w:themeColor="text1"/>
        </w:rPr>
        <w:t xml:space="preserve">(προσδοκία </w:t>
      </w:r>
      <w:r w:rsidR="00217528" w:rsidRPr="00705261">
        <w:rPr>
          <w:rFonts w:ascii="Book Antiqua" w:hAnsi="Book Antiqua"/>
          <w:color w:val="000000" w:themeColor="text1"/>
        </w:rPr>
        <w:t>ανταμοιβής</w:t>
      </w:r>
      <w:r w:rsidRPr="00705261">
        <w:rPr>
          <w:rFonts w:ascii="Book Antiqua" w:hAnsi="Book Antiqua"/>
          <w:color w:val="000000" w:themeColor="text1"/>
        </w:rPr>
        <w:t xml:space="preserve">) υπό την προϋπόθεση να </w:t>
      </w:r>
      <w:r w:rsidR="00217528" w:rsidRPr="00705261">
        <w:rPr>
          <w:rFonts w:ascii="Book Antiqua" w:hAnsi="Book Antiqua"/>
          <w:color w:val="000000" w:themeColor="text1"/>
        </w:rPr>
        <w:t>επιθυμεί τη συγκεκριμένη ανταμοιβή</w:t>
      </w:r>
      <w:r w:rsidRPr="00705261">
        <w:rPr>
          <w:rFonts w:ascii="Book Antiqua" w:hAnsi="Book Antiqua"/>
          <w:color w:val="000000" w:themeColor="text1"/>
        </w:rPr>
        <w:t xml:space="preserve">. </w:t>
      </w:r>
    </w:p>
    <w:p w:rsidR="00B62209" w:rsidRPr="00705261" w:rsidRDefault="00B62209" w:rsidP="00B62209">
      <w:pPr>
        <w:pStyle w:val="a6"/>
        <w:spacing w:line="360" w:lineRule="auto"/>
        <w:ind w:firstLine="720"/>
        <w:jc w:val="both"/>
        <w:rPr>
          <w:rFonts w:ascii="Book Antiqua" w:hAnsi="Book Antiqua"/>
          <w:color w:val="000000" w:themeColor="text1"/>
        </w:rPr>
      </w:pPr>
    </w:p>
    <w:p w:rsidR="007F33F6" w:rsidRPr="00705261" w:rsidRDefault="00B62209" w:rsidP="00971D6B">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hAnsi="Book Antiqua"/>
          <w:noProof/>
          <w:color w:val="000000" w:themeColor="text1"/>
          <w:sz w:val="24"/>
          <w:szCs w:val="24"/>
          <w:lang w:eastAsia="el-GR"/>
        </w:rPr>
        <w:drawing>
          <wp:inline distT="0" distB="0" distL="0" distR="0" wp14:anchorId="40C2A2CB" wp14:editId="05EC0B6F">
            <wp:extent cx="5462546" cy="2178658"/>
            <wp:effectExtent l="0" t="0" r="24130" b="0"/>
            <wp:docPr id="3"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F33F6" w:rsidRPr="00705261" w:rsidRDefault="007F33F6" w:rsidP="00971D6B">
      <w:pPr>
        <w:spacing w:after="0" w:line="360" w:lineRule="auto"/>
        <w:jc w:val="both"/>
        <w:rPr>
          <w:rFonts w:ascii="Book Antiqua" w:eastAsia="Times New Roman" w:hAnsi="Book Antiqua" w:cs="Times New Roman"/>
          <w:color w:val="000000" w:themeColor="text1"/>
          <w:sz w:val="24"/>
          <w:szCs w:val="24"/>
          <w:lang w:eastAsia="el-GR"/>
        </w:rPr>
      </w:pPr>
    </w:p>
    <w:p w:rsidR="00501042" w:rsidRPr="00705261" w:rsidRDefault="00501042" w:rsidP="00971D6B">
      <w:pPr>
        <w:spacing w:after="0" w:line="360" w:lineRule="auto"/>
        <w:jc w:val="both"/>
        <w:rPr>
          <w:rFonts w:ascii="Book Antiqua" w:eastAsia="Times New Roman" w:hAnsi="Book Antiqua" w:cs="Times New Roman"/>
          <w:color w:val="000000" w:themeColor="text1"/>
          <w:sz w:val="24"/>
          <w:szCs w:val="24"/>
          <w:lang w:eastAsia="el-GR"/>
        </w:rPr>
      </w:pPr>
    </w:p>
    <w:p w:rsidR="00A03553" w:rsidRPr="00705261" w:rsidRDefault="00B62209" w:rsidP="007D5767">
      <w:pPr>
        <w:pStyle w:val="a3"/>
        <w:numPr>
          <w:ilvl w:val="0"/>
          <w:numId w:val="59"/>
        </w:numPr>
        <w:spacing w:line="360" w:lineRule="auto"/>
        <w:rPr>
          <w:rFonts w:ascii="Book Antiqua" w:hAnsi="Book Antiqua"/>
          <w:b/>
          <w:i/>
          <w:color w:val="000000" w:themeColor="text1"/>
        </w:rPr>
      </w:pPr>
      <w:r w:rsidRPr="00705261">
        <w:rPr>
          <w:rFonts w:ascii="Book Antiqua" w:hAnsi="Book Antiqua"/>
          <w:b/>
          <w:i/>
          <w:color w:val="000000" w:themeColor="text1"/>
        </w:rPr>
        <w:t>Η θεωρία</w:t>
      </w:r>
      <w:r w:rsidR="000A13CF" w:rsidRPr="00705261">
        <w:rPr>
          <w:rFonts w:ascii="Book Antiqua" w:hAnsi="Book Antiqua"/>
          <w:b/>
          <w:i/>
          <w:color w:val="000000" w:themeColor="text1"/>
        </w:rPr>
        <w:t xml:space="preserve"> Στοχοθεσίας</w:t>
      </w:r>
      <w:r w:rsidR="00A03553" w:rsidRPr="00705261">
        <w:rPr>
          <w:rFonts w:ascii="Book Antiqua" w:hAnsi="Book Antiqua"/>
          <w:b/>
          <w:i/>
          <w:color w:val="000000" w:themeColor="text1"/>
        </w:rPr>
        <w:t xml:space="preserve">, των </w:t>
      </w:r>
      <w:r w:rsidR="00A03553" w:rsidRPr="00705261">
        <w:rPr>
          <w:rFonts w:ascii="Book Antiqua" w:hAnsi="Book Antiqua"/>
          <w:b/>
          <w:i/>
          <w:color w:val="000000" w:themeColor="text1"/>
          <w:lang w:val="en-US"/>
        </w:rPr>
        <w:t>Latham</w:t>
      </w:r>
      <w:r w:rsidR="00A03553" w:rsidRPr="00705261">
        <w:rPr>
          <w:rFonts w:ascii="Book Antiqua" w:hAnsi="Book Antiqua"/>
          <w:b/>
          <w:i/>
          <w:color w:val="000000" w:themeColor="text1"/>
        </w:rPr>
        <w:t xml:space="preserve"> και </w:t>
      </w:r>
      <w:r w:rsidR="00A03553" w:rsidRPr="00705261">
        <w:rPr>
          <w:rFonts w:ascii="Book Antiqua" w:hAnsi="Book Antiqua"/>
          <w:b/>
          <w:i/>
          <w:color w:val="000000" w:themeColor="text1"/>
          <w:lang w:val="en-US"/>
        </w:rPr>
        <w:t>Locke</w:t>
      </w:r>
    </w:p>
    <w:p w:rsidR="00501042" w:rsidRPr="00705261" w:rsidRDefault="00501042" w:rsidP="00501042">
      <w:pPr>
        <w:pStyle w:val="a3"/>
        <w:spacing w:line="360" w:lineRule="auto"/>
        <w:rPr>
          <w:rFonts w:ascii="Book Antiqua" w:hAnsi="Book Antiqua"/>
          <w:b/>
          <w:i/>
          <w:color w:val="000000" w:themeColor="text1"/>
        </w:rPr>
      </w:pPr>
    </w:p>
    <w:p w:rsidR="00A03553" w:rsidRPr="00705261" w:rsidRDefault="00A03553" w:rsidP="00971D6B">
      <w:pPr>
        <w:tabs>
          <w:tab w:val="left" w:pos="453"/>
        </w:tabs>
        <w:spacing w:after="0" w:line="360" w:lineRule="auto"/>
        <w:ind w:firstLine="720"/>
        <w:contextualSpacing/>
        <w:jc w:val="both"/>
        <w:rPr>
          <w:rFonts w:ascii="Book Antiqua" w:eastAsia="Times New Roman" w:hAnsi="Book Antiqua" w:cs="Times New Roman"/>
          <w:color w:val="000000" w:themeColor="text1"/>
          <w:sz w:val="24"/>
          <w:szCs w:val="24"/>
          <w:lang w:eastAsia="el-GR"/>
        </w:rPr>
      </w:pPr>
      <w:r w:rsidRPr="00705261">
        <w:rPr>
          <w:rFonts w:ascii="Book Antiqua" w:hAnsi="Book Antiqua"/>
          <w:color w:val="000000" w:themeColor="text1"/>
          <w:sz w:val="24"/>
          <w:szCs w:val="24"/>
        </w:rPr>
        <w:t xml:space="preserve">Οι </w:t>
      </w:r>
      <w:r w:rsidRPr="00705261">
        <w:rPr>
          <w:rFonts w:ascii="Book Antiqua" w:hAnsi="Book Antiqua"/>
          <w:color w:val="000000" w:themeColor="text1"/>
          <w:sz w:val="24"/>
          <w:szCs w:val="24"/>
          <w:lang w:val="en-US"/>
        </w:rPr>
        <w:t>Latham</w:t>
      </w:r>
      <w:r w:rsidRPr="00705261">
        <w:rPr>
          <w:rFonts w:ascii="Book Antiqua" w:hAnsi="Book Antiqua"/>
          <w:color w:val="000000" w:themeColor="text1"/>
          <w:sz w:val="24"/>
          <w:szCs w:val="24"/>
        </w:rPr>
        <w:t xml:space="preserve">  και </w:t>
      </w:r>
      <w:r w:rsidRPr="00705261">
        <w:rPr>
          <w:rFonts w:ascii="Book Antiqua" w:hAnsi="Book Antiqua"/>
          <w:color w:val="000000" w:themeColor="text1"/>
          <w:sz w:val="24"/>
          <w:szCs w:val="24"/>
          <w:lang w:val="en-US"/>
        </w:rPr>
        <w:t>Locke</w:t>
      </w:r>
      <w:r w:rsidRPr="00705261">
        <w:rPr>
          <w:rFonts w:ascii="Book Antiqua" w:hAnsi="Book Antiqua"/>
          <w:color w:val="000000" w:themeColor="text1"/>
          <w:sz w:val="24"/>
          <w:szCs w:val="24"/>
        </w:rPr>
        <w:t xml:space="preserve"> έκαναν την υπόθεση ότι οι στόχοι, καθώς βρίσκονται πιο κοντά στη πράξη από τις ανάγκες και τις αξίες, θα πρέπει να ερμηνεύουν και να προβλέπουν τη συμπεριφορά με μεγαλύτερη ακρίβεια. Η θεωρία της Στοχοθεσίας</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Cambria"/>
          <w:color w:val="000000" w:themeColor="text1"/>
          <w:spacing w:val="-1"/>
          <w:kern w:val="24"/>
          <w:sz w:val="24"/>
          <w:szCs w:val="24"/>
          <w:lang w:eastAsia="el-GR"/>
        </w:rPr>
        <w:t xml:space="preserve">εδράζεται </w:t>
      </w:r>
      <w:r w:rsidRPr="00705261">
        <w:rPr>
          <w:rFonts w:ascii="Book Antiqua" w:eastAsiaTheme="minorEastAsia" w:hAnsi="Book Antiqua" w:cs="Cambria"/>
          <w:color w:val="000000" w:themeColor="text1"/>
          <w:kern w:val="24"/>
          <w:sz w:val="24"/>
          <w:szCs w:val="24"/>
          <w:lang w:eastAsia="el-GR"/>
        </w:rPr>
        <w:t xml:space="preserve">στην αντίληψη ότι όταν το </w:t>
      </w:r>
      <w:r w:rsidRPr="00705261">
        <w:rPr>
          <w:rFonts w:ascii="Book Antiqua" w:eastAsiaTheme="minorEastAsia" w:hAnsi="Book Antiqua" w:cs="Cambria"/>
          <w:color w:val="000000" w:themeColor="text1"/>
          <w:spacing w:val="-1"/>
          <w:kern w:val="24"/>
          <w:sz w:val="24"/>
          <w:szCs w:val="24"/>
          <w:lang w:eastAsia="el-GR"/>
        </w:rPr>
        <w:t>άτομο εργάζεται προς</w:t>
      </w:r>
      <w:r w:rsidRPr="00705261">
        <w:rPr>
          <w:rFonts w:ascii="Book Antiqua" w:eastAsiaTheme="minorEastAsia" w:hAnsi="Book Antiqua" w:cs="Cambria"/>
          <w:color w:val="000000" w:themeColor="text1"/>
          <w:spacing w:val="18"/>
          <w:kern w:val="24"/>
          <w:sz w:val="24"/>
          <w:szCs w:val="24"/>
          <w:lang w:eastAsia="el-GR"/>
        </w:rPr>
        <w:t xml:space="preserve"> </w:t>
      </w:r>
      <w:r w:rsidRPr="00705261">
        <w:rPr>
          <w:rFonts w:ascii="Book Antiqua" w:eastAsiaTheme="minorEastAsia" w:hAnsi="Book Antiqua" w:cs="Cambria"/>
          <w:color w:val="000000" w:themeColor="text1"/>
          <w:spacing w:val="1"/>
          <w:kern w:val="24"/>
          <w:sz w:val="24"/>
          <w:szCs w:val="24"/>
          <w:lang w:eastAsia="el-GR"/>
        </w:rPr>
        <w:t>ένα</w:t>
      </w:r>
      <w:r w:rsidRPr="00705261">
        <w:rPr>
          <w:rFonts w:ascii="Book Antiqua" w:eastAsiaTheme="minorEastAsia" w:hAnsi="Book Antiqua" w:cs="Cambria"/>
          <w:color w:val="000000" w:themeColor="text1"/>
          <w:kern w:val="24"/>
          <w:sz w:val="24"/>
          <w:szCs w:val="24"/>
          <w:lang w:eastAsia="el-GR"/>
        </w:rPr>
        <w:t xml:space="preserve"> συγκεκριμένο </w:t>
      </w:r>
      <w:r w:rsidRPr="00705261">
        <w:rPr>
          <w:rFonts w:ascii="Book Antiqua" w:eastAsiaTheme="minorEastAsia" w:hAnsi="Book Antiqua" w:cs="Cambria"/>
          <w:color w:val="000000" w:themeColor="text1"/>
          <w:spacing w:val="-3"/>
          <w:kern w:val="24"/>
          <w:sz w:val="24"/>
          <w:szCs w:val="24"/>
          <w:lang w:eastAsia="el-GR"/>
        </w:rPr>
        <w:t xml:space="preserve">στόχο </w:t>
      </w:r>
      <w:r w:rsidRPr="00705261">
        <w:rPr>
          <w:rFonts w:ascii="Book Antiqua" w:eastAsiaTheme="minorEastAsia" w:hAnsi="Book Antiqua" w:cs="Cambria"/>
          <w:color w:val="000000" w:themeColor="text1"/>
          <w:spacing w:val="-1"/>
          <w:kern w:val="24"/>
          <w:sz w:val="24"/>
          <w:szCs w:val="24"/>
          <w:lang w:eastAsia="el-GR"/>
        </w:rPr>
        <w:t xml:space="preserve">τότε παρακινείται </w:t>
      </w:r>
      <w:r w:rsidRPr="00705261">
        <w:rPr>
          <w:rFonts w:ascii="Book Antiqua" w:eastAsiaTheme="minorEastAsia" w:hAnsi="Book Antiqua" w:cs="Cambria"/>
          <w:color w:val="000000" w:themeColor="text1"/>
          <w:kern w:val="24"/>
          <w:sz w:val="24"/>
          <w:szCs w:val="24"/>
          <w:lang w:eastAsia="el-GR"/>
        </w:rPr>
        <w:t>περισσότερο  αποτελεσματικά</w:t>
      </w:r>
      <w:r w:rsidR="0008661C" w:rsidRPr="00705261">
        <w:rPr>
          <w:rFonts w:ascii="Book Antiqua" w:eastAsia="Times New Roman" w:hAnsi="Book Antiqua" w:cs="Times New Roman"/>
          <w:color w:val="000000" w:themeColor="text1"/>
          <w:sz w:val="24"/>
          <w:szCs w:val="24"/>
          <w:lang w:eastAsia="el-GR"/>
        </w:rPr>
        <w:t xml:space="preserve"> (</w:t>
      </w:r>
      <w:r w:rsidR="0008661C" w:rsidRPr="00705261">
        <w:rPr>
          <w:rFonts w:ascii="Book Antiqua" w:eastAsia="Calibri" w:hAnsi="Book Antiqua" w:cs="TimesNewRoman"/>
          <w:sz w:val="24"/>
          <w:szCs w:val="24"/>
          <w:lang w:val="en-GB" w:eastAsia="el-GR"/>
        </w:rPr>
        <w:t>Locke</w:t>
      </w:r>
      <w:r w:rsidR="0008661C" w:rsidRPr="00705261">
        <w:rPr>
          <w:rFonts w:ascii="Book Antiqua" w:eastAsia="Calibri" w:hAnsi="Book Antiqua" w:cs="TimesNewRoman"/>
          <w:sz w:val="24"/>
          <w:szCs w:val="24"/>
          <w:lang w:eastAsia="el-GR"/>
        </w:rPr>
        <w:t xml:space="preserve">, </w:t>
      </w:r>
      <w:r w:rsidR="0008661C" w:rsidRPr="00705261">
        <w:rPr>
          <w:rFonts w:ascii="Book Antiqua" w:eastAsia="Calibri" w:hAnsi="Book Antiqua" w:cs="TimesNewRoman"/>
          <w:sz w:val="24"/>
          <w:szCs w:val="24"/>
          <w:lang w:val="en-GB" w:eastAsia="el-GR"/>
        </w:rPr>
        <w:t>Edwin</w:t>
      </w:r>
      <w:r w:rsidR="0008661C" w:rsidRPr="00705261">
        <w:rPr>
          <w:rFonts w:ascii="Book Antiqua" w:eastAsia="Calibri" w:hAnsi="Book Antiqua" w:cs="TimesNewRoman"/>
          <w:sz w:val="24"/>
          <w:szCs w:val="24"/>
          <w:lang w:eastAsia="el-GR"/>
        </w:rPr>
        <w:t xml:space="preserve"> </w:t>
      </w:r>
      <w:r w:rsidR="0008661C" w:rsidRPr="00705261">
        <w:rPr>
          <w:rFonts w:ascii="Book Antiqua" w:eastAsia="Calibri" w:hAnsi="Book Antiqua" w:cs="TimesNewRoman"/>
          <w:sz w:val="24"/>
          <w:szCs w:val="24"/>
          <w:lang w:val="en-GB" w:eastAsia="el-GR"/>
        </w:rPr>
        <w:t>A</w:t>
      </w:r>
      <w:r w:rsidR="0008661C" w:rsidRPr="00705261">
        <w:rPr>
          <w:rFonts w:ascii="Book Antiqua" w:eastAsia="Calibri" w:hAnsi="Book Antiqua" w:cs="TimesNewRoman"/>
          <w:sz w:val="24"/>
          <w:szCs w:val="24"/>
          <w:lang w:eastAsia="el-GR"/>
        </w:rPr>
        <w:t xml:space="preserve">.; </w:t>
      </w:r>
      <w:r w:rsidR="0008661C" w:rsidRPr="00705261">
        <w:rPr>
          <w:rFonts w:ascii="Book Antiqua" w:eastAsia="Calibri" w:hAnsi="Book Antiqua" w:cs="TimesNewRoman"/>
          <w:sz w:val="24"/>
          <w:szCs w:val="24"/>
          <w:lang w:val="en-GB" w:eastAsia="el-GR"/>
        </w:rPr>
        <w:t>Latham</w:t>
      </w:r>
      <w:r w:rsidR="0008661C" w:rsidRPr="00705261">
        <w:rPr>
          <w:rFonts w:ascii="Book Antiqua" w:eastAsia="Calibri" w:hAnsi="Book Antiqua" w:cs="TimesNewRoman"/>
          <w:sz w:val="24"/>
          <w:szCs w:val="24"/>
          <w:lang w:eastAsia="el-GR"/>
        </w:rPr>
        <w:t xml:space="preserve">, </w:t>
      </w:r>
      <w:r w:rsidR="0008661C" w:rsidRPr="00705261">
        <w:rPr>
          <w:rFonts w:ascii="Book Antiqua" w:eastAsia="Calibri" w:hAnsi="Book Antiqua" w:cs="TimesNewRoman"/>
          <w:sz w:val="24"/>
          <w:szCs w:val="24"/>
          <w:lang w:val="en-GB" w:eastAsia="el-GR"/>
        </w:rPr>
        <w:t>Gary</w:t>
      </w:r>
      <w:r w:rsidR="0008661C" w:rsidRPr="00705261">
        <w:rPr>
          <w:rFonts w:ascii="Book Antiqua" w:eastAsia="Calibri" w:hAnsi="Book Antiqua" w:cs="TimesNewRoman"/>
          <w:sz w:val="24"/>
          <w:szCs w:val="24"/>
          <w:lang w:eastAsia="el-GR"/>
        </w:rPr>
        <w:t xml:space="preserve"> </w:t>
      </w:r>
      <w:r w:rsidR="0008661C" w:rsidRPr="00705261">
        <w:rPr>
          <w:rFonts w:ascii="Book Antiqua" w:eastAsia="Calibri" w:hAnsi="Book Antiqua" w:cs="TimesNewRoman"/>
          <w:sz w:val="24"/>
          <w:szCs w:val="24"/>
          <w:lang w:val="en-GB" w:eastAsia="el-GR"/>
        </w:rPr>
        <w:t>P</w:t>
      </w:r>
      <w:r w:rsidR="0008661C" w:rsidRPr="00705261">
        <w:rPr>
          <w:rFonts w:ascii="Book Antiqua" w:eastAsia="Calibri" w:hAnsi="Book Antiqua" w:cs="TimesNewRoman"/>
          <w:sz w:val="24"/>
          <w:szCs w:val="24"/>
          <w:lang w:eastAsia="el-GR"/>
        </w:rPr>
        <w:t>. (</w:t>
      </w:r>
      <w:r w:rsidR="0008661C" w:rsidRPr="00705261">
        <w:rPr>
          <w:rFonts w:ascii="Book Antiqua" w:eastAsia="Calibri" w:hAnsi="Book Antiqua" w:cs="TimesNewRoman"/>
          <w:sz w:val="24"/>
          <w:szCs w:val="24"/>
          <w:lang w:val="en-GB" w:eastAsia="el-GR"/>
        </w:rPr>
        <w:t>Sep</w:t>
      </w:r>
      <w:r w:rsidR="0008661C" w:rsidRPr="00705261">
        <w:rPr>
          <w:rFonts w:ascii="Book Antiqua" w:eastAsia="Calibri" w:hAnsi="Book Antiqua" w:cs="TimesNewRoman"/>
          <w:sz w:val="24"/>
          <w:szCs w:val="24"/>
          <w:lang w:eastAsia="el-GR"/>
        </w:rPr>
        <w:t xml:space="preserve"> 2002</w:t>
      </w:r>
      <w:r w:rsidR="0008661C"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Cambria"/>
          <w:color w:val="000000" w:themeColor="text1"/>
          <w:kern w:val="24"/>
          <w:sz w:val="24"/>
          <w:szCs w:val="24"/>
          <w:lang w:eastAsia="el-GR"/>
        </w:rPr>
        <w:t xml:space="preserve">Οι </w:t>
      </w:r>
      <w:r w:rsidRPr="00705261">
        <w:rPr>
          <w:rFonts w:ascii="Book Antiqua" w:eastAsiaTheme="minorEastAsia" w:hAnsi="Book Antiqua" w:cs="Cambria"/>
          <w:color w:val="000000" w:themeColor="text1"/>
          <w:spacing w:val="-2"/>
          <w:kern w:val="24"/>
          <w:sz w:val="24"/>
          <w:szCs w:val="24"/>
          <w:lang w:eastAsia="el-GR"/>
        </w:rPr>
        <w:t xml:space="preserve">στόχοι </w:t>
      </w:r>
      <w:r w:rsidRPr="00705261">
        <w:rPr>
          <w:rFonts w:ascii="Book Antiqua" w:eastAsiaTheme="minorEastAsia" w:hAnsi="Book Antiqua" w:cs="Cambria"/>
          <w:color w:val="000000" w:themeColor="text1"/>
          <w:kern w:val="24"/>
          <w:sz w:val="24"/>
          <w:szCs w:val="24"/>
          <w:lang w:eastAsia="el-GR"/>
        </w:rPr>
        <w:t xml:space="preserve">πρέπει </w:t>
      </w:r>
      <w:r w:rsidRPr="00705261">
        <w:rPr>
          <w:rFonts w:ascii="Book Antiqua" w:eastAsiaTheme="minorEastAsia" w:hAnsi="Book Antiqua" w:cs="Cambria"/>
          <w:color w:val="000000" w:themeColor="text1"/>
          <w:spacing w:val="1"/>
          <w:kern w:val="24"/>
          <w:sz w:val="24"/>
          <w:szCs w:val="24"/>
          <w:lang w:eastAsia="el-GR"/>
        </w:rPr>
        <w:t xml:space="preserve">να </w:t>
      </w:r>
      <w:r w:rsidRPr="00705261">
        <w:rPr>
          <w:rFonts w:ascii="Book Antiqua" w:eastAsiaTheme="minorEastAsia" w:hAnsi="Book Antiqua" w:cs="Cambria"/>
          <w:color w:val="000000" w:themeColor="text1"/>
          <w:kern w:val="24"/>
          <w:sz w:val="24"/>
          <w:szCs w:val="24"/>
          <w:lang w:eastAsia="el-GR"/>
        </w:rPr>
        <w:t>είναι</w:t>
      </w:r>
      <w:r w:rsidRPr="00705261">
        <w:rPr>
          <w:rFonts w:ascii="Book Antiqua" w:eastAsiaTheme="minorEastAsia" w:hAnsi="Book Antiqua" w:cs="Cambria"/>
          <w:color w:val="000000" w:themeColor="text1"/>
          <w:spacing w:val="-7"/>
          <w:kern w:val="24"/>
          <w:sz w:val="24"/>
          <w:szCs w:val="24"/>
          <w:lang w:eastAsia="el-GR"/>
        </w:rPr>
        <w:t xml:space="preserve"> </w:t>
      </w:r>
      <w:r w:rsidRPr="00705261">
        <w:rPr>
          <w:rFonts w:ascii="Book Antiqua" w:eastAsiaTheme="minorEastAsia" w:hAnsi="Book Antiqua" w:cs="Perpetua"/>
          <w:color w:val="000000" w:themeColor="text1"/>
          <w:spacing w:val="-7"/>
          <w:kern w:val="24"/>
          <w:sz w:val="24"/>
          <w:szCs w:val="24"/>
          <w:lang w:eastAsia="el-GR"/>
        </w:rPr>
        <w:t>S.M.A.R.T.</w:t>
      </w:r>
    </w:p>
    <w:p w:rsidR="00A03553" w:rsidRPr="00705261" w:rsidRDefault="00A03553" w:rsidP="007D5767">
      <w:pPr>
        <w:numPr>
          <w:ilvl w:val="1"/>
          <w:numId w:val="3"/>
        </w:numPr>
        <w:tabs>
          <w:tab w:val="left" w:pos="885"/>
        </w:tabs>
        <w:spacing w:after="0" w:line="360" w:lineRule="auto"/>
        <w:ind w:left="0" w:firstLine="720"/>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Cambria"/>
          <w:color w:val="000000" w:themeColor="text1"/>
          <w:spacing w:val="1"/>
          <w:kern w:val="24"/>
          <w:sz w:val="24"/>
          <w:szCs w:val="24"/>
          <w:lang w:eastAsia="el-GR"/>
        </w:rPr>
        <w:t>Συγκεκριμένοι</w:t>
      </w:r>
      <w:r w:rsidRPr="00705261">
        <w:rPr>
          <w:rFonts w:ascii="Book Antiqua" w:eastAsiaTheme="minorEastAsia" w:hAnsi="Book Antiqua" w:cs="Cambria"/>
          <w:color w:val="000000" w:themeColor="text1"/>
          <w:spacing w:val="-13"/>
          <w:kern w:val="24"/>
          <w:sz w:val="24"/>
          <w:szCs w:val="24"/>
          <w:lang w:eastAsia="el-GR"/>
        </w:rPr>
        <w:t xml:space="preserve"> </w:t>
      </w:r>
      <w:r w:rsidRPr="00705261">
        <w:rPr>
          <w:rFonts w:ascii="Book Antiqua" w:eastAsiaTheme="minorEastAsia" w:hAnsi="Book Antiqua" w:cs="Cambria"/>
          <w:color w:val="000000" w:themeColor="text1"/>
          <w:kern w:val="24"/>
          <w:sz w:val="24"/>
          <w:szCs w:val="24"/>
          <w:lang w:eastAsia="el-GR"/>
        </w:rPr>
        <w:t>(</w:t>
      </w:r>
      <w:r w:rsidRPr="00705261">
        <w:rPr>
          <w:rFonts w:ascii="Book Antiqua" w:eastAsiaTheme="minorEastAsia" w:hAnsi="Book Antiqua" w:cs="Perpetua"/>
          <w:b/>
          <w:bCs/>
          <w:color w:val="000000" w:themeColor="text1"/>
          <w:kern w:val="24"/>
          <w:sz w:val="24"/>
          <w:szCs w:val="24"/>
          <w:lang w:eastAsia="el-GR"/>
        </w:rPr>
        <w:t>S</w:t>
      </w:r>
      <w:r w:rsidRPr="00705261">
        <w:rPr>
          <w:rFonts w:ascii="Book Antiqua" w:eastAsiaTheme="minorEastAsia" w:hAnsi="Book Antiqua" w:cs="Perpetua"/>
          <w:color w:val="000000" w:themeColor="text1"/>
          <w:kern w:val="24"/>
          <w:sz w:val="24"/>
          <w:szCs w:val="24"/>
          <w:lang w:eastAsia="el-GR"/>
        </w:rPr>
        <w:t>pecific</w:t>
      </w:r>
      <w:r w:rsidRPr="00705261">
        <w:rPr>
          <w:rFonts w:ascii="Book Antiqua" w:eastAsiaTheme="minorEastAsia" w:hAnsi="Book Antiqua" w:cs="Cambria"/>
          <w:color w:val="000000" w:themeColor="text1"/>
          <w:kern w:val="24"/>
          <w:sz w:val="24"/>
          <w:szCs w:val="24"/>
          <w:lang w:eastAsia="el-GR"/>
        </w:rPr>
        <w:t>)</w:t>
      </w:r>
    </w:p>
    <w:p w:rsidR="00A03553" w:rsidRPr="00705261" w:rsidRDefault="00A03553" w:rsidP="007D5767">
      <w:pPr>
        <w:numPr>
          <w:ilvl w:val="1"/>
          <w:numId w:val="3"/>
        </w:numPr>
        <w:tabs>
          <w:tab w:val="left" w:pos="885"/>
        </w:tabs>
        <w:spacing w:after="0" w:line="360" w:lineRule="auto"/>
        <w:ind w:left="0" w:firstLine="720"/>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Cambria"/>
          <w:color w:val="000000" w:themeColor="text1"/>
          <w:spacing w:val="-1"/>
          <w:kern w:val="24"/>
          <w:sz w:val="24"/>
          <w:szCs w:val="24"/>
          <w:lang w:eastAsia="el-GR"/>
        </w:rPr>
        <w:t>Μετρήσιμοι</w:t>
      </w:r>
      <w:r w:rsidRPr="00705261">
        <w:rPr>
          <w:rFonts w:ascii="Book Antiqua" w:eastAsiaTheme="minorEastAsia" w:hAnsi="Book Antiqua" w:cs="Cambria"/>
          <w:color w:val="000000" w:themeColor="text1"/>
          <w:spacing w:val="-3"/>
          <w:kern w:val="24"/>
          <w:sz w:val="24"/>
          <w:szCs w:val="24"/>
          <w:lang w:eastAsia="el-GR"/>
        </w:rPr>
        <w:t xml:space="preserve"> </w:t>
      </w:r>
      <w:r w:rsidRPr="00705261">
        <w:rPr>
          <w:rFonts w:ascii="Book Antiqua" w:eastAsiaTheme="minorEastAsia" w:hAnsi="Book Antiqua" w:cs="Cambria"/>
          <w:color w:val="000000" w:themeColor="text1"/>
          <w:spacing w:val="-1"/>
          <w:kern w:val="24"/>
          <w:sz w:val="24"/>
          <w:szCs w:val="24"/>
          <w:lang w:eastAsia="el-GR"/>
        </w:rPr>
        <w:t>(</w:t>
      </w:r>
      <w:r w:rsidRPr="00705261">
        <w:rPr>
          <w:rFonts w:ascii="Book Antiqua" w:eastAsiaTheme="minorEastAsia" w:hAnsi="Book Antiqua" w:cs="Perpetua"/>
          <w:b/>
          <w:bCs/>
          <w:color w:val="000000" w:themeColor="text1"/>
          <w:spacing w:val="-1"/>
          <w:kern w:val="24"/>
          <w:sz w:val="24"/>
          <w:szCs w:val="24"/>
          <w:lang w:eastAsia="el-GR"/>
        </w:rPr>
        <w:t>M</w:t>
      </w:r>
      <w:r w:rsidRPr="00705261">
        <w:rPr>
          <w:rFonts w:ascii="Book Antiqua" w:eastAsiaTheme="minorEastAsia" w:hAnsi="Book Antiqua" w:cs="Perpetua"/>
          <w:color w:val="000000" w:themeColor="text1"/>
          <w:spacing w:val="-1"/>
          <w:kern w:val="24"/>
          <w:sz w:val="24"/>
          <w:szCs w:val="24"/>
          <w:lang w:eastAsia="el-GR"/>
        </w:rPr>
        <w:t>easurable</w:t>
      </w:r>
      <w:r w:rsidRPr="00705261">
        <w:rPr>
          <w:rFonts w:ascii="Book Antiqua" w:eastAsiaTheme="minorEastAsia" w:hAnsi="Book Antiqua" w:cs="Cambria"/>
          <w:color w:val="000000" w:themeColor="text1"/>
          <w:spacing w:val="-1"/>
          <w:kern w:val="24"/>
          <w:sz w:val="24"/>
          <w:szCs w:val="24"/>
          <w:lang w:eastAsia="el-GR"/>
        </w:rPr>
        <w:t>)</w:t>
      </w:r>
    </w:p>
    <w:p w:rsidR="00A03553" w:rsidRPr="00705261" w:rsidRDefault="00B62209" w:rsidP="007D5767">
      <w:pPr>
        <w:numPr>
          <w:ilvl w:val="1"/>
          <w:numId w:val="3"/>
        </w:numPr>
        <w:tabs>
          <w:tab w:val="left" w:pos="885"/>
        </w:tabs>
        <w:spacing w:after="0" w:line="360" w:lineRule="auto"/>
        <w:ind w:left="0" w:firstLine="720"/>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Cambria"/>
          <w:color w:val="000000" w:themeColor="text1"/>
          <w:spacing w:val="-1"/>
          <w:kern w:val="24"/>
          <w:sz w:val="24"/>
          <w:szCs w:val="24"/>
          <w:lang w:eastAsia="el-GR"/>
        </w:rPr>
        <w:t>Επιτεύξιμοι</w:t>
      </w:r>
      <w:r w:rsidR="00A03553" w:rsidRPr="00705261">
        <w:rPr>
          <w:rFonts w:ascii="Book Antiqua" w:eastAsiaTheme="minorEastAsia" w:hAnsi="Book Antiqua" w:cs="Cambria"/>
          <w:color w:val="000000" w:themeColor="text1"/>
          <w:spacing w:val="1"/>
          <w:kern w:val="24"/>
          <w:sz w:val="24"/>
          <w:szCs w:val="24"/>
          <w:lang w:eastAsia="el-GR"/>
        </w:rPr>
        <w:t xml:space="preserve"> </w:t>
      </w:r>
      <w:r w:rsidR="00A03553" w:rsidRPr="00705261">
        <w:rPr>
          <w:rFonts w:ascii="Book Antiqua" w:eastAsiaTheme="minorEastAsia" w:hAnsi="Book Antiqua" w:cs="Cambria"/>
          <w:color w:val="000000" w:themeColor="text1"/>
          <w:spacing w:val="-1"/>
          <w:kern w:val="24"/>
          <w:sz w:val="24"/>
          <w:szCs w:val="24"/>
          <w:lang w:eastAsia="el-GR"/>
        </w:rPr>
        <w:t>(</w:t>
      </w:r>
      <w:r w:rsidR="00A03553" w:rsidRPr="00705261">
        <w:rPr>
          <w:rFonts w:ascii="Book Antiqua" w:eastAsiaTheme="minorEastAsia" w:hAnsi="Book Antiqua" w:cs="Perpetua"/>
          <w:b/>
          <w:bCs/>
          <w:color w:val="000000" w:themeColor="text1"/>
          <w:spacing w:val="-1"/>
          <w:kern w:val="24"/>
          <w:sz w:val="24"/>
          <w:szCs w:val="24"/>
          <w:lang w:eastAsia="el-GR"/>
        </w:rPr>
        <w:t>A</w:t>
      </w:r>
      <w:r w:rsidRPr="00705261">
        <w:rPr>
          <w:rFonts w:ascii="Book Antiqua" w:eastAsiaTheme="minorEastAsia" w:hAnsi="Book Antiqua" w:cs="Perpetua"/>
          <w:color w:val="000000" w:themeColor="text1"/>
          <w:spacing w:val="-1"/>
          <w:kern w:val="24"/>
          <w:sz w:val="24"/>
          <w:szCs w:val="24"/>
          <w:lang w:eastAsia="el-GR"/>
        </w:rPr>
        <w:t>chievable</w:t>
      </w:r>
      <w:r w:rsidR="00A03553" w:rsidRPr="00705261">
        <w:rPr>
          <w:rFonts w:ascii="Book Antiqua" w:eastAsiaTheme="minorEastAsia" w:hAnsi="Book Antiqua" w:cs="Cambria"/>
          <w:color w:val="000000" w:themeColor="text1"/>
          <w:kern w:val="24"/>
          <w:sz w:val="24"/>
          <w:szCs w:val="24"/>
          <w:lang w:eastAsia="el-GR"/>
        </w:rPr>
        <w:t>)</w:t>
      </w:r>
    </w:p>
    <w:p w:rsidR="00B62209" w:rsidRPr="00705261" w:rsidRDefault="00B62209" w:rsidP="007D5767">
      <w:pPr>
        <w:numPr>
          <w:ilvl w:val="1"/>
          <w:numId w:val="3"/>
        </w:numPr>
        <w:tabs>
          <w:tab w:val="left" w:pos="885"/>
        </w:tabs>
        <w:spacing w:after="0" w:line="360" w:lineRule="auto"/>
        <w:ind w:left="0" w:firstLine="720"/>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Cambria"/>
          <w:color w:val="000000" w:themeColor="text1"/>
          <w:spacing w:val="1"/>
          <w:kern w:val="24"/>
          <w:sz w:val="24"/>
          <w:szCs w:val="24"/>
          <w:lang w:eastAsia="el-GR"/>
        </w:rPr>
        <w:t xml:space="preserve">Ρεαλιστικοί </w:t>
      </w:r>
      <w:r w:rsidRPr="00705261">
        <w:rPr>
          <w:rFonts w:ascii="Book Antiqua" w:eastAsiaTheme="minorEastAsia" w:hAnsi="Book Antiqua" w:cs="Cambria"/>
          <w:color w:val="000000" w:themeColor="text1"/>
          <w:spacing w:val="-1"/>
          <w:kern w:val="24"/>
          <w:sz w:val="24"/>
          <w:szCs w:val="24"/>
          <w:lang w:eastAsia="el-GR"/>
        </w:rPr>
        <w:t>(</w:t>
      </w:r>
      <w:r w:rsidRPr="00705261">
        <w:rPr>
          <w:rFonts w:ascii="Book Antiqua" w:eastAsiaTheme="minorEastAsia" w:hAnsi="Book Antiqua" w:cs="Perpetua"/>
          <w:b/>
          <w:bCs/>
          <w:color w:val="000000" w:themeColor="text1"/>
          <w:kern w:val="24"/>
          <w:sz w:val="24"/>
          <w:szCs w:val="24"/>
          <w:lang w:eastAsia="el-GR"/>
        </w:rPr>
        <w:t>R</w:t>
      </w:r>
      <w:r w:rsidRPr="00705261">
        <w:rPr>
          <w:rFonts w:ascii="Book Antiqua" w:eastAsiaTheme="minorEastAsia" w:hAnsi="Book Antiqua" w:cs="Perpetua"/>
          <w:color w:val="000000" w:themeColor="text1"/>
          <w:kern w:val="24"/>
          <w:sz w:val="24"/>
          <w:szCs w:val="24"/>
          <w:lang w:eastAsia="el-GR"/>
        </w:rPr>
        <w:t>ealistic</w:t>
      </w:r>
      <w:r w:rsidRPr="00705261">
        <w:rPr>
          <w:rFonts w:ascii="Book Antiqua" w:eastAsiaTheme="minorEastAsia" w:hAnsi="Book Antiqua" w:cs="Cambria"/>
          <w:color w:val="000000" w:themeColor="text1"/>
          <w:kern w:val="24"/>
          <w:sz w:val="24"/>
          <w:szCs w:val="24"/>
          <w:lang w:eastAsia="el-GR"/>
        </w:rPr>
        <w:t>)</w:t>
      </w:r>
    </w:p>
    <w:p w:rsidR="00A03553" w:rsidRPr="00705261" w:rsidRDefault="00A03553" w:rsidP="007D5767">
      <w:pPr>
        <w:numPr>
          <w:ilvl w:val="1"/>
          <w:numId w:val="3"/>
        </w:numPr>
        <w:tabs>
          <w:tab w:val="left" w:pos="885"/>
        </w:tabs>
        <w:spacing w:after="0" w:line="360" w:lineRule="auto"/>
        <w:ind w:left="0" w:firstLine="720"/>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Cambria"/>
          <w:color w:val="000000" w:themeColor="text1"/>
          <w:kern w:val="24"/>
          <w:sz w:val="24"/>
          <w:szCs w:val="24"/>
          <w:lang w:eastAsia="el-GR"/>
        </w:rPr>
        <w:t xml:space="preserve">Χρονικά </w:t>
      </w:r>
      <w:r w:rsidRPr="00705261">
        <w:rPr>
          <w:rFonts w:ascii="Book Antiqua" w:eastAsiaTheme="minorEastAsia" w:hAnsi="Book Antiqua" w:cs="Cambria"/>
          <w:color w:val="000000" w:themeColor="text1"/>
          <w:spacing w:val="1"/>
          <w:kern w:val="24"/>
          <w:sz w:val="24"/>
          <w:szCs w:val="24"/>
          <w:lang w:eastAsia="el-GR"/>
        </w:rPr>
        <w:t xml:space="preserve">καθορισμένοι </w:t>
      </w:r>
      <w:r w:rsidRPr="00705261">
        <w:rPr>
          <w:rFonts w:ascii="Book Antiqua" w:eastAsiaTheme="minorEastAsia" w:hAnsi="Book Antiqua" w:cs="Cambria"/>
          <w:color w:val="000000" w:themeColor="text1"/>
          <w:kern w:val="24"/>
          <w:sz w:val="24"/>
          <w:szCs w:val="24"/>
          <w:lang w:eastAsia="el-GR"/>
        </w:rPr>
        <w:t>(</w:t>
      </w:r>
      <w:r w:rsidRPr="00705261">
        <w:rPr>
          <w:rFonts w:ascii="Book Antiqua" w:eastAsiaTheme="minorEastAsia" w:hAnsi="Book Antiqua" w:cs="Perpetua"/>
          <w:b/>
          <w:bCs/>
          <w:color w:val="000000" w:themeColor="text1"/>
          <w:kern w:val="24"/>
          <w:sz w:val="24"/>
          <w:szCs w:val="24"/>
          <w:lang w:eastAsia="el-GR"/>
        </w:rPr>
        <w:t>T</w:t>
      </w:r>
      <w:r w:rsidRPr="00705261">
        <w:rPr>
          <w:rFonts w:ascii="Book Antiqua" w:eastAsiaTheme="minorEastAsia" w:hAnsi="Book Antiqua" w:cs="Perpetua"/>
          <w:color w:val="000000" w:themeColor="text1"/>
          <w:kern w:val="24"/>
          <w:sz w:val="24"/>
          <w:szCs w:val="24"/>
          <w:lang w:eastAsia="el-GR"/>
        </w:rPr>
        <w:t>ime</w:t>
      </w:r>
      <w:r w:rsidRPr="00705261">
        <w:rPr>
          <w:rFonts w:ascii="Book Antiqua" w:eastAsiaTheme="minorEastAsia" w:hAnsi="Book Antiqua" w:cs="Perpetua"/>
          <w:color w:val="000000" w:themeColor="text1"/>
          <w:spacing w:val="-18"/>
          <w:kern w:val="24"/>
          <w:sz w:val="24"/>
          <w:szCs w:val="24"/>
          <w:lang w:eastAsia="el-GR"/>
        </w:rPr>
        <w:t xml:space="preserve"> </w:t>
      </w:r>
      <w:r w:rsidRPr="00705261">
        <w:rPr>
          <w:rFonts w:ascii="Book Antiqua" w:eastAsiaTheme="minorEastAsia" w:hAnsi="Book Antiqua" w:cs="Perpetua"/>
          <w:color w:val="000000" w:themeColor="text1"/>
          <w:kern w:val="24"/>
          <w:sz w:val="24"/>
          <w:szCs w:val="24"/>
          <w:lang w:eastAsia="el-GR"/>
        </w:rPr>
        <w:t>specific</w:t>
      </w:r>
      <w:r w:rsidRPr="00705261">
        <w:rPr>
          <w:rFonts w:ascii="Book Antiqua" w:eastAsiaTheme="minorEastAsia" w:hAnsi="Book Antiqua" w:cs="Cambria"/>
          <w:color w:val="000000" w:themeColor="text1"/>
          <w:kern w:val="24"/>
          <w:sz w:val="24"/>
          <w:szCs w:val="24"/>
          <w:lang w:eastAsia="el-GR"/>
        </w:rPr>
        <w:t>)</w:t>
      </w:r>
    </w:p>
    <w:p w:rsidR="00A03553" w:rsidRPr="00705261" w:rsidRDefault="00A03553" w:rsidP="00971D6B">
      <w:pPr>
        <w:tabs>
          <w:tab w:val="left" w:pos="885"/>
        </w:tabs>
        <w:spacing w:after="0" w:line="360" w:lineRule="auto"/>
        <w:contextualSpacing/>
        <w:jc w:val="both"/>
        <w:rPr>
          <w:rFonts w:ascii="Book Antiqua" w:eastAsia="Times New Roman" w:hAnsi="Book Antiqua" w:cs="Times New Roman"/>
          <w:color w:val="000000" w:themeColor="text1"/>
          <w:sz w:val="24"/>
          <w:szCs w:val="24"/>
          <w:lang w:eastAsia="el-GR"/>
        </w:rPr>
      </w:pPr>
    </w:p>
    <w:p w:rsidR="00A03553" w:rsidRPr="00705261" w:rsidRDefault="00A03553" w:rsidP="00971D6B">
      <w:pPr>
        <w:spacing w:after="0" w:line="360" w:lineRule="auto"/>
        <w:ind w:firstLine="540"/>
        <w:jc w:val="both"/>
        <w:rPr>
          <w:rFonts w:ascii="Book Antiqua" w:hAnsi="Book Antiqua"/>
          <w:color w:val="000000" w:themeColor="text1"/>
          <w:sz w:val="24"/>
          <w:szCs w:val="24"/>
        </w:rPr>
      </w:pPr>
      <w:r w:rsidRPr="00705261">
        <w:rPr>
          <w:rFonts w:ascii="Book Antiqua" w:hAnsi="Book Antiqua"/>
          <w:color w:val="000000" w:themeColor="text1"/>
          <w:sz w:val="24"/>
          <w:szCs w:val="24"/>
        </w:rPr>
        <w:t>Τα κυριότερα σημεία της θεωρίας είναι τα εξής :</w:t>
      </w:r>
    </w:p>
    <w:p w:rsidR="00A03553" w:rsidRPr="00705261" w:rsidRDefault="00A03553" w:rsidP="007D5767">
      <w:pPr>
        <w:numPr>
          <w:ilvl w:val="0"/>
          <w:numId w:val="16"/>
        </w:numPr>
        <w:spacing w:after="0" w:line="360" w:lineRule="auto"/>
        <w:jc w:val="both"/>
        <w:rPr>
          <w:rFonts w:ascii="Book Antiqua" w:hAnsi="Book Antiqua"/>
          <w:color w:val="000000" w:themeColor="text1"/>
          <w:sz w:val="24"/>
          <w:szCs w:val="24"/>
        </w:rPr>
      </w:pPr>
      <w:r w:rsidRPr="00705261">
        <w:rPr>
          <w:rFonts w:ascii="Book Antiqua" w:hAnsi="Book Antiqua"/>
          <w:color w:val="000000" w:themeColor="text1"/>
          <w:sz w:val="24"/>
          <w:szCs w:val="24"/>
        </w:rPr>
        <w:t>Οι δύσκολοι στόχοι οδηγούν σε υψηλότερη απόδοση από ότι οι εύκολοι στόχοι</w:t>
      </w:r>
      <w:r w:rsidR="008E278A" w:rsidRPr="00705261">
        <w:rPr>
          <w:rFonts w:ascii="Book Antiqua" w:hAnsi="Book Antiqua"/>
          <w:color w:val="000000" w:themeColor="text1"/>
          <w:sz w:val="24"/>
          <w:szCs w:val="24"/>
        </w:rPr>
        <w:t>.</w:t>
      </w:r>
      <w:r w:rsidRPr="00705261">
        <w:rPr>
          <w:rFonts w:ascii="Book Antiqua" w:hAnsi="Book Antiqua"/>
          <w:color w:val="000000" w:themeColor="text1"/>
          <w:sz w:val="24"/>
          <w:szCs w:val="24"/>
        </w:rPr>
        <w:t xml:space="preserve"> </w:t>
      </w:r>
    </w:p>
    <w:p w:rsidR="00A03553" w:rsidRPr="00705261" w:rsidRDefault="00A03553" w:rsidP="007D5767">
      <w:pPr>
        <w:numPr>
          <w:ilvl w:val="0"/>
          <w:numId w:val="16"/>
        </w:numPr>
        <w:spacing w:after="0" w:line="360" w:lineRule="auto"/>
        <w:jc w:val="both"/>
        <w:rPr>
          <w:rFonts w:ascii="Book Antiqua" w:hAnsi="Book Antiqua"/>
          <w:color w:val="000000" w:themeColor="text1"/>
          <w:sz w:val="24"/>
          <w:szCs w:val="24"/>
        </w:rPr>
      </w:pPr>
      <w:r w:rsidRPr="00705261">
        <w:rPr>
          <w:rFonts w:ascii="Book Antiqua" w:hAnsi="Book Antiqua"/>
          <w:color w:val="000000" w:themeColor="text1"/>
          <w:sz w:val="24"/>
          <w:szCs w:val="24"/>
        </w:rPr>
        <w:t>Η απόδοση είναι υψηλότερη όταν υπάρχουν συγκεκριμένοι και δύσκολοι στόχοι παρά όταν δεν έχει ορισθεί κανένας στόχος ή όταν ο στόχος είναι γενικός και αόριστος</w:t>
      </w:r>
      <w:r w:rsidR="008E278A" w:rsidRPr="00705261">
        <w:rPr>
          <w:rFonts w:ascii="Book Antiqua" w:hAnsi="Book Antiqua"/>
          <w:color w:val="000000" w:themeColor="text1"/>
          <w:sz w:val="24"/>
          <w:szCs w:val="24"/>
        </w:rPr>
        <w:t>.</w:t>
      </w:r>
      <w:r w:rsidRPr="00705261">
        <w:rPr>
          <w:rFonts w:ascii="Book Antiqua" w:hAnsi="Book Antiqua"/>
          <w:color w:val="000000" w:themeColor="text1"/>
          <w:sz w:val="24"/>
          <w:szCs w:val="24"/>
        </w:rPr>
        <w:t xml:space="preserve"> </w:t>
      </w:r>
    </w:p>
    <w:p w:rsidR="00A03553" w:rsidRPr="00705261" w:rsidRDefault="00A03553" w:rsidP="007D5767">
      <w:pPr>
        <w:numPr>
          <w:ilvl w:val="0"/>
          <w:numId w:val="16"/>
        </w:numPr>
        <w:spacing w:after="0" w:line="360" w:lineRule="auto"/>
        <w:jc w:val="both"/>
        <w:rPr>
          <w:rFonts w:ascii="Book Antiqua" w:hAnsi="Book Antiqua"/>
          <w:color w:val="000000" w:themeColor="text1"/>
          <w:sz w:val="24"/>
          <w:szCs w:val="24"/>
        </w:rPr>
      </w:pPr>
      <w:r w:rsidRPr="00705261">
        <w:rPr>
          <w:rFonts w:ascii="Book Antiqua" w:eastAsiaTheme="minorEastAsia" w:hAnsi="Book Antiqua" w:cs="Cambria"/>
          <w:color w:val="000000" w:themeColor="text1"/>
          <w:spacing w:val="1"/>
          <w:kern w:val="24"/>
          <w:sz w:val="24"/>
          <w:szCs w:val="24"/>
          <w:lang w:eastAsia="el-GR"/>
        </w:rPr>
        <w:t xml:space="preserve">Όσο </w:t>
      </w:r>
      <w:r w:rsidRPr="00705261">
        <w:rPr>
          <w:rFonts w:ascii="Book Antiqua" w:eastAsiaTheme="minorEastAsia" w:hAnsi="Book Antiqua" w:cs="Cambria"/>
          <w:color w:val="000000" w:themeColor="text1"/>
          <w:spacing w:val="-1"/>
          <w:kern w:val="24"/>
          <w:sz w:val="24"/>
          <w:szCs w:val="24"/>
          <w:lang w:eastAsia="el-GR"/>
        </w:rPr>
        <w:t xml:space="preserve">αυξάνεται </w:t>
      </w:r>
      <w:r w:rsidRPr="00705261">
        <w:rPr>
          <w:rFonts w:ascii="Book Antiqua" w:eastAsiaTheme="minorEastAsia" w:hAnsi="Book Antiqua" w:cs="Cambria"/>
          <w:color w:val="000000" w:themeColor="text1"/>
          <w:kern w:val="24"/>
          <w:sz w:val="24"/>
          <w:szCs w:val="24"/>
          <w:lang w:eastAsia="el-GR"/>
        </w:rPr>
        <w:t xml:space="preserve">η </w:t>
      </w:r>
      <w:r w:rsidRPr="00705261">
        <w:rPr>
          <w:rFonts w:ascii="Book Antiqua" w:eastAsiaTheme="minorEastAsia" w:hAnsi="Book Antiqua" w:cs="Cambria"/>
          <w:color w:val="000000" w:themeColor="text1"/>
          <w:spacing w:val="1"/>
          <w:kern w:val="24"/>
          <w:sz w:val="24"/>
          <w:szCs w:val="24"/>
          <w:lang w:eastAsia="el-GR"/>
        </w:rPr>
        <w:t xml:space="preserve">δυσκολία </w:t>
      </w:r>
      <w:r w:rsidRPr="00705261">
        <w:rPr>
          <w:rFonts w:ascii="Book Antiqua" w:eastAsiaTheme="minorEastAsia" w:hAnsi="Book Antiqua" w:cs="Cambria"/>
          <w:color w:val="000000" w:themeColor="text1"/>
          <w:spacing w:val="-1"/>
          <w:kern w:val="24"/>
          <w:sz w:val="24"/>
          <w:szCs w:val="24"/>
          <w:lang w:eastAsia="el-GR"/>
        </w:rPr>
        <w:t xml:space="preserve">τόσο αυξάνεται </w:t>
      </w:r>
      <w:r w:rsidRPr="00705261">
        <w:rPr>
          <w:rFonts w:ascii="Book Antiqua" w:eastAsiaTheme="minorEastAsia" w:hAnsi="Book Antiqua" w:cs="Cambria"/>
          <w:color w:val="000000" w:themeColor="text1"/>
          <w:spacing w:val="1"/>
          <w:kern w:val="24"/>
          <w:sz w:val="24"/>
          <w:szCs w:val="24"/>
          <w:lang w:eastAsia="el-GR"/>
        </w:rPr>
        <w:t xml:space="preserve">και </w:t>
      </w:r>
      <w:r w:rsidRPr="00705261">
        <w:rPr>
          <w:rFonts w:ascii="Book Antiqua" w:eastAsiaTheme="minorEastAsia" w:hAnsi="Book Antiqua" w:cs="Cambria"/>
          <w:color w:val="000000" w:themeColor="text1"/>
          <w:kern w:val="24"/>
          <w:sz w:val="24"/>
          <w:szCs w:val="24"/>
          <w:lang w:eastAsia="el-GR"/>
        </w:rPr>
        <w:t>η καταβληθείσα προσπάθεια</w:t>
      </w:r>
      <w:r w:rsidR="008E278A" w:rsidRPr="00705261">
        <w:rPr>
          <w:rFonts w:ascii="Book Antiqua" w:eastAsiaTheme="minorEastAsia" w:hAnsi="Book Antiqua" w:cs="Cambria"/>
          <w:color w:val="000000" w:themeColor="text1"/>
          <w:kern w:val="24"/>
          <w:sz w:val="24"/>
          <w:szCs w:val="24"/>
          <w:lang w:eastAsia="el-GR"/>
        </w:rPr>
        <w:t>.</w:t>
      </w:r>
    </w:p>
    <w:p w:rsidR="00A03553" w:rsidRPr="00705261" w:rsidRDefault="00A03553" w:rsidP="007D5767">
      <w:pPr>
        <w:numPr>
          <w:ilvl w:val="0"/>
          <w:numId w:val="16"/>
        </w:numPr>
        <w:spacing w:after="0" w:line="360" w:lineRule="auto"/>
        <w:jc w:val="both"/>
        <w:rPr>
          <w:rFonts w:ascii="Book Antiqua" w:hAnsi="Book Antiqua"/>
          <w:color w:val="000000" w:themeColor="text1"/>
          <w:sz w:val="24"/>
          <w:szCs w:val="24"/>
        </w:rPr>
      </w:pPr>
      <w:r w:rsidRPr="00705261">
        <w:rPr>
          <w:rFonts w:ascii="Book Antiqua" w:eastAsiaTheme="minorEastAsia" w:hAnsi="Book Antiqua" w:cs="Cambria"/>
          <w:color w:val="000000" w:themeColor="text1"/>
          <w:kern w:val="24"/>
          <w:sz w:val="24"/>
          <w:szCs w:val="24"/>
          <w:lang w:eastAsia="el-GR"/>
        </w:rPr>
        <w:t xml:space="preserve">Όσο </w:t>
      </w:r>
      <w:r w:rsidRPr="00705261">
        <w:rPr>
          <w:rFonts w:ascii="Book Antiqua" w:eastAsiaTheme="minorEastAsia" w:hAnsi="Book Antiqua" w:cs="Cambria"/>
          <w:color w:val="000000" w:themeColor="text1"/>
          <w:spacing w:val="-1"/>
          <w:kern w:val="24"/>
          <w:sz w:val="24"/>
          <w:szCs w:val="24"/>
          <w:lang w:eastAsia="el-GR"/>
        </w:rPr>
        <w:t xml:space="preserve">αυξάνεται </w:t>
      </w:r>
      <w:r w:rsidRPr="00705261">
        <w:rPr>
          <w:rFonts w:ascii="Book Antiqua" w:eastAsiaTheme="minorEastAsia" w:hAnsi="Book Antiqua" w:cs="Cambria"/>
          <w:color w:val="000000" w:themeColor="text1"/>
          <w:kern w:val="24"/>
          <w:sz w:val="24"/>
          <w:szCs w:val="24"/>
          <w:lang w:eastAsia="el-GR"/>
        </w:rPr>
        <w:t xml:space="preserve">η </w:t>
      </w:r>
      <w:r w:rsidRPr="00705261">
        <w:rPr>
          <w:rFonts w:ascii="Book Antiqua" w:eastAsiaTheme="minorEastAsia" w:hAnsi="Book Antiqua" w:cs="Cambria"/>
          <w:color w:val="000000" w:themeColor="text1"/>
          <w:spacing w:val="-2"/>
          <w:kern w:val="24"/>
          <w:sz w:val="24"/>
          <w:szCs w:val="24"/>
          <w:lang w:eastAsia="el-GR"/>
        </w:rPr>
        <w:t xml:space="preserve">συμμετοχή </w:t>
      </w:r>
      <w:r w:rsidRPr="00705261">
        <w:rPr>
          <w:rFonts w:ascii="Book Antiqua" w:eastAsiaTheme="minorEastAsia" w:hAnsi="Book Antiqua" w:cs="Cambria"/>
          <w:color w:val="000000" w:themeColor="text1"/>
          <w:kern w:val="24"/>
          <w:sz w:val="24"/>
          <w:szCs w:val="24"/>
          <w:lang w:eastAsia="el-GR"/>
        </w:rPr>
        <w:t xml:space="preserve">στον καθορισμό </w:t>
      </w:r>
      <w:r w:rsidRPr="00705261">
        <w:rPr>
          <w:rFonts w:ascii="Book Antiqua" w:eastAsiaTheme="minorEastAsia" w:hAnsi="Book Antiqua" w:cs="Cambria"/>
          <w:color w:val="000000" w:themeColor="text1"/>
          <w:spacing w:val="-1"/>
          <w:kern w:val="24"/>
          <w:sz w:val="24"/>
          <w:szCs w:val="24"/>
          <w:lang w:eastAsia="el-GR"/>
        </w:rPr>
        <w:t xml:space="preserve">των </w:t>
      </w:r>
      <w:r w:rsidRPr="00705261">
        <w:rPr>
          <w:rFonts w:ascii="Book Antiqua" w:eastAsiaTheme="minorEastAsia" w:hAnsi="Book Antiqua" w:cs="Cambria"/>
          <w:color w:val="000000" w:themeColor="text1"/>
          <w:spacing w:val="-3"/>
          <w:kern w:val="24"/>
          <w:sz w:val="24"/>
          <w:szCs w:val="24"/>
          <w:lang w:eastAsia="el-GR"/>
        </w:rPr>
        <w:t>στόχων</w:t>
      </w:r>
      <w:r w:rsidRPr="00705261">
        <w:rPr>
          <w:rFonts w:ascii="Book Antiqua" w:eastAsiaTheme="minorEastAsia" w:hAnsi="Book Antiqua" w:cs="Cambria"/>
          <w:color w:val="000000" w:themeColor="text1"/>
          <w:spacing w:val="-4"/>
          <w:kern w:val="24"/>
          <w:sz w:val="24"/>
          <w:szCs w:val="24"/>
          <w:lang w:eastAsia="el-GR"/>
        </w:rPr>
        <w:t xml:space="preserve"> </w:t>
      </w:r>
      <w:r w:rsidRPr="00705261">
        <w:rPr>
          <w:rFonts w:ascii="Book Antiqua" w:eastAsiaTheme="minorEastAsia" w:hAnsi="Book Antiqua" w:cs="Cambria"/>
          <w:color w:val="000000" w:themeColor="text1"/>
          <w:spacing w:val="-1"/>
          <w:kern w:val="24"/>
          <w:sz w:val="24"/>
          <w:szCs w:val="24"/>
          <w:lang w:eastAsia="el-GR"/>
        </w:rPr>
        <w:t>τόσο</w:t>
      </w:r>
      <w:r w:rsidRPr="00705261">
        <w:rPr>
          <w:rFonts w:ascii="Book Antiqua" w:eastAsiaTheme="minorEastAsia" w:hAnsi="Book Antiqua" w:cs="Cambria"/>
          <w:color w:val="000000" w:themeColor="text1"/>
          <w:kern w:val="24"/>
          <w:sz w:val="24"/>
          <w:szCs w:val="24"/>
          <w:lang w:eastAsia="el-GR"/>
        </w:rPr>
        <w:t xml:space="preserve"> </w:t>
      </w:r>
      <w:r w:rsidRPr="00705261">
        <w:rPr>
          <w:rFonts w:ascii="Book Antiqua" w:eastAsiaTheme="minorEastAsia" w:hAnsi="Book Antiqua" w:cs="Cambria"/>
          <w:color w:val="000000" w:themeColor="text1"/>
          <w:spacing w:val="-1"/>
          <w:kern w:val="24"/>
          <w:sz w:val="24"/>
          <w:szCs w:val="24"/>
          <w:lang w:eastAsia="el-GR"/>
        </w:rPr>
        <w:t xml:space="preserve">αυξάνεται </w:t>
      </w:r>
      <w:r w:rsidRPr="00705261">
        <w:rPr>
          <w:rFonts w:ascii="Book Antiqua" w:eastAsiaTheme="minorEastAsia" w:hAnsi="Book Antiqua" w:cs="Cambria"/>
          <w:color w:val="000000" w:themeColor="text1"/>
          <w:spacing w:val="2"/>
          <w:kern w:val="24"/>
          <w:sz w:val="24"/>
          <w:szCs w:val="24"/>
          <w:lang w:eastAsia="el-GR"/>
        </w:rPr>
        <w:t xml:space="preserve">και </w:t>
      </w:r>
      <w:r w:rsidRPr="00705261">
        <w:rPr>
          <w:rFonts w:ascii="Book Antiqua" w:eastAsiaTheme="minorEastAsia" w:hAnsi="Book Antiqua" w:cs="Cambria"/>
          <w:color w:val="000000" w:themeColor="text1"/>
          <w:kern w:val="24"/>
          <w:sz w:val="24"/>
          <w:szCs w:val="24"/>
          <w:lang w:eastAsia="el-GR"/>
        </w:rPr>
        <w:t>η καταβληθείσα</w:t>
      </w:r>
      <w:r w:rsidRPr="00705261">
        <w:rPr>
          <w:rFonts w:ascii="Book Antiqua" w:eastAsiaTheme="minorEastAsia" w:hAnsi="Book Antiqua" w:cs="Cambria"/>
          <w:color w:val="000000" w:themeColor="text1"/>
          <w:spacing w:val="-12"/>
          <w:kern w:val="24"/>
          <w:sz w:val="24"/>
          <w:szCs w:val="24"/>
          <w:lang w:eastAsia="el-GR"/>
        </w:rPr>
        <w:t xml:space="preserve"> </w:t>
      </w:r>
      <w:r w:rsidRPr="00705261">
        <w:rPr>
          <w:rFonts w:ascii="Book Antiqua" w:eastAsiaTheme="minorEastAsia" w:hAnsi="Book Antiqua" w:cs="Cambria"/>
          <w:color w:val="000000" w:themeColor="text1"/>
          <w:kern w:val="24"/>
          <w:sz w:val="24"/>
          <w:szCs w:val="24"/>
          <w:lang w:eastAsia="el-GR"/>
        </w:rPr>
        <w:t>προσπάθεια</w:t>
      </w:r>
      <w:r w:rsidR="008E278A" w:rsidRPr="00705261">
        <w:rPr>
          <w:rFonts w:ascii="Book Antiqua" w:eastAsiaTheme="minorEastAsia" w:hAnsi="Book Antiqua" w:cs="Cambria"/>
          <w:color w:val="000000" w:themeColor="text1"/>
          <w:kern w:val="24"/>
          <w:sz w:val="24"/>
          <w:szCs w:val="24"/>
          <w:lang w:eastAsia="el-GR"/>
        </w:rPr>
        <w:t>.</w:t>
      </w:r>
    </w:p>
    <w:p w:rsidR="00A03553" w:rsidRPr="00705261" w:rsidRDefault="008E278A" w:rsidP="007D5767">
      <w:pPr>
        <w:numPr>
          <w:ilvl w:val="0"/>
          <w:numId w:val="16"/>
        </w:numPr>
        <w:spacing w:after="0" w:line="360" w:lineRule="auto"/>
        <w:jc w:val="both"/>
        <w:rPr>
          <w:rFonts w:ascii="Book Antiqua" w:hAnsi="Book Antiqua"/>
          <w:color w:val="000000" w:themeColor="text1"/>
          <w:sz w:val="24"/>
          <w:szCs w:val="24"/>
        </w:rPr>
      </w:pPr>
      <w:r w:rsidRPr="00705261">
        <w:rPr>
          <w:rFonts w:ascii="Book Antiqua" w:eastAsiaTheme="minorEastAsia" w:hAnsi="Book Antiqua" w:cs="Cambria"/>
          <w:color w:val="000000" w:themeColor="text1"/>
          <w:kern w:val="24"/>
          <w:sz w:val="24"/>
          <w:szCs w:val="24"/>
          <w:lang w:eastAsia="el-GR"/>
        </w:rPr>
        <w:t xml:space="preserve">Σημαντικό </w:t>
      </w:r>
      <w:r w:rsidR="004F4761" w:rsidRPr="00705261">
        <w:rPr>
          <w:rFonts w:ascii="Book Antiqua" w:eastAsiaTheme="minorEastAsia" w:hAnsi="Book Antiqua" w:cs="Cambria"/>
          <w:color w:val="000000" w:themeColor="text1"/>
          <w:spacing w:val="-1"/>
          <w:kern w:val="24"/>
          <w:sz w:val="24"/>
          <w:szCs w:val="24"/>
          <w:lang w:eastAsia="el-GR"/>
        </w:rPr>
        <w:t>σ</w:t>
      </w:r>
      <w:r w:rsidR="00A03553" w:rsidRPr="00705261">
        <w:rPr>
          <w:rFonts w:ascii="Book Antiqua" w:eastAsiaTheme="minorEastAsia" w:hAnsi="Book Antiqua" w:cs="Cambria"/>
          <w:color w:val="000000" w:themeColor="text1"/>
          <w:spacing w:val="-1"/>
          <w:kern w:val="24"/>
          <w:sz w:val="24"/>
          <w:szCs w:val="24"/>
          <w:lang w:eastAsia="el-GR"/>
        </w:rPr>
        <w:t xml:space="preserve">τοιχείο </w:t>
      </w:r>
      <w:r w:rsidR="00A03553" w:rsidRPr="00705261">
        <w:rPr>
          <w:rFonts w:ascii="Book Antiqua" w:eastAsiaTheme="minorEastAsia" w:hAnsi="Book Antiqua" w:cs="Cambria"/>
          <w:color w:val="000000" w:themeColor="text1"/>
          <w:kern w:val="24"/>
          <w:sz w:val="24"/>
          <w:szCs w:val="24"/>
          <w:lang w:eastAsia="el-GR"/>
        </w:rPr>
        <w:t xml:space="preserve">αποτελεί η </w:t>
      </w:r>
      <w:r w:rsidR="00A03553" w:rsidRPr="00705261">
        <w:rPr>
          <w:rFonts w:ascii="Book Antiqua" w:eastAsiaTheme="minorEastAsia" w:hAnsi="Book Antiqua" w:cs="Cambria"/>
          <w:color w:val="000000" w:themeColor="text1"/>
          <w:spacing w:val="-1"/>
          <w:kern w:val="24"/>
          <w:sz w:val="24"/>
          <w:szCs w:val="24"/>
          <w:lang w:eastAsia="el-GR"/>
        </w:rPr>
        <w:t xml:space="preserve">ανατροφοδότηση </w:t>
      </w:r>
      <w:r w:rsidR="00A03553" w:rsidRPr="00705261">
        <w:rPr>
          <w:rFonts w:ascii="Book Antiqua" w:eastAsiaTheme="minorEastAsia" w:hAnsi="Book Antiqua" w:cs="Cambria"/>
          <w:color w:val="000000" w:themeColor="text1"/>
          <w:kern w:val="24"/>
          <w:sz w:val="24"/>
          <w:szCs w:val="24"/>
          <w:lang w:eastAsia="el-GR"/>
        </w:rPr>
        <w:t xml:space="preserve">για </w:t>
      </w:r>
      <w:r w:rsidR="00A03553" w:rsidRPr="00705261">
        <w:rPr>
          <w:rFonts w:ascii="Book Antiqua" w:eastAsiaTheme="minorEastAsia" w:hAnsi="Book Antiqua" w:cs="Cambria"/>
          <w:color w:val="000000" w:themeColor="text1"/>
          <w:spacing w:val="1"/>
          <w:kern w:val="24"/>
          <w:sz w:val="24"/>
          <w:szCs w:val="24"/>
          <w:lang w:eastAsia="el-GR"/>
        </w:rPr>
        <w:t>να</w:t>
      </w:r>
      <w:r w:rsidR="00A03553" w:rsidRPr="00705261">
        <w:rPr>
          <w:rFonts w:ascii="Book Antiqua" w:eastAsiaTheme="minorEastAsia" w:hAnsi="Book Antiqua" w:cs="Cambria"/>
          <w:color w:val="000000" w:themeColor="text1"/>
          <w:spacing w:val="11"/>
          <w:kern w:val="24"/>
          <w:sz w:val="24"/>
          <w:szCs w:val="24"/>
          <w:lang w:eastAsia="el-GR"/>
        </w:rPr>
        <w:t xml:space="preserve"> </w:t>
      </w:r>
      <w:r w:rsidR="00A03553" w:rsidRPr="00705261">
        <w:rPr>
          <w:rFonts w:ascii="Book Antiqua" w:eastAsiaTheme="minorEastAsia" w:hAnsi="Book Antiqua" w:cs="Cambria"/>
          <w:color w:val="000000" w:themeColor="text1"/>
          <w:kern w:val="24"/>
          <w:sz w:val="24"/>
          <w:szCs w:val="24"/>
          <w:lang w:eastAsia="el-GR"/>
        </w:rPr>
        <w:t xml:space="preserve">γνωρίζουν οι εργαζόμενοι </w:t>
      </w:r>
      <w:r w:rsidR="00A03553" w:rsidRPr="00705261">
        <w:rPr>
          <w:rFonts w:ascii="Book Antiqua" w:eastAsiaTheme="minorEastAsia" w:hAnsi="Book Antiqua" w:cs="Cambria"/>
          <w:color w:val="000000" w:themeColor="text1"/>
          <w:spacing w:val="-1"/>
          <w:kern w:val="24"/>
          <w:sz w:val="24"/>
          <w:szCs w:val="24"/>
          <w:lang w:eastAsia="el-GR"/>
        </w:rPr>
        <w:t xml:space="preserve">τυχόν </w:t>
      </w:r>
      <w:r w:rsidR="00A03553" w:rsidRPr="00705261">
        <w:rPr>
          <w:rFonts w:ascii="Book Antiqua" w:eastAsiaTheme="minorEastAsia" w:hAnsi="Book Antiqua" w:cs="Cambria"/>
          <w:color w:val="000000" w:themeColor="text1"/>
          <w:spacing w:val="1"/>
          <w:kern w:val="24"/>
          <w:sz w:val="24"/>
          <w:szCs w:val="24"/>
          <w:lang w:eastAsia="el-GR"/>
        </w:rPr>
        <w:t xml:space="preserve">αποκλίσεις </w:t>
      </w:r>
      <w:r w:rsidR="00A03553" w:rsidRPr="00705261">
        <w:rPr>
          <w:rFonts w:ascii="Book Antiqua" w:eastAsiaTheme="minorEastAsia" w:hAnsi="Book Antiqua" w:cs="Cambria"/>
          <w:color w:val="000000" w:themeColor="text1"/>
          <w:spacing w:val="-1"/>
          <w:kern w:val="24"/>
          <w:sz w:val="24"/>
          <w:szCs w:val="24"/>
          <w:lang w:eastAsia="el-GR"/>
        </w:rPr>
        <w:t>από το</w:t>
      </w:r>
      <w:r w:rsidR="00A03553" w:rsidRPr="00705261">
        <w:rPr>
          <w:rFonts w:ascii="Book Antiqua" w:eastAsiaTheme="minorEastAsia" w:hAnsi="Book Antiqua" w:cs="Cambria"/>
          <w:color w:val="000000" w:themeColor="text1"/>
          <w:spacing w:val="-6"/>
          <w:kern w:val="24"/>
          <w:sz w:val="24"/>
          <w:szCs w:val="24"/>
          <w:lang w:eastAsia="el-GR"/>
        </w:rPr>
        <w:t xml:space="preserve"> </w:t>
      </w:r>
      <w:r w:rsidR="00A03553" w:rsidRPr="00705261">
        <w:rPr>
          <w:rFonts w:ascii="Book Antiqua" w:eastAsiaTheme="minorEastAsia" w:hAnsi="Book Antiqua" w:cs="Cambria"/>
          <w:color w:val="000000" w:themeColor="text1"/>
          <w:spacing w:val="-3"/>
          <w:kern w:val="24"/>
          <w:sz w:val="24"/>
          <w:szCs w:val="24"/>
          <w:lang w:eastAsia="el-GR"/>
        </w:rPr>
        <w:t>στόχο</w:t>
      </w:r>
      <w:r w:rsidRPr="00705261">
        <w:rPr>
          <w:rFonts w:ascii="Book Antiqua" w:eastAsiaTheme="minorEastAsia" w:hAnsi="Book Antiqua" w:cs="Cambria"/>
          <w:color w:val="000000" w:themeColor="text1"/>
          <w:spacing w:val="-3"/>
          <w:kern w:val="24"/>
          <w:sz w:val="24"/>
          <w:szCs w:val="24"/>
          <w:lang w:eastAsia="el-GR"/>
        </w:rPr>
        <w:t>.</w:t>
      </w:r>
    </w:p>
    <w:p w:rsidR="004F4761" w:rsidRPr="00705261" w:rsidRDefault="004F4761" w:rsidP="00971D6B">
      <w:pPr>
        <w:spacing w:after="0" w:line="360" w:lineRule="auto"/>
        <w:ind w:firstLine="720"/>
        <w:jc w:val="both"/>
        <w:rPr>
          <w:rFonts w:ascii="Book Antiqua" w:eastAsia="Times New Roman" w:hAnsi="Book Antiqua" w:cs="Times New Roman"/>
          <w:color w:val="000000" w:themeColor="text1"/>
          <w:sz w:val="24"/>
          <w:szCs w:val="24"/>
          <w:lang w:eastAsia="el-GR"/>
        </w:rPr>
      </w:pPr>
    </w:p>
    <w:p w:rsidR="004F4761" w:rsidRPr="00705261" w:rsidRDefault="004F4761" w:rsidP="007D5767">
      <w:pPr>
        <w:pStyle w:val="Web"/>
        <w:numPr>
          <w:ilvl w:val="0"/>
          <w:numId w:val="59"/>
        </w:numPr>
        <w:spacing w:before="0" w:beforeAutospacing="0" w:after="0" w:afterAutospacing="0" w:line="360" w:lineRule="auto"/>
        <w:textAlignment w:val="baseline"/>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pPr>
      <w:r w:rsidRPr="00705261">
        <w:rPr>
          <w:rFonts w:ascii="Book Antiqua" w:eastAsiaTheme="minorEastAsia" w:hAnsi="Book Antiqua"/>
          <w:b/>
          <w:bCs/>
          <w:color w:val="000000" w:themeColor="text1"/>
          <w:kern w:val="24"/>
        </w:rPr>
        <w:t xml:space="preserve">Η θεωρία </w:t>
      </w:r>
      <w:r w:rsidRPr="00705261">
        <w:rPr>
          <w:rFonts w:ascii="Book Antiqua" w:eastAsiaTheme="majorEastAsia" w:hAnsi="Book Antiqua" w:cstheme="majorBidi"/>
          <w:b/>
          <w:bCs/>
          <w:color w:val="000000" w:themeColor="text1"/>
          <w:kern w:val="24"/>
          <w:lang w:val="en-US"/>
          <w14:shadow w14:blurRad="38100" w14:dist="38100" w14:dir="2700000" w14:sx="100000" w14:sy="100000" w14:kx="0" w14:ky="0" w14:algn="tl">
            <w14:srgbClr w14:val="000000">
              <w14:alpha w14:val="57000"/>
            </w14:srgbClr>
          </w14:shadow>
        </w:rPr>
        <w:t>E</w:t>
      </w:r>
      <w:r w:rsidRPr="00705261">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t>.</w:t>
      </w:r>
      <w:r w:rsidRPr="00705261">
        <w:rPr>
          <w:rFonts w:ascii="Book Antiqua" w:eastAsiaTheme="majorEastAsia" w:hAnsi="Book Antiqua" w:cstheme="majorBidi"/>
          <w:b/>
          <w:bCs/>
          <w:color w:val="000000" w:themeColor="text1"/>
          <w:kern w:val="24"/>
          <w:lang w:val="en-US"/>
          <w14:shadow w14:blurRad="38100" w14:dist="38100" w14:dir="2700000" w14:sx="100000" w14:sy="100000" w14:kx="0" w14:ky="0" w14:algn="tl">
            <w14:srgbClr w14:val="000000">
              <w14:alpha w14:val="57000"/>
            </w14:srgbClr>
          </w14:shadow>
        </w:rPr>
        <w:t>R</w:t>
      </w:r>
      <w:r w:rsidRPr="00705261">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t>.</w:t>
      </w:r>
      <w:r w:rsidRPr="00705261">
        <w:rPr>
          <w:rFonts w:ascii="Book Antiqua" w:eastAsiaTheme="majorEastAsia" w:hAnsi="Book Antiqua" w:cstheme="majorBidi"/>
          <w:b/>
          <w:bCs/>
          <w:color w:val="000000" w:themeColor="text1"/>
          <w:kern w:val="24"/>
          <w:lang w:val="en-US"/>
          <w14:shadow w14:blurRad="38100" w14:dist="38100" w14:dir="2700000" w14:sx="100000" w14:sy="100000" w14:kx="0" w14:ky="0" w14:algn="tl">
            <w14:srgbClr w14:val="000000">
              <w14:alpha w14:val="57000"/>
            </w14:srgbClr>
          </w14:shadow>
        </w:rPr>
        <w:t>G</w:t>
      </w:r>
      <w:r w:rsidRPr="00705261">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t>. (</w:t>
      </w:r>
      <w:r w:rsidRPr="00705261">
        <w:rPr>
          <w:rFonts w:ascii="Book Antiqua" w:eastAsiaTheme="majorEastAsia" w:hAnsi="Book Antiqua" w:cstheme="majorBidi"/>
          <w:b/>
          <w:bCs/>
          <w:color w:val="000000" w:themeColor="text1"/>
          <w:kern w:val="24"/>
          <w:lang w:val="en-US"/>
          <w14:shadow w14:blurRad="38100" w14:dist="38100" w14:dir="2700000" w14:sx="100000" w14:sy="100000" w14:kx="0" w14:ky="0" w14:algn="tl">
            <w14:srgbClr w14:val="000000">
              <w14:alpha w14:val="57000"/>
            </w14:srgbClr>
          </w14:shadow>
        </w:rPr>
        <w:t>Clayton</w:t>
      </w:r>
      <w:r w:rsidRPr="00705261">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t xml:space="preserve"> </w:t>
      </w:r>
      <w:r w:rsidRPr="00705261">
        <w:rPr>
          <w:rFonts w:ascii="Book Antiqua" w:eastAsiaTheme="majorEastAsia" w:hAnsi="Book Antiqua" w:cstheme="majorBidi"/>
          <w:b/>
          <w:bCs/>
          <w:color w:val="000000" w:themeColor="text1"/>
          <w:kern w:val="24"/>
          <w:lang w:val="en-US"/>
          <w14:shadow w14:blurRad="38100" w14:dist="38100" w14:dir="2700000" w14:sx="100000" w14:sy="100000" w14:kx="0" w14:ky="0" w14:algn="tl">
            <w14:srgbClr w14:val="000000">
              <w14:alpha w14:val="57000"/>
            </w14:srgbClr>
          </w14:shadow>
        </w:rPr>
        <w:t>Alderfer</w:t>
      </w:r>
      <w:r w:rsidRPr="00705261">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t>)</w:t>
      </w:r>
    </w:p>
    <w:p w:rsidR="00501042" w:rsidRPr="00705261" w:rsidRDefault="00501042" w:rsidP="00501042">
      <w:pPr>
        <w:pStyle w:val="Web"/>
        <w:spacing w:before="0" w:beforeAutospacing="0" w:after="0" w:afterAutospacing="0" w:line="360" w:lineRule="auto"/>
        <w:ind w:left="720"/>
        <w:textAlignment w:val="baseline"/>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pPr>
    </w:p>
    <w:p w:rsidR="004F4761" w:rsidRPr="00705261" w:rsidRDefault="007E4BD1" w:rsidP="00971D6B">
      <w:pPr>
        <w:pStyle w:val="a6"/>
        <w:spacing w:line="360" w:lineRule="auto"/>
        <w:ind w:firstLine="720"/>
        <w:jc w:val="both"/>
        <w:rPr>
          <w:rFonts w:ascii="Book Antiqua" w:hAnsi="Book Antiqua"/>
          <w:bCs/>
          <w:color w:val="000000" w:themeColor="text1"/>
        </w:rPr>
      </w:pPr>
      <w:r w:rsidRPr="00705261">
        <w:rPr>
          <w:rFonts w:ascii="Book Antiqua" w:hAnsi="Book Antiqua"/>
          <w:color w:val="000000" w:themeColor="text1"/>
        </w:rPr>
        <w:t>Αναφέρεται</w:t>
      </w:r>
      <w:r w:rsidRPr="00705261">
        <w:rPr>
          <w:rFonts w:ascii="Book Antiqua" w:hAnsi="Book Antiqua"/>
          <w:color w:val="000000" w:themeColor="text1"/>
          <w:spacing w:val="31"/>
        </w:rPr>
        <w:t xml:space="preserve"> </w:t>
      </w:r>
      <w:r w:rsidRPr="00705261">
        <w:rPr>
          <w:rFonts w:ascii="Book Antiqua" w:hAnsi="Book Antiqua"/>
          <w:color w:val="000000" w:themeColor="text1"/>
        </w:rPr>
        <w:t>στις</w:t>
      </w:r>
      <w:r w:rsidRPr="00705261">
        <w:rPr>
          <w:rFonts w:ascii="Book Antiqua" w:hAnsi="Book Antiqua"/>
          <w:color w:val="000000" w:themeColor="text1"/>
          <w:spacing w:val="31"/>
        </w:rPr>
        <w:t xml:space="preserve"> </w:t>
      </w:r>
      <w:r w:rsidRPr="00705261">
        <w:rPr>
          <w:rFonts w:ascii="Book Antiqua" w:hAnsi="Book Antiqua"/>
          <w:color w:val="000000" w:themeColor="text1"/>
        </w:rPr>
        <w:t>ανθρώπινες</w:t>
      </w:r>
      <w:r w:rsidRPr="00705261">
        <w:rPr>
          <w:rFonts w:ascii="Book Antiqua" w:hAnsi="Book Antiqua"/>
          <w:color w:val="000000" w:themeColor="text1"/>
          <w:spacing w:val="31"/>
        </w:rPr>
        <w:t xml:space="preserve"> </w:t>
      </w:r>
      <w:r w:rsidRPr="00705261">
        <w:rPr>
          <w:rFonts w:ascii="Book Antiqua" w:hAnsi="Book Antiqua"/>
          <w:color w:val="000000" w:themeColor="text1"/>
        </w:rPr>
        <w:t>ανάγκες</w:t>
      </w:r>
      <w:r w:rsidRPr="00705261">
        <w:rPr>
          <w:rFonts w:ascii="Book Antiqua" w:hAnsi="Book Antiqua"/>
          <w:color w:val="000000" w:themeColor="text1"/>
          <w:spacing w:val="32"/>
        </w:rPr>
        <w:t xml:space="preserve"> </w:t>
      </w:r>
      <w:r w:rsidRPr="00705261">
        <w:rPr>
          <w:rFonts w:ascii="Book Antiqua" w:hAnsi="Book Antiqua"/>
          <w:color w:val="000000" w:themeColor="text1"/>
        </w:rPr>
        <w:t xml:space="preserve">και </w:t>
      </w:r>
      <w:r w:rsidR="000A13CF" w:rsidRPr="00705261">
        <w:rPr>
          <w:rFonts w:ascii="Book Antiqua" w:hAnsi="Book Antiqua"/>
          <w:color w:val="000000" w:themeColor="text1"/>
        </w:rPr>
        <w:t xml:space="preserve">μπορεί </w:t>
      </w:r>
      <w:r w:rsidRPr="00705261">
        <w:rPr>
          <w:rFonts w:ascii="Book Antiqua" w:hAnsi="Book Antiqua"/>
          <w:color w:val="000000" w:themeColor="text1"/>
        </w:rPr>
        <w:t xml:space="preserve">να θεωρηθεί ως τροποποίηση της θεωρίας αναγκών του Maslow </w:t>
      </w:r>
      <w:r w:rsidR="004F4761" w:rsidRPr="00705261">
        <w:rPr>
          <w:rFonts w:ascii="Book Antiqua" w:eastAsiaTheme="minorEastAsia" w:hAnsi="Book Antiqua"/>
          <w:bCs/>
          <w:color w:val="000000" w:themeColor="text1"/>
          <w:kern w:val="24"/>
        </w:rPr>
        <w:t xml:space="preserve">Σύμφωνα με τη θεωρία </w:t>
      </w:r>
      <w:r w:rsidR="004F4761" w:rsidRPr="00705261">
        <w:rPr>
          <w:rFonts w:ascii="Book Antiqua" w:eastAsiaTheme="minorEastAsia" w:hAnsi="Book Antiqua"/>
          <w:bCs/>
          <w:color w:val="000000" w:themeColor="text1"/>
          <w:kern w:val="24"/>
          <w:lang w:val="en-US"/>
        </w:rPr>
        <w:t>E</w:t>
      </w:r>
      <w:r w:rsidR="004F4761" w:rsidRPr="00705261">
        <w:rPr>
          <w:rFonts w:ascii="Book Antiqua" w:eastAsiaTheme="minorEastAsia" w:hAnsi="Book Antiqua"/>
          <w:bCs/>
          <w:color w:val="000000" w:themeColor="text1"/>
          <w:kern w:val="24"/>
        </w:rPr>
        <w:t>.</w:t>
      </w:r>
      <w:r w:rsidR="004F4761" w:rsidRPr="00705261">
        <w:rPr>
          <w:rFonts w:ascii="Book Antiqua" w:eastAsiaTheme="minorEastAsia" w:hAnsi="Book Antiqua"/>
          <w:bCs/>
          <w:color w:val="000000" w:themeColor="text1"/>
          <w:kern w:val="24"/>
          <w:lang w:val="en-US"/>
        </w:rPr>
        <w:t>R</w:t>
      </w:r>
      <w:r w:rsidR="004F4761" w:rsidRPr="00705261">
        <w:rPr>
          <w:rFonts w:ascii="Book Antiqua" w:eastAsiaTheme="minorEastAsia" w:hAnsi="Book Antiqua"/>
          <w:bCs/>
          <w:color w:val="000000" w:themeColor="text1"/>
          <w:kern w:val="24"/>
        </w:rPr>
        <w:t>.</w:t>
      </w:r>
      <w:r w:rsidR="004F4761" w:rsidRPr="00705261">
        <w:rPr>
          <w:rFonts w:ascii="Book Antiqua" w:eastAsiaTheme="minorEastAsia" w:hAnsi="Book Antiqua"/>
          <w:bCs/>
          <w:color w:val="000000" w:themeColor="text1"/>
          <w:kern w:val="24"/>
          <w:lang w:val="en-US"/>
        </w:rPr>
        <w:t>G</w:t>
      </w:r>
      <w:r w:rsidR="004F4761" w:rsidRPr="00705261">
        <w:rPr>
          <w:rFonts w:ascii="Book Antiqua" w:eastAsiaTheme="minorEastAsia" w:hAnsi="Book Antiqua"/>
          <w:bCs/>
          <w:color w:val="000000" w:themeColor="text1"/>
          <w:kern w:val="24"/>
        </w:rPr>
        <w:t xml:space="preserve"> </w:t>
      </w:r>
      <w:r w:rsidR="0008661C" w:rsidRPr="00705261">
        <w:rPr>
          <w:rFonts w:ascii="Book Antiqua" w:eastAsiaTheme="minorEastAsia" w:hAnsi="Book Antiqua"/>
          <w:bCs/>
          <w:color w:val="000000" w:themeColor="text1"/>
          <w:kern w:val="24"/>
        </w:rPr>
        <w:t>(</w:t>
      </w:r>
      <w:r w:rsidR="0008661C" w:rsidRPr="00705261">
        <w:rPr>
          <w:rFonts w:ascii="Book Antiqua" w:eastAsia="Calibri" w:hAnsi="Book Antiqua" w:cs="TimesNewRoman"/>
          <w:bCs/>
          <w:lang w:val="en-US"/>
        </w:rPr>
        <w:t>Alderfer</w:t>
      </w:r>
      <w:r w:rsidR="0008661C" w:rsidRPr="00705261">
        <w:rPr>
          <w:rFonts w:ascii="Book Antiqua" w:eastAsia="Calibri" w:hAnsi="Book Antiqua" w:cs="TimesNewRoman"/>
          <w:bCs/>
        </w:rPr>
        <w:t xml:space="preserve"> 1969) </w:t>
      </w:r>
      <w:r w:rsidR="004F4761" w:rsidRPr="00705261">
        <w:rPr>
          <w:rFonts w:ascii="Book Antiqua" w:eastAsiaTheme="minorEastAsia" w:hAnsi="Book Antiqua" w:cs="Arial"/>
          <w:bCs/>
          <w:color w:val="000000" w:themeColor="text1"/>
          <w:kern w:val="24"/>
          <w:lang w:val="en-US"/>
        </w:rPr>
        <w:t>o</w:t>
      </w:r>
      <w:r w:rsidR="004F4761" w:rsidRPr="00705261">
        <w:rPr>
          <w:rFonts w:ascii="Book Antiqua" w:eastAsiaTheme="minorEastAsia" w:hAnsi="Book Antiqua" w:cs="Arial"/>
          <w:bCs/>
          <w:color w:val="000000" w:themeColor="text1"/>
          <w:kern w:val="24"/>
        </w:rPr>
        <w:t>ι ανθρώπινες ανάγκες ομαδοποιούνται σε 3 κατηγορίες:</w:t>
      </w:r>
    </w:p>
    <w:p w:rsidR="004F4761" w:rsidRPr="00705261" w:rsidRDefault="004F4761" w:rsidP="007D5767">
      <w:pPr>
        <w:numPr>
          <w:ilvl w:val="0"/>
          <w:numId w:val="4"/>
        </w:numPr>
        <w:spacing w:after="0" w:line="360" w:lineRule="auto"/>
        <w:ind w:left="0" w:firstLine="720"/>
        <w:jc w:val="both"/>
        <w:rPr>
          <w:rFonts w:ascii="Book Antiqua" w:hAnsi="Book Antiqua"/>
          <w:color w:val="000000" w:themeColor="text1"/>
          <w:sz w:val="24"/>
          <w:szCs w:val="24"/>
        </w:rPr>
      </w:pPr>
      <w:r w:rsidRPr="00705261">
        <w:rPr>
          <w:rFonts w:ascii="Book Antiqua" w:eastAsiaTheme="minorEastAsia" w:hAnsi="Book Antiqua" w:cs="Arial"/>
          <w:color w:val="000000" w:themeColor="text1"/>
          <w:kern w:val="24"/>
          <w:sz w:val="24"/>
          <w:szCs w:val="24"/>
          <w:lang w:eastAsia="el-GR"/>
        </w:rPr>
        <w:t>Υπαρξιακές ανάγκες (</w:t>
      </w:r>
      <w:r w:rsidRPr="00705261">
        <w:rPr>
          <w:rFonts w:ascii="Book Antiqua" w:eastAsiaTheme="minorEastAsia" w:hAnsi="Book Antiqua" w:cs="Arial"/>
          <w:b/>
          <w:bCs/>
          <w:color w:val="000000" w:themeColor="text1"/>
          <w:kern w:val="24"/>
          <w:sz w:val="24"/>
          <w:szCs w:val="24"/>
          <w:lang w:eastAsia="el-GR"/>
        </w:rPr>
        <w:t>E</w:t>
      </w:r>
      <w:r w:rsidRPr="00705261">
        <w:rPr>
          <w:rFonts w:ascii="Book Antiqua" w:eastAsiaTheme="minorEastAsia" w:hAnsi="Book Antiqua" w:cs="Arial"/>
          <w:color w:val="000000" w:themeColor="text1"/>
          <w:kern w:val="24"/>
          <w:sz w:val="24"/>
          <w:szCs w:val="24"/>
          <w:lang w:eastAsia="el-GR"/>
        </w:rPr>
        <w:t xml:space="preserve">xistence): </w:t>
      </w:r>
      <w:r w:rsidRPr="00705261">
        <w:rPr>
          <w:rFonts w:ascii="Book Antiqua" w:eastAsia="Times New Roman" w:hAnsi="Book Antiqua"/>
          <w:color w:val="000000" w:themeColor="text1"/>
          <w:sz w:val="24"/>
          <w:szCs w:val="24"/>
        </w:rPr>
        <w:t>παροχή των στοιχειωδών απαιτήσεων σε υλικά μέσα</w:t>
      </w:r>
    </w:p>
    <w:p w:rsidR="004F4761" w:rsidRPr="00705261" w:rsidRDefault="004F4761" w:rsidP="007D5767">
      <w:pPr>
        <w:numPr>
          <w:ilvl w:val="0"/>
          <w:numId w:val="4"/>
        </w:numPr>
        <w:spacing w:after="0" w:line="360" w:lineRule="auto"/>
        <w:ind w:left="0" w:firstLine="720"/>
        <w:jc w:val="both"/>
        <w:rPr>
          <w:rFonts w:ascii="Book Antiqua" w:hAnsi="Book Antiqua"/>
          <w:color w:val="000000" w:themeColor="text1"/>
          <w:sz w:val="24"/>
          <w:szCs w:val="24"/>
        </w:rPr>
      </w:pPr>
      <w:r w:rsidRPr="00705261">
        <w:rPr>
          <w:rFonts w:ascii="Book Antiqua" w:eastAsiaTheme="minorEastAsia" w:hAnsi="Book Antiqua" w:cs="Arial"/>
          <w:color w:val="000000" w:themeColor="text1"/>
          <w:kern w:val="24"/>
          <w:sz w:val="24"/>
          <w:szCs w:val="24"/>
          <w:lang w:eastAsia="el-GR"/>
        </w:rPr>
        <w:t>Ανάγκες σχέσεων (</w:t>
      </w:r>
      <w:r w:rsidRPr="00705261">
        <w:rPr>
          <w:rFonts w:ascii="Book Antiqua" w:eastAsiaTheme="minorEastAsia" w:hAnsi="Book Antiqua" w:cs="Arial"/>
          <w:b/>
          <w:bCs/>
          <w:color w:val="000000" w:themeColor="text1"/>
          <w:kern w:val="24"/>
          <w:sz w:val="24"/>
          <w:szCs w:val="24"/>
          <w:lang w:eastAsia="el-GR"/>
        </w:rPr>
        <w:t>R</w:t>
      </w:r>
      <w:r w:rsidRPr="00705261">
        <w:rPr>
          <w:rFonts w:ascii="Book Antiqua" w:eastAsiaTheme="minorEastAsia" w:hAnsi="Book Antiqua" w:cs="Arial"/>
          <w:color w:val="000000" w:themeColor="text1"/>
          <w:kern w:val="24"/>
          <w:sz w:val="24"/>
          <w:szCs w:val="24"/>
          <w:lang w:eastAsia="el-GR"/>
        </w:rPr>
        <w:t>elatedness)</w:t>
      </w:r>
      <w:r w:rsidRPr="00705261">
        <w:rPr>
          <w:rFonts w:ascii="Book Antiqua" w:eastAsia="Times New Roman" w:hAnsi="Book Antiqua"/>
          <w:color w:val="000000" w:themeColor="text1"/>
          <w:sz w:val="24"/>
          <w:szCs w:val="24"/>
        </w:rPr>
        <w:t>: επιθυμία για δημιουργία σχέσεων</w:t>
      </w:r>
    </w:p>
    <w:p w:rsidR="004F4761" w:rsidRPr="00705261" w:rsidRDefault="004F4761" w:rsidP="007D5767">
      <w:pPr>
        <w:numPr>
          <w:ilvl w:val="0"/>
          <w:numId w:val="4"/>
        </w:numPr>
        <w:spacing w:after="0" w:line="360" w:lineRule="auto"/>
        <w:ind w:left="0" w:firstLine="720"/>
        <w:jc w:val="both"/>
        <w:rPr>
          <w:rFonts w:ascii="Book Antiqua" w:hAnsi="Book Antiqua"/>
          <w:color w:val="000000" w:themeColor="text1"/>
          <w:sz w:val="24"/>
          <w:szCs w:val="24"/>
        </w:rPr>
      </w:pPr>
      <w:r w:rsidRPr="00705261">
        <w:rPr>
          <w:rFonts w:ascii="Book Antiqua" w:eastAsiaTheme="minorEastAsia" w:hAnsi="Book Antiqua" w:cs="Arial"/>
          <w:color w:val="000000" w:themeColor="text1"/>
          <w:kern w:val="24"/>
          <w:sz w:val="24"/>
          <w:szCs w:val="24"/>
          <w:lang w:eastAsia="el-GR"/>
        </w:rPr>
        <w:t>Ανάγκες ανάπτυξης (</w:t>
      </w:r>
      <w:r w:rsidRPr="00705261">
        <w:rPr>
          <w:rFonts w:ascii="Book Antiqua" w:eastAsiaTheme="minorEastAsia" w:hAnsi="Book Antiqua" w:cs="Arial"/>
          <w:b/>
          <w:bCs/>
          <w:color w:val="000000" w:themeColor="text1"/>
          <w:kern w:val="24"/>
          <w:sz w:val="24"/>
          <w:szCs w:val="24"/>
          <w:lang w:eastAsia="el-GR"/>
        </w:rPr>
        <w:t>G</w:t>
      </w:r>
      <w:r w:rsidRPr="00705261">
        <w:rPr>
          <w:rFonts w:ascii="Book Antiqua" w:eastAsiaTheme="minorEastAsia" w:hAnsi="Book Antiqua" w:cs="Arial"/>
          <w:color w:val="000000" w:themeColor="text1"/>
          <w:kern w:val="24"/>
          <w:sz w:val="24"/>
          <w:szCs w:val="24"/>
          <w:lang w:eastAsia="el-GR"/>
        </w:rPr>
        <w:t>rowth)</w:t>
      </w:r>
      <w:r w:rsidR="00E13A24" w:rsidRPr="00705261">
        <w:rPr>
          <w:rFonts w:ascii="Book Antiqua" w:eastAsiaTheme="minorEastAsia" w:hAnsi="Book Antiqua" w:cs="Arial"/>
          <w:color w:val="000000" w:themeColor="text1"/>
          <w:kern w:val="24"/>
          <w:sz w:val="24"/>
          <w:szCs w:val="24"/>
          <w:lang w:eastAsia="el-GR"/>
        </w:rPr>
        <w:t>:</w:t>
      </w:r>
      <w:r w:rsidRPr="00705261">
        <w:rPr>
          <w:rFonts w:ascii="Book Antiqua" w:eastAsiaTheme="minorEastAsia" w:hAnsi="Book Antiqua" w:cs="Arial"/>
          <w:color w:val="000000" w:themeColor="text1"/>
          <w:kern w:val="24"/>
          <w:sz w:val="24"/>
          <w:szCs w:val="24"/>
          <w:lang w:eastAsia="el-GR"/>
        </w:rPr>
        <w:t xml:space="preserve"> </w:t>
      </w:r>
      <w:r w:rsidRPr="00705261">
        <w:rPr>
          <w:rFonts w:ascii="Book Antiqua" w:eastAsia="Times New Roman" w:hAnsi="Book Antiqua"/>
          <w:color w:val="000000" w:themeColor="text1"/>
          <w:sz w:val="24"/>
          <w:szCs w:val="24"/>
        </w:rPr>
        <w:t>επιθυμία για προσωπική ανάπτυξη</w:t>
      </w:r>
    </w:p>
    <w:p w:rsidR="004F4761" w:rsidRPr="00705261" w:rsidRDefault="007E4BD1" w:rsidP="00971D6B">
      <w:pPr>
        <w:spacing w:after="0" w:line="360" w:lineRule="auto"/>
        <w:ind w:firstLine="720"/>
        <w:jc w:val="both"/>
        <w:rPr>
          <w:rFonts w:ascii="Book Antiqua" w:hAnsi="Book Antiqua"/>
          <w:color w:val="000000" w:themeColor="text1"/>
          <w:sz w:val="24"/>
          <w:szCs w:val="24"/>
        </w:rPr>
      </w:pPr>
      <w:r w:rsidRPr="00705261">
        <w:rPr>
          <w:rFonts w:ascii="Book Antiqua" w:hAnsi="Book Antiqua"/>
          <w:color w:val="000000" w:themeColor="text1"/>
          <w:sz w:val="24"/>
          <w:szCs w:val="24"/>
        </w:rPr>
        <w:t xml:space="preserve">Στις ανάγκες ύπαρξης υπάγονται οι φυσιολογικές και οι ανάγκες ασφαλείας του Maslow, στις ανάγκες σχέσεων </w:t>
      </w:r>
      <w:r w:rsidR="000A13CF" w:rsidRPr="00705261">
        <w:rPr>
          <w:rFonts w:ascii="Book Antiqua" w:hAnsi="Book Antiqua"/>
          <w:color w:val="000000" w:themeColor="text1"/>
          <w:sz w:val="24"/>
          <w:szCs w:val="24"/>
        </w:rPr>
        <w:t xml:space="preserve">εμπεριέχονται </w:t>
      </w:r>
      <w:r w:rsidRPr="00705261">
        <w:rPr>
          <w:rFonts w:ascii="Book Antiqua" w:hAnsi="Book Antiqua"/>
          <w:color w:val="000000" w:themeColor="text1"/>
          <w:sz w:val="24"/>
          <w:szCs w:val="24"/>
        </w:rPr>
        <w:t xml:space="preserve">οι κοινωνικές ανάγκες που </w:t>
      </w:r>
      <w:r w:rsidR="000A13CF" w:rsidRPr="00705261">
        <w:rPr>
          <w:rFonts w:ascii="Book Antiqua" w:hAnsi="Book Antiqua"/>
          <w:color w:val="000000" w:themeColor="text1"/>
          <w:sz w:val="24"/>
          <w:szCs w:val="24"/>
        </w:rPr>
        <w:t xml:space="preserve">περιλαμβάνουν </w:t>
      </w:r>
      <w:r w:rsidRPr="00705261">
        <w:rPr>
          <w:rFonts w:ascii="Book Antiqua" w:hAnsi="Book Antiqua"/>
          <w:color w:val="000000" w:themeColor="text1"/>
          <w:sz w:val="24"/>
          <w:szCs w:val="24"/>
        </w:rPr>
        <w:t>τις ανάγκες του «</w:t>
      </w:r>
      <w:r w:rsidR="000A13CF" w:rsidRPr="00705261">
        <w:rPr>
          <w:rFonts w:ascii="Book Antiqua" w:hAnsi="Book Antiqua"/>
          <w:color w:val="000000" w:themeColor="text1"/>
          <w:sz w:val="24"/>
          <w:szCs w:val="24"/>
        </w:rPr>
        <w:t>ανήκειν</w:t>
      </w:r>
      <w:r w:rsidRPr="00705261">
        <w:rPr>
          <w:rFonts w:ascii="Book Antiqua" w:hAnsi="Book Antiqua"/>
          <w:color w:val="000000" w:themeColor="text1"/>
          <w:sz w:val="24"/>
          <w:szCs w:val="24"/>
        </w:rPr>
        <w:t xml:space="preserve">», και στις ανάγκες ανάπτυξης υπάγονται οι δύο ανώτερες κατηγορίες αναγκών του Maslow, αυτές δηλαδή της </w:t>
      </w:r>
      <w:r w:rsidR="000A13CF" w:rsidRPr="00705261">
        <w:rPr>
          <w:rFonts w:ascii="Book Antiqua" w:hAnsi="Book Antiqua"/>
          <w:color w:val="000000" w:themeColor="text1"/>
          <w:sz w:val="24"/>
          <w:szCs w:val="24"/>
        </w:rPr>
        <w:t xml:space="preserve">εκτίμησης </w:t>
      </w:r>
      <w:r w:rsidRPr="00705261">
        <w:rPr>
          <w:rFonts w:ascii="Book Antiqua" w:hAnsi="Book Antiqua"/>
          <w:color w:val="000000" w:themeColor="text1"/>
          <w:sz w:val="24"/>
          <w:szCs w:val="24"/>
        </w:rPr>
        <w:t xml:space="preserve">και της </w:t>
      </w:r>
      <w:r w:rsidR="000A13CF" w:rsidRPr="00705261">
        <w:rPr>
          <w:rFonts w:ascii="Book Antiqua" w:hAnsi="Book Antiqua"/>
          <w:color w:val="000000" w:themeColor="text1"/>
          <w:sz w:val="24"/>
          <w:szCs w:val="24"/>
        </w:rPr>
        <w:t>αυτοπραγμάτωσης</w:t>
      </w:r>
      <w:r w:rsidRPr="00705261">
        <w:rPr>
          <w:rFonts w:ascii="Book Antiqua" w:hAnsi="Book Antiqua"/>
          <w:color w:val="000000" w:themeColor="text1"/>
          <w:sz w:val="24"/>
          <w:szCs w:val="24"/>
        </w:rPr>
        <w:t>.</w:t>
      </w:r>
    </w:p>
    <w:p w:rsidR="004F4761" w:rsidRPr="00705261" w:rsidRDefault="004F4761" w:rsidP="00971D6B">
      <w:pPr>
        <w:spacing w:after="0" w:line="360" w:lineRule="auto"/>
        <w:ind w:firstLine="720"/>
        <w:jc w:val="both"/>
        <w:rPr>
          <w:rFonts w:ascii="Book Antiqua" w:eastAsiaTheme="minorEastAsia" w:hAnsi="Book Antiqua"/>
          <w:color w:val="000000" w:themeColor="text1"/>
          <w:kern w:val="24"/>
          <w:sz w:val="24"/>
          <w:szCs w:val="24"/>
          <w:lang w:eastAsia="el-GR"/>
        </w:rPr>
      </w:pPr>
      <w:r w:rsidRPr="00705261">
        <w:rPr>
          <w:rFonts w:ascii="Book Antiqua" w:eastAsia="Times New Roman" w:hAnsi="Book Antiqua"/>
          <w:bCs/>
          <w:color w:val="000000" w:themeColor="text1"/>
          <w:sz w:val="24"/>
          <w:szCs w:val="24"/>
        </w:rPr>
        <w:t>Η θεωρία αυτή υποθέτει ότι</w:t>
      </w:r>
      <w:r w:rsidRPr="00705261">
        <w:rPr>
          <w:rFonts w:ascii="Book Antiqua" w:eastAsia="Times New Roman" w:hAnsi="Book Antiqua"/>
          <w:b/>
          <w:bCs/>
          <w:color w:val="000000" w:themeColor="text1"/>
          <w:sz w:val="24"/>
          <w:szCs w:val="24"/>
        </w:rPr>
        <w:t xml:space="preserve"> </w:t>
      </w:r>
      <w:r w:rsidRPr="00705261">
        <w:rPr>
          <w:rFonts w:ascii="Book Antiqua" w:eastAsiaTheme="minorEastAsia" w:hAnsi="Book Antiqua"/>
          <w:color w:val="000000" w:themeColor="text1"/>
          <w:kern w:val="24"/>
          <w:sz w:val="24"/>
          <w:szCs w:val="24"/>
          <w:lang w:eastAsia="el-GR"/>
        </w:rPr>
        <w:t>πολλαπλές ανάγκες μπορούν είναι εμφανείς ταυτόχρονα ενώ δεν υπάρχει καμία απόλυτη ιεραρχία των αναγκών.</w:t>
      </w:r>
      <w:r w:rsidRPr="00705261">
        <w:rPr>
          <w:rFonts w:ascii="Book Antiqua" w:hAnsi="Book Antiqua"/>
          <w:color w:val="000000" w:themeColor="text1"/>
          <w:sz w:val="24"/>
          <w:szCs w:val="24"/>
        </w:rPr>
        <w:t xml:space="preserve"> </w:t>
      </w:r>
      <w:r w:rsidRPr="00705261">
        <w:rPr>
          <w:rFonts w:ascii="Book Antiqua" w:eastAsiaTheme="minorEastAsia" w:hAnsi="Book Antiqua"/>
          <w:color w:val="000000" w:themeColor="text1"/>
          <w:kern w:val="24"/>
          <w:sz w:val="24"/>
          <w:szCs w:val="24"/>
          <w:lang w:eastAsia="el-GR"/>
        </w:rPr>
        <w:t>Εάν μια ανάγκη είναι ανικανοποίητη, το άτομο θα παλινδρομήσει σε μια χαμηλότερης τάξης ανάγκη για να την ικανοποιήσει (απογοήτευση- οπισθοδρόμηση)</w:t>
      </w:r>
    </w:p>
    <w:p w:rsidR="004F4761" w:rsidRPr="00705261" w:rsidRDefault="004F4761" w:rsidP="00971D6B">
      <w:pPr>
        <w:spacing w:after="0" w:line="360" w:lineRule="auto"/>
        <w:ind w:firstLine="720"/>
        <w:jc w:val="both"/>
        <w:rPr>
          <w:rFonts w:ascii="Book Antiqua" w:hAnsi="Book Antiqua"/>
          <w:color w:val="000000" w:themeColor="text1"/>
          <w:sz w:val="24"/>
          <w:szCs w:val="24"/>
        </w:rPr>
      </w:pPr>
    </w:p>
    <w:p w:rsidR="004F4761" w:rsidRPr="00705261" w:rsidRDefault="00116474" w:rsidP="005228C3">
      <w:pPr>
        <w:spacing w:after="0" w:line="360" w:lineRule="auto"/>
        <w:ind w:firstLine="720"/>
        <w:jc w:val="center"/>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noProof/>
          <w:color w:val="000000" w:themeColor="text1"/>
          <w:sz w:val="24"/>
          <w:szCs w:val="24"/>
          <w:lang w:eastAsia="el-GR"/>
        </w:rPr>
        <w:drawing>
          <wp:inline distT="0" distB="0" distL="0" distR="0" wp14:anchorId="4B7F51F4" wp14:editId="6E77D30E">
            <wp:extent cx="3665551" cy="1930629"/>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2010" cy="1934031"/>
                    </a:xfrm>
                    <a:prstGeom prst="rect">
                      <a:avLst/>
                    </a:prstGeom>
                    <a:noFill/>
                  </pic:spPr>
                </pic:pic>
              </a:graphicData>
            </a:graphic>
          </wp:inline>
        </w:drawing>
      </w:r>
    </w:p>
    <w:p w:rsidR="00435D8C" w:rsidRPr="00705261" w:rsidRDefault="00435D8C" w:rsidP="00971D6B">
      <w:pPr>
        <w:spacing w:after="0" w:line="360" w:lineRule="auto"/>
        <w:ind w:firstLine="720"/>
        <w:jc w:val="both"/>
        <w:rPr>
          <w:rFonts w:ascii="Book Antiqua" w:eastAsia="Times New Roman" w:hAnsi="Book Antiqua" w:cs="Times New Roman"/>
          <w:color w:val="000000" w:themeColor="text1"/>
          <w:sz w:val="24"/>
          <w:szCs w:val="24"/>
          <w:lang w:eastAsia="el-GR"/>
        </w:rPr>
      </w:pPr>
    </w:p>
    <w:p w:rsidR="00435D8C" w:rsidRPr="00705261" w:rsidRDefault="00435D8C" w:rsidP="00971D6B">
      <w:pPr>
        <w:tabs>
          <w:tab w:val="left" w:pos="980"/>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spacing w:val="-1"/>
          <w:kern w:val="24"/>
          <w:sz w:val="24"/>
          <w:szCs w:val="24"/>
          <w:lang w:eastAsia="el-GR"/>
        </w:rPr>
        <w:t xml:space="preserve">Η συνεισφορά της θεωρίας του </w:t>
      </w:r>
      <w:r w:rsidRPr="00705261">
        <w:rPr>
          <w:rFonts w:ascii="Book Antiqua" w:eastAsiaTheme="minorEastAsia" w:hAnsi="Book Antiqua" w:cs="Arial"/>
          <w:color w:val="000000" w:themeColor="text1"/>
          <w:spacing w:val="-1"/>
          <w:kern w:val="24"/>
          <w:sz w:val="24"/>
          <w:szCs w:val="24"/>
          <w:lang w:val="en-US" w:eastAsia="el-GR"/>
        </w:rPr>
        <w:t>Aldefer</w:t>
      </w:r>
      <w:r w:rsidR="0008661C" w:rsidRPr="00705261">
        <w:rPr>
          <w:rFonts w:ascii="Book Antiqua" w:eastAsiaTheme="minorEastAsia" w:hAnsi="Book Antiqua" w:cs="Arial"/>
          <w:color w:val="000000" w:themeColor="text1"/>
          <w:spacing w:val="-1"/>
          <w:kern w:val="24"/>
          <w:sz w:val="24"/>
          <w:szCs w:val="24"/>
          <w:lang w:eastAsia="el-GR"/>
        </w:rPr>
        <w:t xml:space="preserve"> (</w:t>
      </w:r>
      <w:r w:rsidR="0008661C" w:rsidRPr="00705261">
        <w:rPr>
          <w:rFonts w:ascii="Book Antiqua" w:eastAsia="Calibri" w:hAnsi="Book Antiqua" w:cs="TimesNewRoman"/>
          <w:sz w:val="24"/>
          <w:szCs w:val="24"/>
          <w:lang w:val="en-US"/>
        </w:rPr>
        <w:t>Alderfer</w:t>
      </w:r>
      <w:r w:rsidR="0008661C" w:rsidRPr="00705261">
        <w:rPr>
          <w:rFonts w:ascii="Book Antiqua" w:eastAsia="Calibri" w:hAnsi="Book Antiqua" w:cs="TimesNewRoman"/>
          <w:sz w:val="24"/>
          <w:szCs w:val="24"/>
        </w:rPr>
        <w:t xml:space="preserve">, </w:t>
      </w:r>
      <w:r w:rsidR="0008661C" w:rsidRPr="00705261">
        <w:rPr>
          <w:rFonts w:ascii="Book Antiqua" w:eastAsia="Calibri" w:hAnsi="Book Antiqua" w:cs="TimesNewRoman"/>
          <w:sz w:val="24"/>
          <w:szCs w:val="24"/>
          <w:lang w:val="en-US"/>
        </w:rPr>
        <w:t>C</w:t>
      </w:r>
      <w:r w:rsidR="0008661C" w:rsidRPr="00705261">
        <w:rPr>
          <w:rFonts w:ascii="Book Antiqua" w:eastAsia="Calibri" w:hAnsi="Book Antiqua" w:cs="TimesNewRoman"/>
          <w:sz w:val="24"/>
          <w:szCs w:val="24"/>
        </w:rPr>
        <w:t>.</w:t>
      </w:r>
      <w:r w:rsidR="0008661C" w:rsidRPr="00705261">
        <w:rPr>
          <w:rFonts w:ascii="Book Antiqua" w:eastAsia="Calibri" w:hAnsi="Book Antiqua" w:cs="TimesNewRoman"/>
          <w:sz w:val="24"/>
          <w:szCs w:val="24"/>
          <w:lang w:val="en-US"/>
        </w:rPr>
        <w:t>P</w:t>
      </w:r>
      <w:r w:rsidR="0008661C" w:rsidRPr="00705261">
        <w:rPr>
          <w:rFonts w:ascii="Book Antiqua" w:eastAsia="Calibri" w:hAnsi="Book Antiqua" w:cs="TimesNewRoman"/>
          <w:sz w:val="24"/>
          <w:szCs w:val="24"/>
        </w:rPr>
        <w:t>. 1972)</w:t>
      </w:r>
      <w:r w:rsidRPr="00705261">
        <w:rPr>
          <w:rFonts w:ascii="Book Antiqua" w:eastAsiaTheme="minorEastAsia" w:hAnsi="Book Antiqua" w:cs="Arial"/>
          <w:color w:val="000000" w:themeColor="text1"/>
          <w:spacing w:val="-1"/>
          <w:kern w:val="24"/>
          <w:sz w:val="24"/>
          <w:szCs w:val="24"/>
          <w:lang w:eastAsia="el-GR"/>
        </w:rPr>
        <w:t>:</w:t>
      </w:r>
    </w:p>
    <w:p w:rsidR="00435D8C" w:rsidRPr="00705261" w:rsidRDefault="00C24A11" w:rsidP="007D5767">
      <w:pPr>
        <w:numPr>
          <w:ilvl w:val="0"/>
          <w:numId w:val="5"/>
        </w:numPr>
        <w:tabs>
          <w:tab w:val="left" w:pos="980"/>
        </w:tabs>
        <w:spacing w:after="0" w:line="360" w:lineRule="auto"/>
        <w:ind w:left="0" w:firstLine="357"/>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spacing w:val="-1"/>
          <w:kern w:val="24"/>
          <w:sz w:val="24"/>
          <w:szCs w:val="24"/>
          <w:lang w:eastAsia="el-GR"/>
        </w:rPr>
        <w:t>Δεν δίνει</w:t>
      </w:r>
      <w:r w:rsidR="00435D8C" w:rsidRPr="00705261">
        <w:rPr>
          <w:rFonts w:ascii="Book Antiqua" w:eastAsiaTheme="minorEastAsia" w:hAnsi="Book Antiqua" w:cs="Arial"/>
          <w:color w:val="000000" w:themeColor="text1"/>
          <w:spacing w:val="-1"/>
          <w:kern w:val="24"/>
          <w:sz w:val="24"/>
          <w:szCs w:val="24"/>
          <w:lang w:eastAsia="el-GR"/>
        </w:rPr>
        <w:t xml:space="preserve"> </w:t>
      </w:r>
      <w:r w:rsidR="00435D8C" w:rsidRPr="00705261">
        <w:rPr>
          <w:rFonts w:ascii="Book Antiqua" w:eastAsiaTheme="minorEastAsia" w:hAnsi="Book Antiqua" w:cs="Arial"/>
          <w:color w:val="000000" w:themeColor="text1"/>
          <w:kern w:val="24"/>
          <w:sz w:val="24"/>
          <w:szCs w:val="24"/>
          <w:lang w:eastAsia="el-GR"/>
        </w:rPr>
        <w:t xml:space="preserve">μεγάλη </w:t>
      </w:r>
      <w:r w:rsidR="00435D8C" w:rsidRPr="00705261">
        <w:rPr>
          <w:rFonts w:ascii="Book Antiqua" w:eastAsiaTheme="minorEastAsia" w:hAnsi="Book Antiqua" w:cs="Arial"/>
          <w:color w:val="000000" w:themeColor="text1"/>
          <w:spacing w:val="-1"/>
          <w:kern w:val="24"/>
          <w:sz w:val="24"/>
          <w:szCs w:val="24"/>
          <w:lang w:eastAsia="el-GR"/>
        </w:rPr>
        <w:t>βαρύτητα</w:t>
      </w:r>
      <w:r w:rsidR="00435D8C" w:rsidRPr="00705261">
        <w:rPr>
          <w:rFonts w:ascii="Book Antiqua" w:eastAsiaTheme="minorEastAsia" w:hAnsi="Book Antiqua" w:cs="Arial"/>
          <w:color w:val="000000" w:themeColor="text1"/>
          <w:spacing w:val="-21"/>
          <w:kern w:val="24"/>
          <w:sz w:val="24"/>
          <w:szCs w:val="24"/>
          <w:lang w:eastAsia="el-GR"/>
        </w:rPr>
        <w:t xml:space="preserve"> </w:t>
      </w:r>
      <w:r w:rsidRPr="00705261">
        <w:rPr>
          <w:rFonts w:ascii="Book Antiqua" w:eastAsiaTheme="minorEastAsia" w:hAnsi="Book Antiqua" w:cs="Arial"/>
          <w:color w:val="000000" w:themeColor="text1"/>
          <w:spacing w:val="-1"/>
          <w:kern w:val="24"/>
          <w:sz w:val="24"/>
          <w:szCs w:val="24"/>
          <w:lang w:eastAsia="el-GR"/>
        </w:rPr>
        <w:t xml:space="preserve">στην  ιεράρχηση των </w:t>
      </w:r>
      <w:r w:rsidR="00435D8C" w:rsidRPr="00705261">
        <w:rPr>
          <w:rFonts w:ascii="Book Antiqua" w:eastAsiaTheme="minorEastAsia" w:hAnsi="Book Antiqua" w:cs="Arial"/>
          <w:color w:val="000000" w:themeColor="text1"/>
          <w:kern w:val="24"/>
          <w:sz w:val="24"/>
          <w:szCs w:val="24"/>
          <w:lang w:eastAsia="el-GR"/>
        </w:rPr>
        <w:t>αναγκών</w:t>
      </w:r>
      <w:r w:rsidR="00E13A24" w:rsidRPr="00705261">
        <w:rPr>
          <w:rFonts w:ascii="Book Antiqua" w:eastAsiaTheme="minorEastAsia" w:hAnsi="Book Antiqua" w:cs="Arial"/>
          <w:color w:val="000000" w:themeColor="text1"/>
          <w:kern w:val="24"/>
          <w:sz w:val="24"/>
          <w:szCs w:val="24"/>
          <w:lang w:eastAsia="el-GR"/>
        </w:rPr>
        <w:t>.</w:t>
      </w:r>
    </w:p>
    <w:p w:rsidR="00435D8C" w:rsidRPr="00705261" w:rsidRDefault="00435D8C" w:rsidP="007D5767">
      <w:pPr>
        <w:numPr>
          <w:ilvl w:val="0"/>
          <w:numId w:val="5"/>
        </w:numPr>
        <w:tabs>
          <w:tab w:val="left" w:pos="980"/>
        </w:tabs>
        <w:spacing w:after="0" w:line="360" w:lineRule="auto"/>
        <w:ind w:left="0" w:firstLine="357"/>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spacing w:val="-1"/>
          <w:kern w:val="24"/>
          <w:sz w:val="24"/>
          <w:szCs w:val="24"/>
          <w:lang w:eastAsia="el-GR"/>
        </w:rPr>
        <w:t xml:space="preserve">Δεν απορρίπτει </w:t>
      </w:r>
      <w:r w:rsidRPr="00705261">
        <w:rPr>
          <w:rFonts w:ascii="Book Antiqua" w:eastAsiaTheme="minorEastAsia" w:hAnsi="Book Antiqua" w:cs="Arial"/>
          <w:color w:val="000000" w:themeColor="text1"/>
          <w:kern w:val="24"/>
          <w:sz w:val="24"/>
          <w:szCs w:val="24"/>
          <w:lang w:eastAsia="el-GR"/>
        </w:rPr>
        <w:t xml:space="preserve">να παρακινεί </w:t>
      </w:r>
      <w:r w:rsidRPr="00705261">
        <w:rPr>
          <w:rFonts w:ascii="Book Antiqua" w:eastAsiaTheme="minorEastAsia" w:hAnsi="Book Antiqua" w:cs="Arial"/>
          <w:color w:val="000000" w:themeColor="text1"/>
          <w:spacing w:val="-1"/>
          <w:kern w:val="24"/>
          <w:sz w:val="24"/>
          <w:szCs w:val="24"/>
          <w:lang w:eastAsia="el-GR"/>
        </w:rPr>
        <w:t xml:space="preserve">τον άνθρωπο </w:t>
      </w:r>
      <w:r w:rsidRPr="00705261">
        <w:rPr>
          <w:rFonts w:ascii="Book Antiqua" w:eastAsiaTheme="minorEastAsia" w:hAnsi="Book Antiqua" w:cs="Arial"/>
          <w:color w:val="000000" w:themeColor="text1"/>
          <w:kern w:val="24"/>
          <w:sz w:val="24"/>
          <w:szCs w:val="24"/>
          <w:lang w:eastAsia="el-GR"/>
        </w:rPr>
        <w:t xml:space="preserve">μια </w:t>
      </w:r>
      <w:r w:rsidRPr="00705261">
        <w:rPr>
          <w:rFonts w:ascii="Book Antiqua" w:eastAsiaTheme="minorEastAsia" w:hAnsi="Book Antiqua" w:cs="Arial"/>
          <w:color w:val="000000" w:themeColor="text1"/>
          <w:spacing w:val="-1"/>
          <w:kern w:val="24"/>
          <w:sz w:val="24"/>
          <w:szCs w:val="24"/>
          <w:lang w:eastAsia="el-GR"/>
        </w:rPr>
        <w:t xml:space="preserve">ανώτερη </w:t>
      </w:r>
      <w:r w:rsidRPr="00705261">
        <w:rPr>
          <w:rFonts w:ascii="Book Antiqua" w:eastAsiaTheme="minorEastAsia" w:hAnsi="Book Antiqua" w:cs="Arial"/>
          <w:color w:val="000000" w:themeColor="text1"/>
          <w:kern w:val="24"/>
          <w:sz w:val="24"/>
          <w:szCs w:val="24"/>
          <w:lang w:eastAsia="el-GR"/>
        </w:rPr>
        <w:t>ανάγκη, ενώ</w:t>
      </w:r>
      <w:r w:rsidRPr="00705261">
        <w:rPr>
          <w:rFonts w:ascii="Book Antiqua" w:eastAsiaTheme="minorEastAsia" w:hAnsi="Book Antiqua" w:cs="Arial"/>
          <w:color w:val="000000" w:themeColor="text1"/>
          <w:spacing w:val="-19"/>
          <w:kern w:val="24"/>
          <w:sz w:val="24"/>
          <w:szCs w:val="24"/>
          <w:lang w:eastAsia="el-GR"/>
        </w:rPr>
        <w:t xml:space="preserve"> </w:t>
      </w:r>
      <w:r w:rsidRPr="00705261">
        <w:rPr>
          <w:rFonts w:ascii="Book Antiqua" w:eastAsiaTheme="minorEastAsia" w:hAnsi="Book Antiqua" w:cs="Arial"/>
          <w:color w:val="000000" w:themeColor="text1"/>
          <w:kern w:val="24"/>
          <w:sz w:val="24"/>
          <w:szCs w:val="24"/>
          <w:lang w:eastAsia="el-GR"/>
        </w:rPr>
        <w:t xml:space="preserve">δεν </w:t>
      </w:r>
      <w:r w:rsidR="00C24A11" w:rsidRPr="00705261">
        <w:rPr>
          <w:rFonts w:ascii="Book Antiqua" w:eastAsiaTheme="minorEastAsia" w:hAnsi="Book Antiqua" w:cs="Arial"/>
          <w:color w:val="000000" w:themeColor="text1"/>
          <w:spacing w:val="-1"/>
          <w:kern w:val="24"/>
          <w:sz w:val="24"/>
          <w:szCs w:val="24"/>
          <w:lang w:eastAsia="el-GR"/>
        </w:rPr>
        <w:t xml:space="preserve">έχει ικανοποιηθεί </w:t>
      </w:r>
      <w:r w:rsidRPr="00705261">
        <w:rPr>
          <w:rFonts w:ascii="Book Antiqua" w:eastAsiaTheme="minorEastAsia" w:hAnsi="Book Antiqua" w:cs="Arial"/>
          <w:color w:val="000000" w:themeColor="text1"/>
          <w:kern w:val="24"/>
          <w:sz w:val="24"/>
          <w:szCs w:val="24"/>
          <w:lang w:eastAsia="el-GR"/>
        </w:rPr>
        <w:t>μια</w:t>
      </w:r>
      <w:r w:rsidRPr="00705261">
        <w:rPr>
          <w:rFonts w:ascii="Book Antiqua" w:eastAsiaTheme="minorEastAsia" w:hAnsi="Book Antiqua" w:cs="Arial"/>
          <w:color w:val="000000" w:themeColor="text1"/>
          <w:spacing w:val="-9"/>
          <w:kern w:val="24"/>
          <w:sz w:val="24"/>
          <w:szCs w:val="24"/>
          <w:lang w:eastAsia="el-GR"/>
        </w:rPr>
        <w:t xml:space="preserve"> </w:t>
      </w:r>
      <w:r w:rsidRPr="00705261">
        <w:rPr>
          <w:rFonts w:ascii="Book Antiqua" w:eastAsiaTheme="minorEastAsia" w:hAnsi="Book Antiqua" w:cs="Arial"/>
          <w:color w:val="000000" w:themeColor="text1"/>
          <w:spacing w:val="-1"/>
          <w:kern w:val="24"/>
          <w:sz w:val="24"/>
          <w:szCs w:val="24"/>
          <w:lang w:eastAsia="el-GR"/>
        </w:rPr>
        <w:t>κατώτερη</w:t>
      </w:r>
      <w:r w:rsidR="00E13A24" w:rsidRPr="00705261">
        <w:rPr>
          <w:rFonts w:ascii="Book Antiqua" w:eastAsiaTheme="minorEastAsia" w:hAnsi="Book Antiqua" w:cs="Arial"/>
          <w:color w:val="000000" w:themeColor="text1"/>
          <w:spacing w:val="-1"/>
          <w:kern w:val="24"/>
          <w:sz w:val="24"/>
          <w:szCs w:val="24"/>
          <w:lang w:eastAsia="el-GR"/>
        </w:rPr>
        <w:t>.</w:t>
      </w:r>
    </w:p>
    <w:p w:rsidR="00435D8C" w:rsidRPr="00705261" w:rsidRDefault="00435D8C" w:rsidP="007D5767">
      <w:pPr>
        <w:numPr>
          <w:ilvl w:val="0"/>
          <w:numId w:val="5"/>
        </w:numPr>
        <w:tabs>
          <w:tab w:val="left" w:pos="980"/>
        </w:tabs>
        <w:spacing w:after="0" w:line="360" w:lineRule="auto"/>
        <w:ind w:left="0" w:firstLine="357"/>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kern w:val="24"/>
          <w:sz w:val="24"/>
          <w:szCs w:val="24"/>
          <w:lang w:eastAsia="el-GR"/>
        </w:rPr>
        <w:t xml:space="preserve">Ορισμένες ανάγκες </w:t>
      </w:r>
      <w:r w:rsidRPr="00705261">
        <w:rPr>
          <w:rFonts w:ascii="Book Antiqua" w:eastAsiaTheme="minorEastAsia" w:hAnsi="Book Antiqua" w:cs="Arial"/>
          <w:color w:val="000000" w:themeColor="text1"/>
          <w:spacing w:val="-1"/>
          <w:kern w:val="24"/>
          <w:sz w:val="24"/>
          <w:szCs w:val="24"/>
          <w:lang w:eastAsia="el-GR"/>
        </w:rPr>
        <w:t>γίνονται πιο</w:t>
      </w:r>
      <w:r w:rsidRPr="00705261">
        <w:rPr>
          <w:rFonts w:ascii="Book Antiqua" w:eastAsiaTheme="minorEastAsia" w:hAnsi="Book Antiqua" w:cs="Arial"/>
          <w:color w:val="000000" w:themeColor="text1"/>
          <w:spacing w:val="-19"/>
          <w:kern w:val="24"/>
          <w:sz w:val="24"/>
          <w:szCs w:val="24"/>
          <w:lang w:eastAsia="el-GR"/>
        </w:rPr>
        <w:t xml:space="preserve"> </w:t>
      </w:r>
      <w:r w:rsidRPr="00705261">
        <w:rPr>
          <w:rFonts w:ascii="Book Antiqua" w:eastAsiaTheme="minorEastAsia" w:hAnsi="Book Antiqua" w:cs="Arial"/>
          <w:color w:val="000000" w:themeColor="text1"/>
          <w:spacing w:val="-1"/>
          <w:kern w:val="24"/>
          <w:sz w:val="24"/>
          <w:szCs w:val="24"/>
          <w:lang w:eastAsia="el-GR"/>
        </w:rPr>
        <w:t>έντονες  όσο περισσότερο</w:t>
      </w:r>
      <w:r w:rsidRPr="00705261">
        <w:rPr>
          <w:rFonts w:ascii="Book Antiqua" w:eastAsiaTheme="minorEastAsia" w:hAnsi="Book Antiqua" w:cs="Arial"/>
          <w:color w:val="000000" w:themeColor="text1"/>
          <w:spacing w:val="-9"/>
          <w:kern w:val="24"/>
          <w:sz w:val="24"/>
          <w:szCs w:val="24"/>
          <w:lang w:eastAsia="el-GR"/>
        </w:rPr>
        <w:t xml:space="preserve"> </w:t>
      </w:r>
      <w:r w:rsidRPr="00705261">
        <w:rPr>
          <w:rFonts w:ascii="Book Antiqua" w:eastAsiaTheme="minorEastAsia" w:hAnsi="Book Antiqua" w:cs="Arial"/>
          <w:color w:val="000000" w:themeColor="text1"/>
          <w:spacing w:val="-1"/>
          <w:kern w:val="24"/>
          <w:sz w:val="24"/>
          <w:szCs w:val="24"/>
          <w:lang w:eastAsia="el-GR"/>
        </w:rPr>
        <w:t>ικανοποιούνται</w:t>
      </w:r>
      <w:r w:rsidR="00E13A24" w:rsidRPr="00705261">
        <w:rPr>
          <w:rFonts w:ascii="Book Antiqua" w:eastAsiaTheme="minorEastAsia" w:hAnsi="Book Antiqua" w:cs="Arial"/>
          <w:color w:val="000000" w:themeColor="text1"/>
          <w:spacing w:val="-1"/>
          <w:kern w:val="24"/>
          <w:sz w:val="24"/>
          <w:szCs w:val="24"/>
          <w:lang w:eastAsia="el-GR"/>
        </w:rPr>
        <w:t>.</w:t>
      </w:r>
    </w:p>
    <w:p w:rsidR="00435D8C" w:rsidRPr="00705261" w:rsidRDefault="00435D8C" w:rsidP="007D5767">
      <w:pPr>
        <w:numPr>
          <w:ilvl w:val="0"/>
          <w:numId w:val="5"/>
        </w:numPr>
        <w:tabs>
          <w:tab w:val="left" w:pos="980"/>
        </w:tabs>
        <w:spacing w:after="0" w:line="360" w:lineRule="auto"/>
        <w:ind w:left="0" w:firstLine="357"/>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spacing w:val="-1"/>
          <w:kern w:val="24"/>
          <w:sz w:val="24"/>
          <w:szCs w:val="24"/>
          <w:lang w:eastAsia="el-GR"/>
        </w:rPr>
        <w:t xml:space="preserve">Σε </w:t>
      </w:r>
      <w:r w:rsidRPr="00705261">
        <w:rPr>
          <w:rFonts w:ascii="Book Antiqua" w:eastAsiaTheme="minorEastAsia" w:hAnsi="Book Antiqua" w:cs="Arial"/>
          <w:color w:val="000000" w:themeColor="text1"/>
          <w:kern w:val="24"/>
          <w:sz w:val="24"/>
          <w:szCs w:val="24"/>
          <w:lang w:eastAsia="el-GR"/>
        </w:rPr>
        <w:t xml:space="preserve">αδυναμία </w:t>
      </w:r>
      <w:r w:rsidRPr="00705261">
        <w:rPr>
          <w:rFonts w:ascii="Book Antiqua" w:eastAsiaTheme="minorEastAsia" w:hAnsi="Book Antiqua" w:cs="Arial"/>
          <w:color w:val="000000" w:themeColor="text1"/>
          <w:spacing w:val="-1"/>
          <w:kern w:val="24"/>
          <w:sz w:val="24"/>
          <w:szCs w:val="24"/>
          <w:lang w:eastAsia="el-GR"/>
        </w:rPr>
        <w:t xml:space="preserve">ικανοποίησης μιας </w:t>
      </w:r>
      <w:r w:rsidRPr="00705261">
        <w:rPr>
          <w:rFonts w:ascii="Book Antiqua" w:eastAsiaTheme="minorEastAsia" w:hAnsi="Book Antiqua" w:cs="Arial"/>
          <w:color w:val="000000" w:themeColor="text1"/>
          <w:kern w:val="24"/>
          <w:sz w:val="24"/>
          <w:szCs w:val="24"/>
          <w:lang w:eastAsia="el-GR"/>
        </w:rPr>
        <w:t xml:space="preserve">ανάγκης,  </w:t>
      </w:r>
      <w:r w:rsidRPr="00705261">
        <w:rPr>
          <w:rFonts w:ascii="Book Antiqua" w:eastAsiaTheme="minorEastAsia" w:hAnsi="Book Antiqua" w:cs="Arial"/>
          <w:color w:val="000000" w:themeColor="text1"/>
          <w:spacing w:val="-1"/>
          <w:kern w:val="24"/>
          <w:sz w:val="24"/>
          <w:szCs w:val="24"/>
          <w:lang w:eastAsia="el-GR"/>
        </w:rPr>
        <w:t xml:space="preserve">το άτομο μπορεί </w:t>
      </w:r>
      <w:r w:rsidRPr="00705261">
        <w:rPr>
          <w:rFonts w:ascii="Book Antiqua" w:eastAsiaTheme="minorEastAsia" w:hAnsi="Book Antiqua" w:cs="Arial"/>
          <w:color w:val="000000" w:themeColor="text1"/>
          <w:kern w:val="24"/>
          <w:sz w:val="24"/>
          <w:szCs w:val="24"/>
          <w:lang w:eastAsia="el-GR"/>
        </w:rPr>
        <w:t xml:space="preserve">να </w:t>
      </w:r>
      <w:r w:rsidRPr="00705261">
        <w:rPr>
          <w:rFonts w:ascii="Book Antiqua" w:eastAsiaTheme="minorEastAsia" w:hAnsi="Book Antiqua" w:cs="Arial"/>
          <w:color w:val="000000" w:themeColor="text1"/>
          <w:spacing w:val="-1"/>
          <w:kern w:val="24"/>
          <w:sz w:val="24"/>
          <w:szCs w:val="24"/>
          <w:lang w:eastAsia="el-GR"/>
        </w:rPr>
        <w:t xml:space="preserve">παραιτηθεί </w:t>
      </w:r>
      <w:r w:rsidRPr="00705261">
        <w:rPr>
          <w:rFonts w:ascii="Book Antiqua" w:eastAsiaTheme="minorEastAsia" w:hAnsi="Book Antiqua" w:cs="Arial"/>
          <w:color w:val="000000" w:themeColor="text1"/>
          <w:kern w:val="24"/>
          <w:sz w:val="24"/>
          <w:szCs w:val="24"/>
          <w:lang w:eastAsia="el-GR"/>
        </w:rPr>
        <w:t xml:space="preserve">και να  </w:t>
      </w:r>
      <w:r w:rsidRPr="00705261">
        <w:rPr>
          <w:rFonts w:ascii="Book Antiqua" w:eastAsiaTheme="minorEastAsia" w:hAnsi="Book Antiqua" w:cs="Arial"/>
          <w:color w:val="000000" w:themeColor="text1"/>
          <w:spacing w:val="-1"/>
          <w:kern w:val="24"/>
          <w:sz w:val="24"/>
          <w:szCs w:val="24"/>
          <w:lang w:eastAsia="el-GR"/>
        </w:rPr>
        <w:t xml:space="preserve">στραφεί </w:t>
      </w:r>
      <w:r w:rsidRPr="00705261">
        <w:rPr>
          <w:rFonts w:ascii="Book Antiqua" w:eastAsiaTheme="minorEastAsia" w:hAnsi="Book Antiqua" w:cs="Arial"/>
          <w:color w:val="000000" w:themeColor="text1"/>
          <w:kern w:val="24"/>
          <w:sz w:val="24"/>
          <w:szCs w:val="24"/>
          <w:lang w:eastAsia="el-GR"/>
        </w:rPr>
        <w:t>σε</w:t>
      </w:r>
      <w:r w:rsidRPr="00705261">
        <w:rPr>
          <w:rFonts w:ascii="Book Antiqua" w:eastAsiaTheme="minorEastAsia" w:hAnsi="Book Antiqua" w:cs="Arial"/>
          <w:color w:val="000000" w:themeColor="text1"/>
          <w:spacing w:val="-7"/>
          <w:kern w:val="24"/>
          <w:sz w:val="24"/>
          <w:szCs w:val="24"/>
          <w:lang w:eastAsia="el-GR"/>
        </w:rPr>
        <w:t xml:space="preserve"> </w:t>
      </w:r>
      <w:r w:rsidRPr="00705261">
        <w:rPr>
          <w:rFonts w:ascii="Book Antiqua" w:eastAsiaTheme="minorEastAsia" w:hAnsi="Book Antiqua" w:cs="Arial"/>
          <w:color w:val="000000" w:themeColor="text1"/>
          <w:kern w:val="24"/>
          <w:sz w:val="24"/>
          <w:szCs w:val="24"/>
          <w:lang w:eastAsia="el-GR"/>
        </w:rPr>
        <w:t>άλλες</w:t>
      </w:r>
      <w:r w:rsidR="00E13A24" w:rsidRPr="00705261">
        <w:rPr>
          <w:rFonts w:ascii="Book Antiqua" w:eastAsiaTheme="minorEastAsia" w:hAnsi="Book Antiqua" w:cs="Arial"/>
          <w:color w:val="000000" w:themeColor="text1"/>
          <w:kern w:val="24"/>
          <w:sz w:val="24"/>
          <w:szCs w:val="24"/>
          <w:lang w:eastAsia="el-GR"/>
        </w:rPr>
        <w:t>.</w:t>
      </w:r>
    </w:p>
    <w:p w:rsidR="00435D8C" w:rsidRPr="00705261" w:rsidRDefault="00435D8C" w:rsidP="00971D6B">
      <w:pPr>
        <w:spacing w:after="0" w:line="360" w:lineRule="auto"/>
        <w:ind w:firstLine="720"/>
        <w:jc w:val="both"/>
        <w:rPr>
          <w:rFonts w:ascii="Book Antiqua" w:eastAsia="Times New Roman" w:hAnsi="Book Antiqua" w:cs="Times New Roman"/>
          <w:color w:val="000000" w:themeColor="text1"/>
          <w:sz w:val="24"/>
          <w:szCs w:val="24"/>
          <w:lang w:eastAsia="el-GR"/>
        </w:rPr>
      </w:pPr>
    </w:p>
    <w:p w:rsidR="0082373B" w:rsidRPr="00705261" w:rsidRDefault="00A503F0" w:rsidP="007D5767">
      <w:pPr>
        <w:pStyle w:val="2"/>
        <w:numPr>
          <w:ilvl w:val="0"/>
          <w:numId w:val="59"/>
        </w:numPr>
        <w:tabs>
          <w:tab w:val="left" w:pos="580"/>
        </w:tabs>
        <w:spacing w:line="360" w:lineRule="auto"/>
        <w:jc w:val="left"/>
        <w:rPr>
          <w:rFonts w:ascii="Book Antiqua" w:hAnsi="Book Antiqua"/>
          <w:color w:val="000000" w:themeColor="text1"/>
        </w:rPr>
      </w:pPr>
      <w:bookmarkStart w:id="14" w:name="_TOC_250021"/>
      <w:r w:rsidRPr="00705261">
        <w:rPr>
          <w:rFonts w:ascii="Book Antiqua" w:hAnsi="Book Antiqua"/>
          <w:color w:val="000000" w:themeColor="text1"/>
        </w:rPr>
        <w:t xml:space="preserve">H Θεωρία των </w:t>
      </w:r>
      <w:r w:rsidR="0082373B" w:rsidRPr="00705261">
        <w:rPr>
          <w:rFonts w:ascii="Book Antiqua" w:hAnsi="Book Antiqua"/>
          <w:color w:val="000000" w:themeColor="text1"/>
        </w:rPr>
        <w:t>επίκτητων αναγκών του</w:t>
      </w:r>
      <w:r w:rsidR="0082373B" w:rsidRPr="00705261">
        <w:rPr>
          <w:rFonts w:ascii="Book Antiqua" w:hAnsi="Book Antiqua"/>
          <w:color w:val="000000" w:themeColor="text1"/>
          <w:spacing w:val="-7"/>
        </w:rPr>
        <w:t xml:space="preserve"> </w:t>
      </w:r>
      <w:bookmarkEnd w:id="14"/>
      <w:r w:rsidR="0082373B" w:rsidRPr="00705261">
        <w:rPr>
          <w:rFonts w:ascii="Book Antiqua" w:hAnsi="Book Antiqua"/>
          <w:color w:val="000000" w:themeColor="text1"/>
        </w:rPr>
        <w:t>McClelland</w:t>
      </w:r>
    </w:p>
    <w:p w:rsidR="00501042" w:rsidRPr="00705261" w:rsidRDefault="00501042" w:rsidP="00501042">
      <w:pPr>
        <w:pStyle w:val="2"/>
        <w:tabs>
          <w:tab w:val="left" w:pos="580"/>
        </w:tabs>
        <w:spacing w:line="360" w:lineRule="auto"/>
        <w:ind w:left="720"/>
        <w:jc w:val="left"/>
        <w:rPr>
          <w:rFonts w:ascii="Book Antiqua" w:hAnsi="Book Antiqua"/>
          <w:color w:val="000000" w:themeColor="text1"/>
        </w:rPr>
      </w:pPr>
    </w:p>
    <w:p w:rsidR="0082373B" w:rsidRPr="00705261" w:rsidRDefault="0082373B" w:rsidP="00971D6B">
      <w:pPr>
        <w:pStyle w:val="a6"/>
        <w:spacing w:line="360" w:lineRule="auto"/>
        <w:ind w:firstLine="578"/>
        <w:jc w:val="both"/>
        <w:rPr>
          <w:rFonts w:ascii="Book Antiqua" w:hAnsi="Book Antiqua"/>
          <w:color w:val="000000" w:themeColor="text1"/>
        </w:rPr>
      </w:pPr>
      <w:r w:rsidRPr="00705261">
        <w:rPr>
          <w:rFonts w:ascii="Book Antiqua" w:hAnsi="Book Antiqua"/>
          <w:color w:val="000000" w:themeColor="text1"/>
        </w:rPr>
        <w:t xml:space="preserve">Ο David McClelland εισήγαγε τη θεωρία των τριών αναγκών η οποία </w:t>
      </w:r>
      <w:r w:rsidR="00345D36" w:rsidRPr="00705261">
        <w:rPr>
          <w:rFonts w:ascii="Book Antiqua" w:hAnsi="Book Antiqua"/>
          <w:color w:val="000000" w:themeColor="text1"/>
        </w:rPr>
        <w:t xml:space="preserve">ονομάζεται </w:t>
      </w:r>
      <w:r w:rsidRPr="00705261">
        <w:rPr>
          <w:rFonts w:ascii="Book Antiqua" w:hAnsi="Book Antiqua"/>
          <w:color w:val="000000" w:themeColor="text1"/>
        </w:rPr>
        <w:t>και θεωρία για τα κίνητρα επίτευξης και ανήκει στις γνωστικές θεωρίε</w:t>
      </w:r>
      <w:r w:rsidR="00A503F0" w:rsidRPr="00705261">
        <w:rPr>
          <w:rFonts w:ascii="Book Antiqua" w:hAnsi="Book Antiqua"/>
          <w:color w:val="000000" w:themeColor="text1"/>
        </w:rPr>
        <w:t xml:space="preserve">ς κινήτρων. </w:t>
      </w:r>
      <w:r w:rsidR="00345D36" w:rsidRPr="00705261">
        <w:rPr>
          <w:rFonts w:ascii="Book Antiqua" w:hAnsi="Book Antiqua"/>
          <w:color w:val="000000" w:themeColor="text1"/>
        </w:rPr>
        <w:t xml:space="preserve">Σύμφωνα </w:t>
      </w:r>
      <w:r w:rsidR="00A503F0" w:rsidRPr="00705261">
        <w:rPr>
          <w:rFonts w:ascii="Book Antiqua" w:hAnsi="Book Antiqua"/>
          <w:color w:val="000000" w:themeColor="text1"/>
        </w:rPr>
        <w:t>µε τη θεωρία</w:t>
      </w:r>
      <w:r w:rsidRPr="00705261">
        <w:rPr>
          <w:rFonts w:ascii="Book Antiqua" w:hAnsi="Book Antiqua"/>
          <w:color w:val="000000" w:themeColor="text1"/>
        </w:rPr>
        <w:t xml:space="preserve"> </w:t>
      </w:r>
      <w:r w:rsidR="00A503F0" w:rsidRPr="00705261">
        <w:rPr>
          <w:rFonts w:ascii="Book Antiqua" w:hAnsi="Book Antiqua"/>
          <w:color w:val="000000" w:themeColor="text1"/>
        </w:rPr>
        <w:t xml:space="preserve">των επίκτητων αναγκών </w:t>
      </w:r>
      <w:r w:rsidR="0008661C" w:rsidRPr="00705261">
        <w:rPr>
          <w:rFonts w:ascii="Book Antiqua" w:hAnsi="Book Antiqua"/>
          <w:color w:val="000000" w:themeColor="text1"/>
        </w:rPr>
        <w:t>(</w:t>
      </w:r>
      <w:r w:rsidR="0008661C" w:rsidRPr="00705261">
        <w:rPr>
          <w:rFonts w:ascii="Book Antiqua" w:eastAsia="Calibri" w:hAnsi="Book Antiqua" w:cs="TimesNewRoman"/>
          <w:lang w:val="en-GB"/>
        </w:rPr>
        <w:t>McClelland</w:t>
      </w:r>
      <w:r w:rsidR="0008661C" w:rsidRPr="00705261">
        <w:rPr>
          <w:rFonts w:ascii="Book Antiqua" w:eastAsia="Calibri" w:hAnsi="Book Antiqua" w:cs="TimesNewRoman"/>
        </w:rPr>
        <w:t xml:space="preserve"> 1962)</w:t>
      </w:r>
      <w:r w:rsidR="0008661C" w:rsidRPr="00705261">
        <w:rPr>
          <w:rFonts w:ascii="Book Antiqua" w:eastAsia="Calibri" w:hAnsi="Book Antiqua" w:cs="TimesNewRoman"/>
          <w:sz w:val="18"/>
          <w:szCs w:val="18"/>
        </w:rPr>
        <w:t xml:space="preserve"> </w:t>
      </w:r>
      <w:r w:rsidRPr="00705261">
        <w:rPr>
          <w:rFonts w:ascii="Book Antiqua" w:hAnsi="Book Antiqua"/>
          <w:color w:val="000000" w:themeColor="text1"/>
        </w:rPr>
        <w:t xml:space="preserve">υπάρχουν τρεις επίκτητες ανάγκες, οι οποίες </w:t>
      </w:r>
      <w:r w:rsidR="00345D36" w:rsidRPr="00705261">
        <w:rPr>
          <w:rFonts w:ascii="Book Antiqua" w:hAnsi="Book Antiqua"/>
          <w:color w:val="000000" w:themeColor="text1"/>
        </w:rPr>
        <w:t xml:space="preserve">διαμορφώνονται </w:t>
      </w:r>
      <w:r w:rsidRPr="00705261">
        <w:rPr>
          <w:rFonts w:ascii="Book Antiqua" w:hAnsi="Book Antiqua"/>
          <w:color w:val="000000" w:themeColor="text1"/>
        </w:rPr>
        <w:t xml:space="preserve">κατά την πρώτη παιδική ηλικία και λειτουργούν ως κύρια κίνητρα για την εργασία. Οι ανάγκες </w:t>
      </w:r>
      <w:r w:rsidR="0008661C" w:rsidRPr="00705261">
        <w:rPr>
          <w:rFonts w:ascii="Book Antiqua" w:hAnsi="Book Antiqua"/>
          <w:color w:val="000000" w:themeColor="text1"/>
        </w:rPr>
        <w:t>(</w:t>
      </w:r>
      <w:r w:rsidR="0008661C" w:rsidRPr="00705261">
        <w:rPr>
          <w:rFonts w:ascii="Book Antiqua" w:eastAsia="Calibri" w:hAnsi="Book Antiqua" w:cs="TimesNewRoman"/>
          <w:lang w:val="en-GB"/>
        </w:rPr>
        <w:t>McClelland, D.C. 1992</w:t>
      </w:r>
      <w:r w:rsidR="0008661C" w:rsidRPr="00705261">
        <w:rPr>
          <w:rFonts w:ascii="Book Antiqua" w:eastAsia="Calibri" w:hAnsi="Book Antiqua" w:cs="TimesNewRoman"/>
        </w:rPr>
        <w:t xml:space="preserve">) </w:t>
      </w:r>
      <w:r w:rsidRPr="00705261">
        <w:rPr>
          <w:rFonts w:ascii="Book Antiqua" w:hAnsi="Book Antiqua"/>
          <w:color w:val="000000" w:themeColor="text1"/>
        </w:rPr>
        <w:t>αυτές είναι</w:t>
      </w:r>
      <w:r w:rsidR="0008661C" w:rsidRPr="00705261">
        <w:rPr>
          <w:rFonts w:ascii="Book Antiqua" w:hAnsi="Book Antiqua"/>
          <w:color w:val="000000" w:themeColor="text1"/>
          <w:lang w:val="en-US"/>
        </w:rPr>
        <w:t xml:space="preserve">:  </w:t>
      </w:r>
    </w:p>
    <w:p w:rsidR="0082373B" w:rsidRPr="00705261" w:rsidRDefault="0082373B" w:rsidP="007D5767">
      <w:pPr>
        <w:pStyle w:val="a3"/>
        <w:widowControl w:val="0"/>
        <w:numPr>
          <w:ilvl w:val="2"/>
          <w:numId w:val="6"/>
        </w:numPr>
        <w:tabs>
          <w:tab w:val="left" w:pos="880"/>
        </w:tabs>
        <w:autoSpaceDE w:val="0"/>
        <w:autoSpaceDN w:val="0"/>
        <w:spacing w:line="360" w:lineRule="auto"/>
        <w:ind w:left="0" w:firstLine="578"/>
        <w:contextualSpacing w:val="0"/>
        <w:jc w:val="both"/>
        <w:rPr>
          <w:rFonts w:ascii="Book Antiqua" w:hAnsi="Book Antiqua"/>
          <w:color w:val="000000" w:themeColor="text1"/>
        </w:rPr>
      </w:pPr>
      <w:r w:rsidRPr="00705261">
        <w:rPr>
          <w:rFonts w:ascii="Book Antiqua" w:hAnsi="Book Antiqua"/>
          <w:color w:val="000000" w:themeColor="text1"/>
          <w:u w:val="single"/>
        </w:rPr>
        <w:t>Η ανάγκη για επιτεύγµατα</w:t>
      </w:r>
      <w:r w:rsidRPr="00705261">
        <w:rPr>
          <w:rFonts w:ascii="Book Antiqua" w:hAnsi="Book Antiqua"/>
          <w:color w:val="000000" w:themeColor="text1"/>
        </w:rPr>
        <w:t xml:space="preserve"> – (need for achievement): αναφέρεται στην </w:t>
      </w:r>
      <w:r w:rsidR="00345D36" w:rsidRPr="00705261">
        <w:rPr>
          <w:rFonts w:ascii="Book Antiqua" w:hAnsi="Book Antiqua"/>
          <w:color w:val="000000" w:themeColor="text1"/>
        </w:rPr>
        <w:t xml:space="preserve">επιθυμία του ατόμου </w:t>
      </w:r>
      <w:r w:rsidRPr="00705261">
        <w:rPr>
          <w:rFonts w:ascii="Book Antiqua" w:hAnsi="Book Antiqua"/>
          <w:color w:val="000000" w:themeColor="text1"/>
        </w:rPr>
        <w:t xml:space="preserve">να έχει υψηλή απόδοση µε βάση το «άριστο» πρότυπο ή να είναι «νικητής» ή να διαπρέπει </w:t>
      </w:r>
      <w:r w:rsidR="00345D36" w:rsidRPr="00705261">
        <w:rPr>
          <w:rFonts w:ascii="Book Antiqua" w:hAnsi="Book Antiqua"/>
          <w:color w:val="000000" w:themeColor="text1"/>
        </w:rPr>
        <w:t xml:space="preserve">ανταγωνιζόμενους </w:t>
      </w:r>
      <w:r w:rsidRPr="00705261">
        <w:rPr>
          <w:rFonts w:ascii="Book Antiqua" w:hAnsi="Book Antiqua"/>
          <w:color w:val="000000" w:themeColor="text1"/>
        </w:rPr>
        <w:t>άλλους.</w:t>
      </w:r>
    </w:p>
    <w:p w:rsidR="0082373B" w:rsidRPr="00705261" w:rsidRDefault="0082373B" w:rsidP="007D5767">
      <w:pPr>
        <w:pStyle w:val="a3"/>
        <w:widowControl w:val="0"/>
        <w:numPr>
          <w:ilvl w:val="2"/>
          <w:numId w:val="6"/>
        </w:numPr>
        <w:tabs>
          <w:tab w:val="left" w:pos="880"/>
        </w:tabs>
        <w:autoSpaceDE w:val="0"/>
        <w:autoSpaceDN w:val="0"/>
        <w:spacing w:line="360" w:lineRule="auto"/>
        <w:ind w:left="0" w:firstLine="578"/>
        <w:contextualSpacing w:val="0"/>
        <w:jc w:val="both"/>
        <w:rPr>
          <w:rFonts w:ascii="Book Antiqua" w:hAnsi="Book Antiqua"/>
          <w:color w:val="000000" w:themeColor="text1"/>
        </w:rPr>
      </w:pPr>
      <w:r w:rsidRPr="00705261">
        <w:rPr>
          <w:rFonts w:ascii="Book Antiqua" w:hAnsi="Book Antiqua"/>
          <w:color w:val="000000" w:themeColor="text1"/>
          <w:u w:val="single"/>
        </w:rPr>
        <w:t xml:space="preserve">Η ανάγκη για ισχύ </w:t>
      </w:r>
      <w:r w:rsidRPr="00705261">
        <w:rPr>
          <w:rFonts w:ascii="Book Antiqua" w:hAnsi="Book Antiqua"/>
          <w:color w:val="000000" w:themeColor="text1"/>
        </w:rPr>
        <w:t xml:space="preserve">– (need for power): αναφέρεται στην </w:t>
      </w:r>
      <w:r w:rsidR="00345D36" w:rsidRPr="00705261">
        <w:rPr>
          <w:rFonts w:ascii="Book Antiqua" w:hAnsi="Book Antiqua"/>
          <w:color w:val="000000" w:themeColor="text1"/>
        </w:rPr>
        <w:t xml:space="preserve">επιθυμία του ατόμου </w:t>
      </w:r>
      <w:r w:rsidRPr="00705261">
        <w:rPr>
          <w:rFonts w:ascii="Book Antiqua" w:hAnsi="Book Antiqua"/>
          <w:color w:val="000000" w:themeColor="text1"/>
        </w:rPr>
        <w:t xml:space="preserve">να προκαλεί στους άλλους </w:t>
      </w:r>
      <w:r w:rsidR="00345D36" w:rsidRPr="00705261">
        <w:rPr>
          <w:rFonts w:ascii="Book Antiqua" w:hAnsi="Book Antiqua"/>
          <w:color w:val="000000" w:themeColor="text1"/>
        </w:rPr>
        <w:t xml:space="preserve">συμπεριφορές </w:t>
      </w:r>
      <w:r w:rsidRPr="00705261">
        <w:rPr>
          <w:rFonts w:ascii="Book Antiqua" w:hAnsi="Book Antiqua"/>
          <w:color w:val="000000" w:themeColor="text1"/>
        </w:rPr>
        <w:t>που δεν θα εκδήλ</w:t>
      </w:r>
      <w:r w:rsidR="001733DD" w:rsidRPr="00705261">
        <w:rPr>
          <w:rFonts w:ascii="Book Antiqua" w:hAnsi="Book Antiqua"/>
          <w:color w:val="000000" w:themeColor="text1"/>
        </w:rPr>
        <w:t>ωναν σε άλλη περίπτωση. Το άτομο</w:t>
      </w:r>
      <w:r w:rsidRPr="00705261">
        <w:rPr>
          <w:rFonts w:ascii="Book Antiqua" w:hAnsi="Book Antiqua"/>
          <w:color w:val="000000" w:themeColor="text1"/>
        </w:rPr>
        <w:t xml:space="preserve"> διακατέχεται από µία </w:t>
      </w:r>
      <w:r w:rsidR="001733DD" w:rsidRPr="00705261">
        <w:rPr>
          <w:rFonts w:ascii="Book Antiqua" w:hAnsi="Book Antiqua"/>
          <w:color w:val="000000" w:themeColor="text1"/>
        </w:rPr>
        <w:t xml:space="preserve">επιθυμία </w:t>
      </w:r>
      <w:r w:rsidRPr="00705261">
        <w:rPr>
          <w:rFonts w:ascii="Book Antiqua" w:hAnsi="Book Antiqua"/>
          <w:color w:val="000000" w:themeColor="text1"/>
        </w:rPr>
        <w:t xml:space="preserve">επιρροής σε άλλα </w:t>
      </w:r>
      <w:r w:rsidR="001733DD" w:rsidRPr="00705261">
        <w:rPr>
          <w:rFonts w:ascii="Book Antiqua" w:hAnsi="Book Antiqua"/>
          <w:color w:val="000000" w:themeColor="text1"/>
        </w:rPr>
        <w:t xml:space="preserve">άτομα. </w:t>
      </w:r>
      <w:r w:rsidRPr="00705261">
        <w:rPr>
          <w:rFonts w:ascii="Book Antiqua" w:hAnsi="Book Antiqua"/>
          <w:color w:val="000000" w:themeColor="text1"/>
        </w:rPr>
        <w:t xml:space="preserve">Στον εργασιακό χώρο </w:t>
      </w:r>
      <w:r w:rsidR="001733DD" w:rsidRPr="00705261">
        <w:rPr>
          <w:rFonts w:ascii="Book Antiqua" w:hAnsi="Book Antiqua"/>
          <w:color w:val="000000" w:themeColor="text1"/>
        </w:rPr>
        <w:t xml:space="preserve">επιθυμεί </w:t>
      </w:r>
      <w:r w:rsidRPr="00705261">
        <w:rPr>
          <w:rFonts w:ascii="Book Antiqua" w:hAnsi="Book Antiqua"/>
          <w:color w:val="000000" w:themeColor="text1"/>
        </w:rPr>
        <w:t xml:space="preserve">να έχει </w:t>
      </w:r>
      <w:r w:rsidR="001733DD" w:rsidRPr="00705261">
        <w:rPr>
          <w:rFonts w:ascii="Book Antiqua" w:hAnsi="Book Antiqua"/>
          <w:color w:val="000000" w:themeColor="text1"/>
        </w:rPr>
        <w:t xml:space="preserve">υφισταμένους </w:t>
      </w:r>
      <w:r w:rsidRPr="00705261">
        <w:rPr>
          <w:rFonts w:ascii="Book Antiqua" w:hAnsi="Book Antiqua"/>
          <w:color w:val="000000" w:themeColor="text1"/>
        </w:rPr>
        <w:t xml:space="preserve">τους οποίους διευθύνει, εξουσιάζει και επηρεάζει τη </w:t>
      </w:r>
      <w:r w:rsidR="001733DD" w:rsidRPr="00705261">
        <w:rPr>
          <w:rFonts w:ascii="Book Antiqua" w:hAnsi="Book Antiqua"/>
          <w:color w:val="000000" w:themeColor="text1"/>
        </w:rPr>
        <w:t xml:space="preserve">συμπεριφορά </w:t>
      </w:r>
      <w:r w:rsidRPr="00705261">
        <w:rPr>
          <w:rFonts w:ascii="Book Antiqua" w:hAnsi="Book Antiqua"/>
          <w:color w:val="000000" w:themeColor="text1"/>
        </w:rPr>
        <w:t xml:space="preserve">τους. Οι διευθυντές διακατέχονται συνήθως λίγο ή περισσότερο από τη </w:t>
      </w:r>
      <w:r w:rsidR="001733DD" w:rsidRPr="00705261">
        <w:rPr>
          <w:rFonts w:ascii="Book Antiqua" w:hAnsi="Book Antiqua"/>
          <w:color w:val="000000" w:themeColor="text1"/>
        </w:rPr>
        <w:t xml:space="preserve">συγκεκριμένη </w:t>
      </w:r>
      <w:r w:rsidRPr="00705261">
        <w:rPr>
          <w:rFonts w:ascii="Book Antiqua" w:hAnsi="Book Antiqua"/>
          <w:color w:val="000000" w:themeColor="text1"/>
        </w:rPr>
        <w:t>ανάγκη.</w:t>
      </w:r>
    </w:p>
    <w:p w:rsidR="001E066D" w:rsidRPr="00705261" w:rsidRDefault="0082373B" w:rsidP="007D5767">
      <w:pPr>
        <w:pStyle w:val="a3"/>
        <w:widowControl w:val="0"/>
        <w:numPr>
          <w:ilvl w:val="2"/>
          <w:numId w:val="6"/>
        </w:numPr>
        <w:tabs>
          <w:tab w:val="left" w:pos="880"/>
        </w:tabs>
        <w:autoSpaceDE w:val="0"/>
        <w:autoSpaceDN w:val="0"/>
        <w:spacing w:line="360" w:lineRule="auto"/>
        <w:ind w:left="0" w:firstLine="578"/>
        <w:contextualSpacing w:val="0"/>
        <w:jc w:val="both"/>
        <w:rPr>
          <w:rFonts w:ascii="Book Antiqua" w:hAnsi="Book Antiqua"/>
          <w:color w:val="000000" w:themeColor="text1"/>
        </w:rPr>
      </w:pPr>
      <w:r w:rsidRPr="00705261">
        <w:rPr>
          <w:rFonts w:ascii="Book Antiqua" w:hAnsi="Book Antiqua"/>
          <w:color w:val="000000" w:themeColor="text1"/>
          <w:u w:val="single"/>
        </w:rPr>
        <w:t>Η ανάγκη για κοινωνικές σχέσεις</w:t>
      </w:r>
      <w:r w:rsidRPr="00705261">
        <w:rPr>
          <w:rFonts w:ascii="Book Antiqua" w:hAnsi="Book Antiqua"/>
          <w:color w:val="000000" w:themeColor="text1"/>
        </w:rPr>
        <w:t xml:space="preserve"> –(need for affiliation): προσιδιάζει στην</w:t>
      </w:r>
      <w:r w:rsidRPr="00705261">
        <w:rPr>
          <w:rFonts w:ascii="Book Antiqua" w:hAnsi="Book Antiqua"/>
          <w:color w:val="000000" w:themeColor="text1"/>
          <w:spacing w:val="16"/>
        </w:rPr>
        <w:t xml:space="preserve"> </w:t>
      </w:r>
      <w:r w:rsidRPr="00705261">
        <w:rPr>
          <w:rFonts w:ascii="Book Antiqua" w:hAnsi="Book Antiqua"/>
          <w:color w:val="000000" w:themeColor="text1"/>
        </w:rPr>
        <w:t>κατηγορία</w:t>
      </w:r>
      <w:r w:rsidRPr="00705261">
        <w:rPr>
          <w:rFonts w:ascii="Book Antiqua" w:hAnsi="Book Antiqua"/>
          <w:color w:val="000000" w:themeColor="text1"/>
          <w:spacing w:val="17"/>
        </w:rPr>
        <w:t xml:space="preserve"> </w:t>
      </w:r>
      <w:r w:rsidRPr="00705261">
        <w:rPr>
          <w:rFonts w:ascii="Book Antiqua" w:hAnsi="Book Antiqua"/>
          <w:color w:val="000000" w:themeColor="text1"/>
        </w:rPr>
        <w:t>των</w:t>
      </w:r>
      <w:r w:rsidRPr="00705261">
        <w:rPr>
          <w:rFonts w:ascii="Book Antiqua" w:hAnsi="Book Antiqua"/>
          <w:color w:val="000000" w:themeColor="text1"/>
          <w:spacing w:val="17"/>
        </w:rPr>
        <w:t xml:space="preserve"> </w:t>
      </w:r>
      <w:r w:rsidRPr="00705261">
        <w:rPr>
          <w:rFonts w:ascii="Book Antiqua" w:hAnsi="Book Antiqua"/>
          <w:color w:val="000000" w:themeColor="text1"/>
        </w:rPr>
        <w:t>κοινωνικών</w:t>
      </w:r>
      <w:r w:rsidRPr="00705261">
        <w:rPr>
          <w:rFonts w:ascii="Book Antiqua" w:hAnsi="Book Antiqua"/>
          <w:color w:val="000000" w:themeColor="text1"/>
          <w:spacing w:val="17"/>
        </w:rPr>
        <w:t xml:space="preserve"> </w:t>
      </w:r>
      <w:r w:rsidRPr="00705261">
        <w:rPr>
          <w:rFonts w:ascii="Book Antiqua" w:hAnsi="Book Antiqua"/>
          <w:color w:val="000000" w:themeColor="text1"/>
        </w:rPr>
        <w:t>αναγκών</w:t>
      </w:r>
      <w:r w:rsidRPr="00705261">
        <w:rPr>
          <w:rFonts w:ascii="Book Antiqua" w:hAnsi="Book Antiqua"/>
          <w:color w:val="000000" w:themeColor="text1"/>
          <w:spacing w:val="17"/>
        </w:rPr>
        <w:t xml:space="preserve"> </w:t>
      </w:r>
      <w:r w:rsidRPr="00705261">
        <w:rPr>
          <w:rFonts w:ascii="Book Antiqua" w:hAnsi="Book Antiqua"/>
          <w:color w:val="000000" w:themeColor="text1"/>
        </w:rPr>
        <w:t>του</w:t>
      </w:r>
      <w:r w:rsidRPr="00705261">
        <w:rPr>
          <w:rFonts w:ascii="Book Antiqua" w:hAnsi="Book Antiqua"/>
          <w:color w:val="000000" w:themeColor="text1"/>
          <w:spacing w:val="17"/>
        </w:rPr>
        <w:t xml:space="preserve"> </w:t>
      </w:r>
      <w:r w:rsidRPr="00705261">
        <w:rPr>
          <w:rFonts w:ascii="Book Antiqua" w:hAnsi="Book Antiqua"/>
          <w:color w:val="000000" w:themeColor="text1"/>
        </w:rPr>
        <w:t>Maslow.</w:t>
      </w:r>
      <w:r w:rsidRPr="00705261">
        <w:rPr>
          <w:rFonts w:ascii="Book Antiqua" w:hAnsi="Book Antiqua"/>
          <w:color w:val="000000" w:themeColor="text1"/>
          <w:spacing w:val="17"/>
        </w:rPr>
        <w:t xml:space="preserve"> </w:t>
      </w:r>
      <w:r w:rsidR="001733DD" w:rsidRPr="00705261">
        <w:rPr>
          <w:rFonts w:ascii="Book Antiqua" w:hAnsi="Book Antiqua"/>
          <w:color w:val="000000" w:themeColor="text1"/>
          <w:spacing w:val="17"/>
        </w:rPr>
        <w:t xml:space="preserve">Το άτομο </w:t>
      </w:r>
      <w:r w:rsidR="001E066D" w:rsidRPr="00705261">
        <w:rPr>
          <w:rFonts w:ascii="Book Antiqua" w:hAnsi="Book Antiqua"/>
          <w:color w:val="000000" w:themeColor="text1"/>
        </w:rPr>
        <w:t>«επιδιώκει την αγάπη, την στοργή τα δημιουργία φιλικών σχέσεων και την ένταξή του σε μία ή περισσότερες κοινωνικές ομάδες.</w:t>
      </w:r>
    </w:p>
    <w:p w:rsidR="00F27E6D" w:rsidRPr="00705261" w:rsidRDefault="00F27E6D" w:rsidP="00F27E6D">
      <w:pPr>
        <w:pStyle w:val="a3"/>
        <w:widowControl w:val="0"/>
        <w:tabs>
          <w:tab w:val="left" w:pos="880"/>
        </w:tabs>
        <w:autoSpaceDE w:val="0"/>
        <w:autoSpaceDN w:val="0"/>
        <w:spacing w:line="360" w:lineRule="auto"/>
        <w:ind w:left="879"/>
        <w:contextualSpacing w:val="0"/>
        <w:jc w:val="both"/>
        <w:rPr>
          <w:rFonts w:ascii="Book Antiqua" w:hAnsi="Book Antiqua"/>
          <w:color w:val="000000" w:themeColor="text1"/>
          <w:u w:val="single"/>
        </w:rPr>
      </w:pPr>
    </w:p>
    <w:p w:rsidR="00F27E6D" w:rsidRPr="00705261" w:rsidRDefault="00F27E6D" w:rsidP="00F27E6D">
      <w:pPr>
        <w:pStyle w:val="a3"/>
        <w:widowControl w:val="0"/>
        <w:tabs>
          <w:tab w:val="left" w:pos="880"/>
        </w:tabs>
        <w:autoSpaceDE w:val="0"/>
        <w:autoSpaceDN w:val="0"/>
        <w:spacing w:line="360" w:lineRule="auto"/>
        <w:ind w:left="879"/>
        <w:contextualSpacing w:val="0"/>
        <w:jc w:val="both"/>
        <w:rPr>
          <w:rFonts w:ascii="Book Antiqua" w:hAnsi="Book Antiqua"/>
          <w:color w:val="000000" w:themeColor="text1"/>
        </w:rPr>
      </w:pPr>
      <w:r w:rsidRPr="00705261">
        <w:rPr>
          <w:rFonts w:ascii="Book Antiqua" w:hAnsi="Book Antiqua"/>
          <w:noProof/>
        </w:rPr>
        <w:drawing>
          <wp:inline distT="0" distB="0" distL="0" distR="0" wp14:anchorId="05E8C2FD" wp14:editId="4D8D23F9">
            <wp:extent cx="5162550" cy="3381375"/>
            <wp:effectExtent l="0" t="0" r="0" b="9525"/>
            <wp:docPr id="9"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01042" w:rsidRPr="00705261" w:rsidRDefault="00501042" w:rsidP="00501042">
      <w:pPr>
        <w:pStyle w:val="2"/>
        <w:tabs>
          <w:tab w:val="left" w:pos="580"/>
        </w:tabs>
        <w:spacing w:line="360" w:lineRule="auto"/>
        <w:ind w:left="720"/>
        <w:jc w:val="left"/>
        <w:rPr>
          <w:rFonts w:ascii="Book Antiqua" w:hAnsi="Book Antiqua"/>
          <w:color w:val="000000" w:themeColor="text1"/>
        </w:rPr>
      </w:pPr>
      <w:bookmarkStart w:id="15" w:name="_TOC_250019"/>
    </w:p>
    <w:p w:rsidR="00501042" w:rsidRPr="00705261" w:rsidRDefault="00501042" w:rsidP="00501042">
      <w:pPr>
        <w:pStyle w:val="2"/>
        <w:tabs>
          <w:tab w:val="left" w:pos="580"/>
        </w:tabs>
        <w:spacing w:line="360" w:lineRule="auto"/>
        <w:ind w:left="720"/>
        <w:jc w:val="left"/>
        <w:rPr>
          <w:rFonts w:ascii="Book Antiqua" w:hAnsi="Book Antiqua"/>
          <w:color w:val="000000" w:themeColor="text1"/>
        </w:rPr>
      </w:pPr>
    </w:p>
    <w:p w:rsidR="003A6425" w:rsidRPr="00705261" w:rsidRDefault="003A6425" w:rsidP="007D5767">
      <w:pPr>
        <w:pStyle w:val="2"/>
        <w:numPr>
          <w:ilvl w:val="0"/>
          <w:numId w:val="59"/>
        </w:numPr>
        <w:tabs>
          <w:tab w:val="left" w:pos="580"/>
        </w:tabs>
        <w:spacing w:line="360" w:lineRule="auto"/>
        <w:jc w:val="left"/>
        <w:rPr>
          <w:rFonts w:ascii="Book Antiqua" w:hAnsi="Book Antiqua"/>
          <w:color w:val="000000" w:themeColor="text1"/>
        </w:rPr>
      </w:pPr>
      <w:r w:rsidRPr="00705261">
        <w:rPr>
          <w:rFonts w:ascii="Book Antiqua" w:hAnsi="Book Antiqua"/>
          <w:color w:val="000000" w:themeColor="text1"/>
        </w:rPr>
        <w:t>H Θεωρία Χ και Υ του</w:t>
      </w:r>
      <w:r w:rsidRPr="00705261">
        <w:rPr>
          <w:rFonts w:ascii="Book Antiqua" w:hAnsi="Book Antiqua"/>
          <w:color w:val="000000" w:themeColor="text1"/>
          <w:spacing w:val="-2"/>
        </w:rPr>
        <w:t xml:space="preserve"> </w:t>
      </w:r>
      <w:bookmarkEnd w:id="15"/>
      <w:r w:rsidRPr="00705261">
        <w:rPr>
          <w:rFonts w:ascii="Book Antiqua" w:hAnsi="Book Antiqua"/>
          <w:color w:val="000000" w:themeColor="text1"/>
        </w:rPr>
        <w:t>McGregor</w:t>
      </w:r>
    </w:p>
    <w:p w:rsidR="00501042" w:rsidRPr="00705261" w:rsidRDefault="00501042" w:rsidP="00501042">
      <w:pPr>
        <w:pStyle w:val="2"/>
        <w:tabs>
          <w:tab w:val="left" w:pos="580"/>
        </w:tabs>
        <w:spacing w:line="360" w:lineRule="auto"/>
        <w:ind w:left="720"/>
        <w:jc w:val="left"/>
        <w:rPr>
          <w:rFonts w:ascii="Book Antiqua" w:hAnsi="Book Antiqua"/>
          <w:color w:val="000000" w:themeColor="text1"/>
        </w:rPr>
      </w:pPr>
    </w:p>
    <w:p w:rsidR="003A6425" w:rsidRPr="00705261" w:rsidRDefault="003A6425" w:rsidP="00971D6B">
      <w:pPr>
        <w:pStyle w:val="a6"/>
        <w:spacing w:line="360" w:lineRule="auto"/>
        <w:ind w:firstLine="578"/>
        <w:jc w:val="both"/>
        <w:rPr>
          <w:rFonts w:ascii="Book Antiqua" w:hAnsi="Book Antiqua"/>
          <w:color w:val="000000" w:themeColor="text1"/>
        </w:rPr>
      </w:pPr>
      <w:r w:rsidRPr="00705261">
        <w:rPr>
          <w:rFonts w:ascii="Book Antiqua" w:hAnsi="Book Antiqua"/>
          <w:color w:val="000000" w:themeColor="text1"/>
        </w:rPr>
        <w:t>Η θεωρία του Douglas McGregor σχετίζεται µε τα στυλ (τρόπους) ηγεσίας και είναι γνωστή ως θεωρία Χ και Υ</w:t>
      </w:r>
      <w:r w:rsidR="0008661C" w:rsidRPr="00705261">
        <w:rPr>
          <w:rFonts w:ascii="Book Antiqua" w:hAnsi="Book Antiqua"/>
          <w:color w:val="000000" w:themeColor="text1"/>
        </w:rPr>
        <w:t xml:space="preserve"> (</w:t>
      </w:r>
      <w:r w:rsidR="0008661C" w:rsidRPr="00705261">
        <w:rPr>
          <w:rFonts w:ascii="Book Antiqua" w:eastAsia="Calibri" w:hAnsi="Book Antiqua" w:cs="TimesNewRoman"/>
          <w:lang w:val="en-GB"/>
        </w:rPr>
        <w:t>McGregor</w:t>
      </w:r>
      <w:r w:rsidR="0008661C" w:rsidRPr="00705261">
        <w:rPr>
          <w:rFonts w:ascii="Book Antiqua" w:eastAsia="Calibri" w:hAnsi="Book Antiqua" w:cs="TimesNewRoman"/>
        </w:rPr>
        <w:t xml:space="preserve"> 1960).</w:t>
      </w:r>
      <w:r w:rsidR="0050776A" w:rsidRPr="00705261">
        <w:rPr>
          <w:rFonts w:ascii="Book Antiqua" w:hAnsi="Book Antiqua"/>
          <w:color w:val="000000" w:themeColor="text1"/>
        </w:rPr>
        <w:t xml:space="preserve"> </w:t>
      </w:r>
      <w:r w:rsidR="001733DD" w:rsidRPr="00705261">
        <w:rPr>
          <w:rFonts w:ascii="Book Antiqua" w:hAnsi="Book Antiqua"/>
          <w:color w:val="000000" w:themeColor="text1"/>
        </w:rPr>
        <w:t xml:space="preserve">Σύμφωνα </w:t>
      </w:r>
      <w:r w:rsidRPr="00705261">
        <w:rPr>
          <w:rFonts w:ascii="Book Antiqua" w:hAnsi="Book Antiqua"/>
          <w:color w:val="000000" w:themeColor="text1"/>
        </w:rPr>
        <w:t xml:space="preserve">µε τη θεωρία Χ </w:t>
      </w:r>
      <w:r w:rsidRPr="00705261">
        <w:rPr>
          <w:rFonts w:ascii="Book Antiqua" w:eastAsiaTheme="minorEastAsia" w:hAnsi="Book Antiqua"/>
          <w:color w:val="000000" w:themeColor="text1"/>
          <w:kern w:val="24"/>
        </w:rPr>
        <w:t>οι εργαζόμενοι</w:t>
      </w:r>
      <w:r w:rsidRPr="00705261">
        <w:rPr>
          <w:rFonts w:ascii="Book Antiqua" w:eastAsiaTheme="minorEastAsia" w:hAnsi="Book Antiqua" w:cstheme="minorBidi"/>
          <w:color w:val="000000" w:themeColor="text1"/>
          <w:kern w:val="24"/>
        </w:rPr>
        <w:t xml:space="preserve"> </w:t>
      </w:r>
      <w:r w:rsidRPr="00705261">
        <w:rPr>
          <w:rFonts w:ascii="Book Antiqua" w:eastAsiaTheme="minorEastAsia" w:hAnsi="Book Antiqua"/>
          <w:color w:val="000000" w:themeColor="text1"/>
          <w:kern w:val="24"/>
        </w:rPr>
        <w:t>απεχθάνονται την εργασία, είναι τεμπέληδες,</w:t>
      </w:r>
      <w:r w:rsidRPr="00705261">
        <w:rPr>
          <w:rFonts w:ascii="Book Antiqua" w:eastAsiaTheme="minorEastAsia" w:hAnsi="Book Antiqua" w:cstheme="minorBidi"/>
          <w:color w:val="000000" w:themeColor="text1"/>
          <w:kern w:val="24"/>
        </w:rPr>
        <w:t xml:space="preserve"> </w:t>
      </w:r>
      <w:r w:rsidRPr="00705261">
        <w:rPr>
          <w:rFonts w:ascii="Book Antiqua" w:eastAsiaTheme="minorEastAsia" w:hAnsi="Book Antiqua"/>
          <w:color w:val="000000" w:themeColor="text1"/>
          <w:kern w:val="24"/>
        </w:rPr>
        <w:t>αποφεύγουν τις ευθύνες και πρέπει να πιεστούν</w:t>
      </w:r>
      <w:r w:rsidRPr="00705261">
        <w:rPr>
          <w:rFonts w:ascii="Book Antiqua" w:eastAsiaTheme="minorEastAsia" w:hAnsi="Book Antiqua" w:cstheme="minorBidi"/>
          <w:color w:val="000000" w:themeColor="text1"/>
          <w:kern w:val="24"/>
        </w:rPr>
        <w:t xml:space="preserve"> </w:t>
      </w:r>
      <w:r w:rsidRPr="00705261">
        <w:rPr>
          <w:rFonts w:ascii="Book Antiqua" w:eastAsiaTheme="minorEastAsia" w:hAnsi="Book Antiqua"/>
          <w:color w:val="000000" w:themeColor="text1"/>
          <w:kern w:val="24"/>
        </w:rPr>
        <w:t>προκειμένου να αποδώσουν.</w:t>
      </w:r>
      <w:r w:rsidR="0050776A" w:rsidRPr="00705261">
        <w:rPr>
          <w:rFonts w:ascii="Book Antiqua" w:eastAsiaTheme="minorEastAsia" w:hAnsi="Book Antiqua"/>
          <w:color w:val="000000" w:themeColor="text1"/>
          <w:kern w:val="24"/>
        </w:rPr>
        <w:t xml:space="preserve"> </w:t>
      </w:r>
      <w:r w:rsidRPr="00705261">
        <w:rPr>
          <w:rFonts w:ascii="Book Antiqua" w:eastAsiaTheme="minorEastAsia" w:hAnsi="Book Antiqua"/>
          <w:color w:val="000000" w:themeColor="text1"/>
          <w:kern w:val="24"/>
        </w:rPr>
        <w:t>Τα στελέχη – προκειμένου να υποκινήσουν τους εργαζόμενους πρέπει:</w:t>
      </w:r>
    </w:p>
    <w:p w:rsidR="003A6425" w:rsidRPr="00705261" w:rsidRDefault="00A503F0" w:rsidP="007D5767">
      <w:pPr>
        <w:numPr>
          <w:ilvl w:val="0"/>
          <w:numId w:val="7"/>
        </w:numPr>
        <w:spacing w:after="0" w:line="360" w:lineRule="auto"/>
        <w:ind w:left="0" w:firstLine="578"/>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ν</w:t>
      </w:r>
      <w:r w:rsidR="003A6425" w:rsidRPr="00705261">
        <w:rPr>
          <w:rFonts w:ascii="Book Antiqua" w:eastAsiaTheme="minorEastAsia" w:hAnsi="Book Antiqua"/>
          <w:color w:val="000000" w:themeColor="text1"/>
          <w:kern w:val="24"/>
          <w:sz w:val="24"/>
          <w:szCs w:val="24"/>
          <w:lang w:eastAsia="el-GR"/>
        </w:rPr>
        <w:t xml:space="preserve">α τους εξαναγκάζουν </w:t>
      </w:r>
    </w:p>
    <w:p w:rsidR="003A6425" w:rsidRPr="00705261" w:rsidRDefault="00A503F0" w:rsidP="007D5767">
      <w:pPr>
        <w:numPr>
          <w:ilvl w:val="0"/>
          <w:numId w:val="7"/>
        </w:numPr>
        <w:spacing w:after="0" w:line="360" w:lineRule="auto"/>
        <w:ind w:left="0" w:firstLine="578"/>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ν</w:t>
      </w:r>
      <w:r w:rsidR="003A6425" w:rsidRPr="00705261">
        <w:rPr>
          <w:rFonts w:ascii="Book Antiqua" w:eastAsiaTheme="minorEastAsia" w:hAnsi="Book Antiqua"/>
          <w:color w:val="000000" w:themeColor="text1"/>
          <w:kern w:val="24"/>
          <w:sz w:val="24"/>
          <w:szCs w:val="24"/>
          <w:lang w:eastAsia="el-GR"/>
        </w:rPr>
        <w:t xml:space="preserve">α τους ελέγχουν </w:t>
      </w:r>
    </w:p>
    <w:p w:rsidR="003A6425" w:rsidRPr="00705261" w:rsidRDefault="00A503F0" w:rsidP="007D5767">
      <w:pPr>
        <w:numPr>
          <w:ilvl w:val="0"/>
          <w:numId w:val="7"/>
        </w:numPr>
        <w:spacing w:after="0" w:line="360" w:lineRule="auto"/>
        <w:ind w:left="0" w:firstLine="578"/>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ν</w:t>
      </w:r>
      <w:r w:rsidR="003A6425" w:rsidRPr="00705261">
        <w:rPr>
          <w:rFonts w:ascii="Book Antiqua" w:eastAsiaTheme="minorEastAsia" w:hAnsi="Book Antiqua"/>
          <w:color w:val="000000" w:themeColor="text1"/>
          <w:kern w:val="24"/>
          <w:sz w:val="24"/>
          <w:szCs w:val="24"/>
          <w:lang w:eastAsia="el-GR"/>
        </w:rPr>
        <w:t>α τους καλοπιάνουν</w:t>
      </w:r>
    </w:p>
    <w:p w:rsidR="0050776A" w:rsidRPr="00705261" w:rsidRDefault="00A503F0" w:rsidP="00971D6B">
      <w:pPr>
        <w:pStyle w:val="a6"/>
        <w:spacing w:line="360" w:lineRule="auto"/>
        <w:ind w:firstLine="578"/>
        <w:jc w:val="both"/>
        <w:rPr>
          <w:rFonts w:ascii="Book Antiqua" w:eastAsiaTheme="minorEastAsia" w:hAnsi="Book Antiqua"/>
          <w:color w:val="000000" w:themeColor="text1"/>
          <w:kern w:val="24"/>
        </w:rPr>
      </w:pPr>
      <w:r w:rsidRPr="00705261">
        <w:rPr>
          <w:rFonts w:ascii="Book Antiqua" w:hAnsi="Book Antiqua"/>
          <w:color w:val="000000" w:themeColor="text1"/>
        </w:rPr>
        <w:t>Αντίθετα</w:t>
      </w:r>
      <w:r w:rsidR="0050776A" w:rsidRPr="00705261">
        <w:rPr>
          <w:rFonts w:ascii="Book Antiqua" w:hAnsi="Book Antiqua"/>
          <w:color w:val="000000" w:themeColor="text1"/>
        </w:rPr>
        <w:t xml:space="preserve">, η θεωρία Υ πρεσβεύει </w:t>
      </w:r>
      <w:r w:rsidR="0050776A" w:rsidRPr="00705261">
        <w:rPr>
          <w:rFonts w:ascii="Book Antiqua" w:eastAsiaTheme="minorEastAsia" w:hAnsi="Book Antiqua"/>
          <w:color w:val="000000" w:themeColor="text1"/>
          <w:kern w:val="24"/>
        </w:rPr>
        <w:t>ότι στους εργαζόμενους</w:t>
      </w:r>
      <w:r w:rsidR="0050776A" w:rsidRPr="00705261">
        <w:rPr>
          <w:rFonts w:ascii="Book Antiqua" w:eastAsiaTheme="minorEastAsia" w:hAnsi="Book Antiqua" w:cstheme="minorBidi"/>
          <w:color w:val="000000" w:themeColor="text1"/>
          <w:kern w:val="24"/>
        </w:rPr>
        <w:t xml:space="preserve"> </w:t>
      </w:r>
      <w:r w:rsidR="0050776A" w:rsidRPr="00705261">
        <w:rPr>
          <w:rFonts w:ascii="Book Antiqua" w:eastAsiaTheme="minorEastAsia" w:hAnsi="Book Antiqua"/>
          <w:color w:val="000000" w:themeColor="text1"/>
          <w:kern w:val="24"/>
        </w:rPr>
        <w:t>αρέσει η εργασία, είναι δημιουργικοί,</w:t>
      </w:r>
      <w:r w:rsidR="0050776A" w:rsidRPr="00705261">
        <w:rPr>
          <w:rFonts w:ascii="Book Antiqua" w:eastAsiaTheme="minorEastAsia" w:hAnsi="Book Antiqua" w:cstheme="minorBidi"/>
          <w:color w:val="000000" w:themeColor="text1"/>
          <w:kern w:val="24"/>
        </w:rPr>
        <w:t xml:space="preserve"> </w:t>
      </w:r>
      <w:r w:rsidR="0050776A" w:rsidRPr="00705261">
        <w:rPr>
          <w:rFonts w:ascii="Book Antiqua" w:eastAsiaTheme="minorEastAsia" w:hAnsi="Book Antiqua"/>
          <w:color w:val="000000" w:themeColor="text1"/>
          <w:kern w:val="24"/>
        </w:rPr>
        <w:t xml:space="preserve">επιδιώκουν την ανάληψη ευθυνών και </w:t>
      </w:r>
      <w:r w:rsidR="001733DD" w:rsidRPr="00705261">
        <w:rPr>
          <w:rFonts w:ascii="Book Antiqua" w:eastAsiaTheme="minorEastAsia" w:hAnsi="Book Antiqua"/>
          <w:color w:val="000000" w:themeColor="text1"/>
          <w:kern w:val="24"/>
        </w:rPr>
        <w:t>αυτοπαρακινούνται</w:t>
      </w:r>
      <w:r w:rsidR="0050776A" w:rsidRPr="00705261">
        <w:rPr>
          <w:rFonts w:ascii="Book Antiqua" w:eastAsiaTheme="minorEastAsia" w:hAnsi="Book Antiqua"/>
          <w:color w:val="000000" w:themeColor="text1"/>
          <w:kern w:val="24"/>
        </w:rPr>
        <w:t xml:space="preserve">. </w:t>
      </w:r>
      <w:r w:rsidR="0050776A" w:rsidRPr="00705261">
        <w:rPr>
          <w:rFonts w:ascii="Book Antiqua" w:eastAsiaTheme="minorEastAsia" w:hAnsi="Book Antiqua" w:cs="Arial"/>
          <w:color w:val="000000" w:themeColor="text1"/>
          <w:kern w:val="24"/>
        </w:rPr>
        <w:t>Τα στελέχη – προκειμένου να υποκινήσουν τους εργαζόμενους πρέπει:</w:t>
      </w:r>
    </w:p>
    <w:p w:rsidR="0050776A" w:rsidRPr="00705261" w:rsidRDefault="00A503F0" w:rsidP="007D5767">
      <w:pPr>
        <w:numPr>
          <w:ilvl w:val="0"/>
          <w:numId w:val="8"/>
        </w:numPr>
        <w:spacing w:after="0" w:line="360" w:lineRule="auto"/>
        <w:ind w:left="0" w:firstLine="578"/>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kern w:val="24"/>
          <w:sz w:val="24"/>
          <w:szCs w:val="24"/>
          <w:lang w:eastAsia="el-GR"/>
        </w:rPr>
        <w:t>ν</w:t>
      </w:r>
      <w:r w:rsidR="0050776A" w:rsidRPr="00705261">
        <w:rPr>
          <w:rFonts w:ascii="Book Antiqua" w:eastAsiaTheme="minorEastAsia" w:hAnsi="Book Antiqua" w:cs="Arial"/>
          <w:color w:val="000000" w:themeColor="text1"/>
          <w:kern w:val="24"/>
          <w:sz w:val="24"/>
          <w:szCs w:val="24"/>
          <w:lang w:eastAsia="el-GR"/>
        </w:rPr>
        <w:t>α τους επιβραβεύουν</w:t>
      </w:r>
    </w:p>
    <w:p w:rsidR="0050776A" w:rsidRPr="00705261" w:rsidRDefault="00A503F0" w:rsidP="007D5767">
      <w:pPr>
        <w:numPr>
          <w:ilvl w:val="0"/>
          <w:numId w:val="8"/>
        </w:numPr>
        <w:spacing w:after="0" w:line="360" w:lineRule="auto"/>
        <w:ind w:left="0" w:firstLine="578"/>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kern w:val="24"/>
          <w:sz w:val="24"/>
          <w:szCs w:val="24"/>
          <w:lang w:eastAsia="el-GR"/>
        </w:rPr>
        <w:t>ν</w:t>
      </w:r>
      <w:r w:rsidR="0050776A" w:rsidRPr="00705261">
        <w:rPr>
          <w:rFonts w:ascii="Book Antiqua" w:eastAsiaTheme="minorEastAsia" w:hAnsi="Book Antiqua" w:cs="Arial"/>
          <w:color w:val="000000" w:themeColor="text1"/>
          <w:kern w:val="24"/>
          <w:sz w:val="24"/>
          <w:szCs w:val="24"/>
          <w:lang w:eastAsia="el-GR"/>
        </w:rPr>
        <w:t>α τους εμπιστεύονται</w:t>
      </w:r>
    </w:p>
    <w:p w:rsidR="0050776A" w:rsidRPr="00705261" w:rsidRDefault="00A503F0" w:rsidP="007D5767">
      <w:pPr>
        <w:numPr>
          <w:ilvl w:val="0"/>
          <w:numId w:val="8"/>
        </w:numPr>
        <w:spacing w:after="0" w:line="360" w:lineRule="auto"/>
        <w:ind w:left="0" w:firstLine="578"/>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Arial"/>
          <w:color w:val="000000" w:themeColor="text1"/>
          <w:kern w:val="24"/>
          <w:sz w:val="24"/>
          <w:szCs w:val="24"/>
          <w:lang w:eastAsia="el-GR"/>
        </w:rPr>
        <w:t>ν</w:t>
      </w:r>
      <w:r w:rsidR="0050776A" w:rsidRPr="00705261">
        <w:rPr>
          <w:rFonts w:ascii="Book Antiqua" w:eastAsiaTheme="minorEastAsia" w:hAnsi="Book Antiqua" w:cs="Arial"/>
          <w:color w:val="000000" w:themeColor="text1"/>
          <w:kern w:val="24"/>
          <w:sz w:val="24"/>
          <w:szCs w:val="24"/>
          <w:lang w:eastAsia="el-GR"/>
        </w:rPr>
        <w:t>α τους ενθαρρύνουν σε πρωτοβουλίες</w:t>
      </w:r>
    </w:p>
    <w:p w:rsidR="003A6425" w:rsidRPr="00705261" w:rsidRDefault="003A6425" w:rsidP="00971D6B">
      <w:pPr>
        <w:pStyle w:val="a6"/>
        <w:spacing w:line="360" w:lineRule="auto"/>
        <w:ind w:firstLine="578"/>
        <w:jc w:val="both"/>
        <w:rPr>
          <w:rFonts w:ascii="Book Antiqua" w:hAnsi="Book Antiqua"/>
          <w:color w:val="000000" w:themeColor="text1"/>
        </w:rPr>
      </w:pPr>
      <w:r w:rsidRPr="00705261">
        <w:rPr>
          <w:rFonts w:ascii="Book Antiqua" w:hAnsi="Book Antiqua"/>
          <w:color w:val="000000" w:themeColor="text1"/>
        </w:rPr>
        <w:t xml:space="preserve"> </w:t>
      </w:r>
    </w:p>
    <w:p w:rsidR="00EB6A44" w:rsidRPr="00705261" w:rsidRDefault="00652D65" w:rsidP="007D5767">
      <w:pPr>
        <w:pStyle w:val="2"/>
        <w:numPr>
          <w:ilvl w:val="0"/>
          <w:numId w:val="59"/>
        </w:numPr>
        <w:tabs>
          <w:tab w:val="left" w:pos="580"/>
        </w:tabs>
        <w:spacing w:line="360" w:lineRule="auto"/>
        <w:jc w:val="left"/>
        <w:rPr>
          <w:rFonts w:ascii="Book Antiqua" w:hAnsi="Book Antiqua"/>
          <w:color w:val="000000" w:themeColor="text1"/>
        </w:rPr>
      </w:pPr>
      <w:r w:rsidRPr="00705261">
        <w:rPr>
          <w:rFonts w:ascii="Book Antiqua" w:hAnsi="Book Antiqua"/>
          <w:color w:val="000000" w:themeColor="text1"/>
        </w:rPr>
        <w:t xml:space="preserve">Το πρότυπο των </w:t>
      </w:r>
      <w:r w:rsidRPr="00705261">
        <w:rPr>
          <w:rFonts w:ascii="Book Antiqua" w:hAnsi="Book Antiqua"/>
          <w:color w:val="000000" w:themeColor="text1"/>
          <w:lang w:val="en-US"/>
        </w:rPr>
        <w:t>L</w:t>
      </w:r>
      <w:r w:rsidRPr="00705261">
        <w:rPr>
          <w:rFonts w:ascii="Book Antiqua" w:hAnsi="Book Antiqua"/>
          <w:color w:val="000000" w:themeColor="text1"/>
        </w:rPr>
        <w:t>.</w:t>
      </w:r>
      <w:r w:rsidRPr="00705261">
        <w:rPr>
          <w:rFonts w:ascii="Book Antiqua" w:hAnsi="Book Antiqua"/>
          <w:color w:val="000000" w:themeColor="text1"/>
          <w:lang w:val="en-US"/>
        </w:rPr>
        <w:t>W</w:t>
      </w:r>
      <w:r w:rsidRPr="00705261">
        <w:rPr>
          <w:rFonts w:ascii="Book Antiqua" w:hAnsi="Book Antiqua"/>
          <w:color w:val="000000" w:themeColor="text1"/>
        </w:rPr>
        <w:t xml:space="preserve">. </w:t>
      </w:r>
      <w:r w:rsidRPr="00705261">
        <w:rPr>
          <w:rFonts w:ascii="Book Antiqua" w:hAnsi="Book Antiqua"/>
          <w:color w:val="000000" w:themeColor="text1"/>
          <w:lang w:val="en-US"/>
        </w:rPr>
        <w:t>Porter</w:t>
      </w:r>
      <w:r w:rsidRPr="00705261">
        <w:rPr>
          <w:rFonts w:ascii="Book Antiqua" w:hAnsi="Book Antiqua"/>
          <w:color w:val="000000" w:themeColor="text1"/>
        </w:rPr>
        <w:t xml:space="preserve"> &amp; </w:t>
      </w:r>
      <w:r w:rsidRPr="00705261">
        <w:rPr>
          <w:rFonts w:ascii="Book Antiqua" w:hAnsi="Book Antiqua"/>
          <w:color w:val="000000" w:themeColor="text1"/>
          <w:lang w:val="en-US"/>
        </w:rPr>
        <w:t>E</w:t>
      </w:r>
      <w:r w:rsidRPr="00705261">
        <w:rPr>
          <w:rFonts w:ascii="Book Antiqua" w:hAnsi="Book Antiqua"/>
          <w:color w:val="000000" w:themeColor="text1"/>
        </w:rPr>
        <w:t>.</w:t>
      </w:r>
      <w:r w:rsidRPr="00705261">
        <w:rPr>
          <w:rFonts w:ascii="Book Antiqua" w:hAnsi="Book Antiqua"/>
          <w:color w:val="000000" w:themeColor="text1"/>
          <w:lang w:val="en-US"/>
        </w:rPr>
        <w:t>E</w:t>
      </w:r>
      <w:r w:rsidRPr="00705261">
        <w:rPr>
          <w:rFonts w:ascii="Book Antiqua" w:hAnsi="Book Antiqua"/>
          <w:color w:val="000000" w:themeColor="text1"/>
        </w:rPr>
        <w:t xml:space="preserve"> </w:t>
      </w:r>
      <w:r w:rsidRPr="00705261">
        <w:rPr>
          <w:rFonts w:ascii="Book Antiqua" w:hAnsi="Book Antiqua"/>
          <w:color w:val="000000" w:themeColor="text1"/>
          <w:lang w:val="en-US"/>
        </w:rPr>
        <w:t>Lawler</w:t>
      </w:r>
    </w:p>
    <w:p w:rsidR="00501042" w:rsidRPr="00705261" w:rsidRDefault="00501042" w:rsidP="00501042">
      <w:pPr>
        <w:pStyle w:val="2"/>
        <w:tabs>
          <w:tab w:val="left" w:pos="580"/>
        </w:tabs>
        <w:spacing w:line="360" w:lineRule="auto"/>
        <w:ind w:left="720"/>
        <w:jc w:val="left"/>
        <w:rPr>
          <w:rFonts w:ascii="Book Antiqua" w:hAnsi="Book Antiqua"/>
          <w:color w:val="000000" w:themeColor="text1"/>
        </w:rPr>
      </w:pPr>
    </w:p>
    <w:p w:rsidR="00EB6A44" w:rsidRPr="00705261" w:rsidRDefault="00EB6A44" w:rsidP="007937D5">
      <w:pPr>
        <w:pStyle w:val="2"/>
        <w:tabs>
          <w:tab w:val="left" w:pos="580"/>
        </w:tabs>
        <w:spacing w:line="360" w:lineRule="auto"/>
        <w:ind w:left="720" w:firstLine="578"/>
        <w:jc w:val="both"/>
        <w:rPr>
          <w:rFonts w:ascii="Book Antiqua" w:hAnsi="Book Antiqua"/>
          <w:b w:val="0"/>
          <w:color w:val="000000" w:themeColor="text1"/>
        </w:rPr>
      </w:pPr>
      <w:r w:rsidRPr="00705261">
        <w:rPr>
          <w:rFonts w:ascii="Book Antiqua" w:hAnsi="Book Antiqua"/>
          <w:b w:val="0"/>
          <w:color w:val="000000" w:themeColor="text1"/>
        </w:rPr>
        <w:t xml:space="preserve">Το πρότυπο αυτό βασίζεται στη θεωρία των προσδοκιών του </w:t>
      </w:r>
      <w:r w:rsidRPr="00705261">
        <w:rPr>
          <w:rFonts w:ascii="Book Antiqua" w:hAnsi="Book Antiqua"/>
          <w:b w:val="0"/>
          <w:color w:val="000000" w:themeColor="text1"/>
          <w:lang w:val="en-US"/>
        </w:rPr>
        <w:t>Vroom</w:t>
      </w:r>
      <w:r w:rsidRPr="00705261">
        <w:rPr>
          <w:rFonts w:ascii="Book Antiqua" w:hAnsi="Book Antiqua"/>
          <w:b w:val="0"/>
          <w:color w:val="000000" w:themeColor="text1"/>
        </w:rPr>
        <w:t>. Η προσπάθεια που θα καταβάλει ο εργαζόμενος για την εκτέλεση της εργασίας του εξαρτάται από την αντίληψη που έχει ο ίδιος ότι η προσπάθεια του θα οδηγήσει σε ανταμοιβές και από την αξία που αποδίδει στις ανταμοιβές αυτές</w:t>
      </w:r>
      <w:r w:rsidR="0008661C" w:rsidRPr="00705261">
        <w:rPr>
          <w:rFonts w:ascii="Book Antiqua" w:hAnsi="Book Antiqua"/>
          <w:b w:val="0"/>
          <w:color w:val="000000" w:themeColor="text1"/>
        </w:rPr>
        <w:t xml:space="preserve"> (</w:t>
      </w:r>
      <w:r w:rsidR="0008661C" w:rsidRPr="00705261">
        <w:rPr>
          <w:rFonts w:ascii="Book Antiqua" w:eastAsia="Calibri" w:hAnsi="Book Antiqua" w:cs="TimesNewRoman"/>
          <w:b w:val="0"/>
        </w:rPr>
        <w:t>Ξηροτύρη – Κουφίδου Σ. 2010).</w:t>
      </w:r>
      <w:r w:rsidR="0008661C" w:rsidRPr="00705261">
        <w:rPr>
          <w:rFonts w:ascii="Book Antiqua" w:eastAsia="Calibri" w:hAnsi="Book Antiqua" w:cs="TimesNewRoman"/>
          <w:sz w:val="18"/>
          <w:szCs w:val="18"/>
        </w:rPr>
        <w:t xml:space="preserve"> </w:t>
      </w:r>
      <w:r w:rsidRPr="00705261">
        <w:rPr>
          <w:rFonts w:ascii="Book Antiqua" w:hAnsi="Book Antiqua"/>
          <w:b w:val="0"/>
          <w:color w:val="000000" w:themeColor="text1"/>
        </w:rPr>
        <w:t>Η προσπάθεια αυτή θα οδηγήσει στην επιθυμητή απόδοση, η οποία προκαλεί εσωτερικές ανταμοιβές (αίσθημα επιτεύγματος, αναγνώριση κ.α.) και εξωτερικές ανταμοιβές (αύξηση μισθού, καλές συνθήκες εργασίας κ.α.)</w:t>
      </w:r>
    </w:p>
    <w:p w:rsidR="001D4C24" w:rsidRPr="00705261" w:rsidRDefault="001D4C24" w:rsidP="007937D5">
      <w:pPr>
        <w:pStyle w:val="2"/>
        <w:tabs>
          <w:tab w:val="left" w:pos="580"/>
        </w:tabs>
        <w:spacing w:line="360" w:lineRule="auto"/>
        <w:ind w:left="720" w:firstLine="578"/>
        <w:jc w:val="both"/>
        <w:rPr>
          <w:rFonts w:ascii="Book Antiqua" w:hAnsi="Book Antiqua"/>
          <w:b w:val="0"/>
          <w:color w:val="000000" w:themeColor="text1"/>
        </w:rPr>
      </w:pPr>
      <w:r w:rsidRPr="00705261">
        <w:rPr>
          <w:rFonts w:ascii="Book Antiqua" w:hAnsi="Book Antiqua"/>
          <w:b w:val="0"/>
          <w:color w:val="000000" w:themeColor="text1"/>
        </w:rPr>
        <w:t>Ο εργαζόμενος νοιώθει ικανοποίηση εφόσον οι ανταμοιβές αυτές είναι επιθυμητές και συνεπώς, προσπαθεί να αποδίδει συνέχεια για να διατηρήσει τις ανταμοιβές αυτές ή να επιτύχει νέες.</w:t>
      </w:r>
    </w:p>
    <w:p w:rsidR="00652D65" w:rsidRPr="00705261" w:rsidRDefault="00652D65" w:rsidP="005228C3">
      <w:pPr>
        <w:pStyle w:val="a3"/>
        <w:spacing w:line="360" w:lineRule="auto"/>
        <w:ind w:left="0"/>
        <w:jc w:val="center"/>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pPr>
      <w:r w:rsidRPr="00705261">
        <w:rPr>
          <w:rFonts w:ascii="Book Antiqua" w:hAnsi="Book Antiqua"/>
          <w:noProof/>
        </w:rPr>
        <w:drawing>
          <wp:inline distT="0" distB="0" distL="0" distR="0" wp14:anchorId="3AA9ECE9" wp14:editId="23F27E3D">
            <wp:extent cx="5486400" cy="3148965"/>
            <wp:effectExtent l="0" t="0" r="0" b="0"/>
            <wp:docPr id="174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148965"/>
                    </a:xfrm>
                    <a:prstGeom prst="rect">
                      <a:avLst/>
                    </a:prstGeom>
                    <a:noFill/>
                    <a:ln>
                      <a:noFill/>
                    </a:ln>
                    <a:effectLst/>
                  </pic:spPr>
                </pic:pic>
              </a:graphicData>
            </a:graphic>
          </wp:inline>
        </w:drawing>
      </w:r>
    </w:p>
    <w:p w:rsidR="00652D65" w:rsidRPr="00705261" w:rsidRDefault="00652D65" w:rsidP="005228C3">
      <w:pPr>
        <w:pStyle w:val="a3"/>
        <w:spacing w:line="360" w:lineRule="auto"/>
        <w:ind w:left="0"/>
        <w:jc w:val="center"/>
        <w:rPr>
          <w:rFonts w:ascii="Book Antiqua" w:eastAsiaTheme="majorEastAsia" w:hAnsi="Book Antiqua" w:cstheme="majorBidi"/>
          <w:b/>
          <w:bCs/>
          <w:color w:val="000000" w:themeColor="text1"/>
          <w:kern w:val="24"/>
          <w14:shadow w14:blurRad="38100" w14:dist="38100" w14:dir="2700000" w14:sx="100000" w14:sy="100000" w14:kx="0" w14:ky="0" w14:algn="tl">
            <w14:srgbClr w14:val="000000">
              <w14:alpha w14:val="57000"/>
            </w14:srgbClr>
          </w14:shadow>
        </w:rPr>
      </w:pPr>
    </w:p>
    <w:p w:rsidR="009A459A" w:rsidRPr="00705261" w:rsidRDefault="009A459A" w:rsidP="005228C3">
      <w:pPr>
        <w:pStyle w:val="a3"/>
        <w:spacing w:line="360" w:lineRule="auto"/>
        <w:ind w:left="0"/>
        <w:jc w:val="center"/>
        <w:rPr>
          <w:rFonts w:ascii="Book Antiqua" w:eastAsiaTheme="majorEastAsia" w:hAnsi="Book Antiqua" w:cstheme="majorBidi"/>
          <w:b/>
          <w:bCs/>
          <w:color w:val="000000" w:themeColor="text1"/>
          <w:kern w:val="24"/>
          <w:u w:val="single"/>
          <w14:shadow w14:blurRad="38100" w14:dist="38100" w14:dir="2700000" w14:sx="100000" w14:sy="100000" w14:kx="0" w14:ky="0" w14:algn="tl">
            <w14:srgbClr w14:val="000000">
              <w14:alpha w14:val="57000"/>
            </w14:srgbClr>
          </w14:shadow>
        </w:rPr>
      </w:pPr>
      <w:r w:rsidRPr="00705261">
        <w:rPr>
          <w:rFonts w:ascii="Book Antiqua" w:eastAsiaTheme="majorEastAsia" w:hAnsi="Book Antiqua" w:cstheme="majorBidi"/>
          <w:b/>
          <w:bCs/>
          <w:color w:val="000000" w:themeColor="text1"/>
          <w:kern w:val="24"/>
          <w:u w:val="single"/>
          <w14:shadow w14:blurRad="38100" w14:dist="38100" w14:dir="2700000" w14:sx="100000" w14:sy="100000" w14:kx="0" w14:ky="0" w14:algn="tl">
            <w14:srgbClr w14:val="000000">
              <w14:alpha w14:val="57000"/>
            </w14:srgbClr>
          </w14:shadow>
        </w:rPr>
        <w:t>Η πολιτική ανταμοιβών</w:t>
      </w:r>
    </w:p>
    <w:p w:rsidR="00501042" w:rsidRPr="00705261" w:rsidRDefault="00501042" w:rsidP="005228C3">
      <w:pPr>
        <w:pStyle w:val="a3"/>
        <w:spacing w:line="360" w:lineRule="auto"/>
        <w:ind w:left="0"/>
        <w:jc w:val="center"/>
        <w:rPr>
          <w:rFonts w:ascii="Book Antiqua" w:eastAsiaTheme="majorEastAsia" w:hAnsi="Book Antiqua" w:cstheme="majorBidi"/>
          <w:b/>
          <w:bCs/>
          <w:color w:val="000000" w:themeColor="text1"/>
          <w:kern w:val="24"/>
          <w:u w:val="single"/>
          <w14:shadow w14:blurRad="38100" w14:dist="38100" w14:dir="2700000" w14:sx="100000" w14:sy="100000" w14:kx="0" w14:ky="0" w14:algn="tl">
            <w14:srgbClr w14:val="000000">
              <w14:alpha w14:val="57000"/>
            </w14:srgbClr>
          </w14:shadow>
        </w:rPr>
      </w:pPr>
    </w:p>
    <w:p w:rsidR="00AA2BE0" w:rsidRPr="00705261" w:rsidRDefault="00580205"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 xml:space="preserve">Αν υποθέσουμε ότι η επιχείρηση κατορθώνει πραγματικά να πετύχει από τα μέλη της την επιθυμητή αποδοτική συμπεριφορά, τότε θα πρέπει να καταφέρει να διατηρήσει τη συμπεριφορά αυτή. </w:t>
      </w:r>
      <w:r w:rsidR="00AA2BE0" w:rsidRPr="00705261">
        <w:rPr>
          <w:rFonts w:ascii="Book Antiqua" w:hAnsi="Book Antiqua" w:cs="Helvetica"/>
          <w:color w:val="000000" w:themeColor="text1"/>
          <w:shd w:val="clear" w:color="auto" w:fill="FFFFFF"/>
        </w:rPr>
        <w:t>Οι ανταμοιβές που προσδοκά ο εργαζόμενος αποτελούν κινητήριο δύναμη στην αποδοτική συμπεριφορά και επηρεάζουν άμεσα την ικανοποίηση του.</w:t>
      </w:r>
    </w:p>
    <w:p w:rsidR="008F5DA2" w:rsidRPr="00705261" w:rsidRDefault="008F5DA2"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Η αμοιβή των εργαζομένων απο</w:t>
      </w:r>
      <w:r w:rsidR="00212FC4" w:rsidRPr="00705261">
        <w:rPr>
          <w:rFonts w:ascii="Book Antiqua" w:hAnsi="Book Antiqua" w:cs="Helvetica"/>
          <w:color w:val="000000" w:themeColor="text1"/>
          <w:shd w:val="clear" w:color="auto" w:fill="FFFFFF"/>
        </w:rPr>
        <w:t>τελεί καθοριστικό παράγοντα</w:t>
      </w:r>
      <w:r w:rsidR="00AA2BE0" w:rsidRPr="00705261">
        <w:rPr>
          <w:rFonts w:ascii="Book Antiqua" w:hAnsi="Book Antiqua" w:cs="Helvetica"/>
          <w:color w:val="000000" w:themeColor="text1"/>
          <w:shd w:val="clear" w:color="auto" w:fill="FFFFFF"/>
        </w:rPr>
        <w:t xml:space="preserve"> </w:t>
      </w:r>
      <w:r w:rsidR="00212FC4" w:rsidRPr="00705261">
        <w:rPr>
          <w:rFonts w:ascii="Book Antiqua" w:hAnsi="Book Antiqua" w:cs="Helvetica"/>
          <w:color w:val="000000" w:themeColor="text1"/>
          <w:shd w:val="clear" w:color="auto" w:fill="FFFFFF"/>
        </w:rPr>
        <w:t>αφ</w:t>
      </w:r>
      <w:r w:rsidRPr="00705261">
        <w:rPr>
          <w:rFonts w:ascii="Book Antiqua" w:hAnsi="Book Antiqua" w:cs="Helvetica"/>
          <w:color w:val="000000" w:themeColor="text1"/>
          <w:shd w:val="clear" w:color="auto" w:fill="FFFFFF"/>
        </w:rPr>
        <w:t>ενός για την προσέλκυση ικανών υποψηφίων και την παραμον</w:t>
      </w:r>
      <w:r w:rsidR="00212FC4" w:rsidRPr="00705261">
        <w:rPr>
          <w:rFonts w:ascii="Book Antiqua" w:hAnsi="Book Antiqua" w:cs="Helvetica"/>
          <w:color w:val="000000" w:themeColor="text1"/>
          <w:shd w:val="clear" w:color="auto" w:fill="FFFFFF"/>
        </w:rPr>
        <w:t>ή αυτών στην επιχείρηση και αφ</w:t>
      </w:r>
      <w:r w:rsidRPr="00705261">
        <w:rPr>
          <w:rFonts w:ascii="Book Antiqua" w:hAnsi="Book Antiqua" w:cs="Helvetica"/>
          <w:color w:val="000000" w:themeColor="text1"/>
          <w:shd w:val="clear" w:color="auto" w:fill="FFFFFF"/>
        </w:rPr>
        <w:t xml:space="preserve">ετέρου για το επίπεδο απόδοσης τους και την εν γένει συμπεριφορά τους. Ως αμοιβή θεωρείται η κάθε είδους πληρωμή στον εργαζόμενο για την απασχόληση και τη συμβολή του στην επίτευξη των στόχων της επιχείρησης. Η αμοιβή αυτή αποτελείται από: </w:t>
      </w:r>
    </w:p>
    <w:p w:rsidR="008F5DA2" w:rsidRPr="00705261" w:rsidRDefault="00E012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1. τ</w:t>
      </w:r>
      <w:r w:rsidR="008F5DA2" w:rsidRPr="00705261">
        <w:rPr>
          <w:rFonts w:ascii="Book Antiqua" w:hAnsi="Book Antiqua" w:cs="Helvetica"/>
          <w:color w:val="000000" w:themeColor="text1"/>
          <w:shd w:val="clear" w:color="auto" w:fill="FFFFFF"/>
        </w:rPr>
        <w:t xml:space="preserve">ην </w:t>
      </w:r>
      <w:r w:rsidR="008F5DA2" w:rsidRPr="00705261">
        <w:rPr>
          <w:rFonts w:ascii="Book Antiqua" w:hAnsi="Book Antiqua" w:cs="Helvetica"/>
          <w:b/>
          <w:i/>
          <w:color w:val="000000" w:themeColor="text1"/>
          <w:shd w:val="clear" w:color="auto" w:fill="FFFFFF"/>
        </w:rPr>
        <w:t>άμεση οικονομική παροχή</w:t>
      </w:r>
      <w:r w:rsidR="008F5DA2" w:rsidRPr="00705261">
        <w:rPr>
          <w:rFonts w:ascii="Book Antiqua" w:hAnsi="Book Antiqua" w:cs="Helvetica"/>
          <w:color w:val="000000" w:themeColor="text1"/>
          <w:shd w:val="clear" w:color="auto" w:fill="FFFFFF"/>
        </w:rPr>
        <w:t xml:space="preserve">, που την αποτελούν ο μισθός και τα κίνητρα-βραβεία (συμμετοχή στα κέρδη, </w:t>
      </w:r>
      <w:r w:rsidRPr="00705261">
        <w:rPr>
          <w:rFonts w:ascii="Book Antiqua" w:hAnsi="Book Antiqua" w:cs="Helvetica"/>
          <w:color w:val="000000" w:themeColor="text1"/>
          <w:shd w:val="clear" w:color="auto" w:fill="FFFFFF"/>
        </w:rPr>
        <w:t xml:space="preserve">στο κεφάλαιο, στα οφέλη, κ.α.) και </w:t>
      </w:r>
    </w:p>
    <w:p w:rsidR="009A459A" w:rsidRPr="00705261" w:rsidRDefault="00E012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2. τ</w:t>
      </w:r>
      <w:r w:rsidR="008F5DA2" w:rsidRPr="00705261">
        <w:rPr>
          <w:rFonts w:ascii="Book Antiqua" w:hAnsi="Book Antiqua" w:cs="Helvetica"/>
          <w:color w:val="000000" w:themeColor="text1"/>
          <w:shd w:val="clear" w:color="auto" w:fill="FFFFFF"/>
        </w:rPr>
        <w:t xml:space="preserve">ην </w:t>
      </w:r>
      <w:r w:rsidR="008F5DA2" w:rsidRPr="00705261">
        <w:rPr>
          <w:rFonts w:ascii="Book Antiqua" w:hAnsi="Book Antiqua" w:cs="Helvetica"/>
          <w:b/>
          <w:i/>
          <w:color w:val="000000" w:themeColor="text1"/>
          <w:shd w:val="clear" w:color="auto" w:fill="FFFFFF"/>
        </w:rPr>
        <w:t>έμμεση οικονομική παροχή</w:t>
      </w:r>
      <w:r w:rsidR="008F5DA2" w:rsidRPr="00705261">
        <w:rPr>
          <w:rFonts w:ascii="Book Antiqua" w:hAnsi="Book Antiqua" w:cs="Helvetica"/>
          <w:color w:val="000000" w:themeColor="text1"/>
          <w:shd w:val="clear" w:color="auto" w:fill="FFFFFF"/>
        </w:rPr>
        <w:t>, που είναι τα οφέλη / πρόσθετες παροχές και δεν σχετίζονται άμεσα με την εργασιακή απόδοση (ασφάλεια ζωής, διακοπές, κ.α.). </w:t>
      </w:r>
    </w:p>
    <w:p w:rsidR="008F5DA2" w:rsidRPr="00705261" w:rsidRDefault="008F5DA2"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Με δε</w:t>
      </w:r>
      <w:r w:rsidR="00212FC4" w:rsidRPr="00705261">
        <w:rPr>
          <w:rFonts w:ascii="Book Antiqua" w:hAnsi="Book Antiqua" w:cs="Helvetica"/>
          <w:color w:val="000000" w:themeColor="text1"/>
          <w:shd w:val="clear" w:color="auto" w:fill="FFFFFF"/>
        </w:rPr>
        <w:t>δομένα</w:t>
      </w:r>
      <w:r w:rsidRPr="00705261">
        <w:rPr>
          <w:rFonts w:ascii="Book Antiqua" w:hAnsi="Book Antiqua" w:cs="Helvetica"/>
          <w:color w:val="000000" w:themeColor="text1"/>
          <w:shd w:val="clear" w:color="auto" w:fill="FFFFFF"/>
        </w:rPr>
        <w:t xml:space="preserve"> την αύξηση του εργασιακού κόστους, τις πραγματικές συνθήκες της αγοράς εργασίας &amp; την ανάγκη για ανταγωνιστικότητα κάθε επιχείρηση πρέπει να έχει συγκεκριμένη και σαφή πολιτική καθώς και ανάλογα συστήματα ανταμοιβών για την επίτευξη της καλύτερης εργασιακής απόδοσης και τον έλεγχο του εργασιακού κόστους.</w:t>
      </w:r>
    </w:p>
    <w:p w:rsidR="008F5DA2" w:rsidRPr="00705261" w:rsidRDefault="008F5DA2"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Όλες οι επιχειρήσεις, ανεξάρτητα από τα πακέτα αμοιβής που παρέχουν, επιδιώ</w:t>
      </w:r>
      <w:r w:rsidR="00E012BA" w:rsidRPr="00705261">
        <w:rPr>
          <w:rFonts w:ascii="Book Antiqua" w:hAnsi="Book Antiqua" w:cs="Helvetica"/>
          <w:color w:val="000000" w:themeColor="text1"/>
          <w:shd w:val="clear" w:color="auto" w:fill="FFFFFF"/>
        </w:rPr>
        <w:t>κουν συγκεκριμένους στόχους</w:t>
      </w:r>
      <w:r w:rsidRPr="00705261">
        <w:rPr>
          <w:rFonts w:ascii="Book Antiqua" w:hAnsi="Book Antiqua" w:cs="Helvetica"/>
          <w:color w:val="000000" w:themeColor="text1"/>
          <w:shd w:val="clear" w:color="auto" w:fill="FFFFFF"/>
        </w:rPr>
        <w:t xml:space="preserve">: </w:t>
      </w:r>
    </w:p>
    <w:p w:rsidR="008F5DA2" w:rsidRPr="00705261" w:rsidRDefault="00E012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1. κ</w:t>
      </w:r>
      <w:r w:rsidR="008F5DA2" w:rsidRPr="00705261">
        <w:rPr>
          <w:rFonts w:ascii="Book Antiqua" w:hAnsi="Book Antiqua" w:cs="Helvetica"/>
          <w:color w:val="000000" w:themeColor="text1"/>
          <w:shd w:val="clear" w:color="auto" w:fill="FFFFFF"/>
        </w:rPr>
        <w:t>αταβολή ανταγω</w:t>
      </w:r>
      <w:r w:rsidR="00212FC4" w:rsidRPr="00705261">
        <w:rPr>
          <w:rFonts w:ascii="Book Antiqua" w:hAnsi="Book Antiqua" w:cs="Helvetica"/>
          <w:color w:val="000000" w:themeColor="text1"/>
          <w:shd w:val="clear" w:color="auto" w:fill="FFFFFF"/>
        </w:rPr>
        <w:t>νιστικών μισθών &amp; ημερομισθίων</w:t>
      </w:r>
    </w:p>
    <w:p w:rsidR="008F5DA2" w:rsidRPr="00705261" w:rsidRDefault="00E012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2. τ</w:t>
      </w:r>
      <w:r w:rsidR="00212FC4" w:rsidRPr="00705261">
        <w:rPr>
          <w:rFonts w:ascii="Book Antiqua" w:hAnsi="Book Antiqua" w:cs="Helvetica"/>
          <w:color w:val="000000" w:themeColor="text1"/>
          <w:shd w:val="clear" w:color="auto" w:fill="FFFFFF"/>
        </w:rPr>
        <w:t>ήρηση νομοθετικών διατάξεων</w:t>
      </w:r>
      <w:r w:rsidR="008F5DA2" w:rsidRPr="00705261">
        <w:rPr>
          <w:rFonts w:ascii="Book Antiqua" w:hAnsi="Book Antiqua" w:cs="Helvetica"/>
          <w:color w:val="000000" w:themeColor="text1"/>
          <w:shd w:val="clear" w:color="auto" w:fill="FFFFFF"/>
        </w:rPr>
        <w:t xml:space="preserve"> </w:t>
      </w:r>
    </w:p>
    <w:p w:rsidR="008F5DA2" w:rsidRPr="00705261" w:rsidRDefault="00E012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3. μ</w:t>
      </w:r>
      <w:r w:rsidR="00212FC4" w:rsidRPr="00705261">
        <w:rPr>
          <w:rFonts w:ascii="Book Antiqua" w:hAnsi="Book Antiqua" w:cs="Helvetica"/>
          <w:color w:val="000000" w:themeColor="text1"/>
          <w:shd w:val="clear" w:color="auto" w:fill="FFFFFF"/>
        </w:rPr>
        <w:t>είωση του ποσοστού αποχωρήσεων</w:t>
      </w:r>
    </w:p>
    <w:p w:rsidR="008F5DA2" w:rsidRPr="00705261" w:rsidRDefault="00E012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4. έ</w:t>
      </w:r>
      <w:r w:rsidR="00212FC4" w:rsidRPr="00705261">
        <w:rPr>
          <w:rFonts w:ascii="Book Antiqua" w:hAnsi="Book Antiqua" w:cs="Helvetica"/>
          <w:color w:val="000000" w:themeColor="text1"/>
          <w:shd w:val="clear" w:color="auto" w:fill="FFFFFF"/>
        </w:rPr>
        <w:t>λεγχος εργασιακού κόστους</w:t>
      </w:r>
      <w:r w:rsidR="008F5DA2" w:rsidRPr="00705261">
        <w:rPr>
          <w:rFonts w:ascii="Book Antiqua" w:hAnsi="Book Antiqua" w:cs="Helvetica"/>
          <w:color w:val="000000" w:themeColor="text1"/>
          <w:shd w:val="clear" w:color="auto" w:fill="FFFFFF"/>
        </w:rPr>
        <w:t xml:space="preserve"> </w:t>
      </w:r>
    </w:p>
    <w:p w:rsidR="008F5DA2" w:rsidRPr="00705261" w:rsidRDefault="008F5DA2" w:rsidP="00971D6B">
      <w:pPr>
        <w:pStyle w:val="a3"/>
        <w:spacing w:line="360" w:lineRule="auto"/>
        <w:ind w:left="0" w:firstLine="720"/>
        <w:jc w:val="both"/>
        <w:rPr>
          <w:rFonts w:ascii="Book Antiqua" w:hAnsi="Book Antiqua"/>
          <w:color w:val="000000" w:themeColor="text1"/>
        </w:rPr>
      </w:pPr>
      <w:r w:rsidRPr="00705261">
        <w:rPr>
          <w:rFonts w:ascii="Book Antiqua" w:hAnsi="Book Antiqua" w:cs="Helvetica"/>
          <w:color w:val="000000" w:themeColor="text1"/>
          <w:shd w:val="clear" w:color="auto" w:fill="FFFFFF"/>
        </w:rPr>
        <w:t>5</w:t>
      </w:r>
      <w:r w:rsidR="00E012BA" w:rsidRPr="00705261">
        <w:rPr>
          <w:rFonts w:ascii="Book Antiqua" w:hAnsi="Book Antiqua" w:cs="Helvetica"/>
          <w:color w:val="000000" w:themeColor="text1"/>
          <w:shd w:val="clear" w:color="auto" w:fill="FFFFFF"/>
        </w:rPr>
        <w:t>. κ</w:t>
      </w:r>
      <w:r w:rsidR="00F158BA" w:rsidRPr="00705261">
        <w:rPr>
          <w:rFonts w:ascii="Book Antiqua" w:hAnsi="Book Antiqua" w:cs="Helvetica"/>
          <w:color w:val="000000" w:themeColor="text1"/>
          <w:shd w:val="clear" w:color="auto" w:fill="FFFFFF"/>
        </w:rPr>
        <w:t>αθο</w:t>
      </w:r>
      <w:r w:rsidR="00212FC4" w:rsidRPr="00705261">
        <w:rPr>
          <w:rFonts w:ascii="Book Antiqua" w:hAnsi="Book Antiqua" w:cs="Helvetica"/>
          <w:color w:val="000000" w:themeColor="text1"/>
          <w:shd w:val="clear" w:color="auto" w:fill="FFFFFF"/>
        </w:rPr>
        <w:t>ρισμός των επιπέδων αυξήσεων</w:t>
      </w:r>
    </w:p>
    <w:p w:rsidR="008F5DA2" w:rsidRPr="00705261" w:rsidRDefault="00E012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6. π</w:t>
      </w:r>
      <w:r w:rsidR="008F5DA2" w:rsidRPr="00705261">
        <w:rPr>
          <w:rFonts w:ascii="Book Antiqua" w:hAnsi="Book Antiqua" w:cs="Helvetica"/>
          <w:color w:val="000000" w:themeColor="text1"/>
          <w:shd w:val="clear" w:color="auto" w:fill="FFFFFF"/>
        </w:rPr>
        <w:t>αρακίνηση και</w:t>
      </w:r>
      <w:r w:rsidR="00212FC4" w:rsidRPr="00705261">
        <w:rPr>
          <w:rFonts w:ascii="Book Antiqua" w:hAnsi="Book Antiqua" w:cs="Helvetica"/>
          <w:color w:val="000000" w:themeColor="text1"/>
          <w:shd w:val="clear" w:color="auto" w:fill="FFFFFF"/>
        </w:rPr>
        <w:t xml:space="preserve"> ανταμοιβή εργασιακής απόδοσης</w:t>
      </w:r>
      <w:r w:rsidRPr="00705261">
        <w:rPr>
          <w:rFonts w:ascii="Book Antiqua" w:hAnsi="Book Antiqua" w:cs="Helvetica"/>
          <w:color w:val="000000" w:themeColor="text1"/>
          <w:shd w:val="clear" w:color="auto" w:fill="FFFFFF"/>
        </w:rPr>
        <w:t>.</w:t>
      </w:r>
    </w:p>
    <w:p w:rsidR="007734B9" w:rsidRPr="00705261" w:rsidRDefault="007734B9" w:rsidP="00971D6B">
      <w:pPr>
        <w:pStyle w:val="a3"/>
        <w:spacing w:line="360" w:lineRule="auto"/>
        <w:ind w:left="0" w:firstLine="720"/>
        <w:jc w:val="both"/>
        <w:rPr>
          <w:rFonts w:ascii="Book Antiqua" w:hAnsi="Book Antiqua" w:cs="Helvetica"/>
          <w:color w:val="000000" w:themeColor="text1"/>
          <w:shd w:val="clear" w:color="auto" w:fill="FFFFFF"/>
        </w:rPr>
      </w:pPr>
    </w:p>
    <w:p w:rsidR="00F158BA" w:rsidRPr="00705261" w:rsidRDefault="00F158BA" w:rsidP="00971D6B">
      <w:pPr>
        <w:pStyle w:val="a3"/>
        <w:spacing w:line="360" w:lineRule="auto"/>
        <w:ind w:left="0" w:firstLine="720"/>
        <w:jc w:val="both"/>
        <w:rPr>
          <w:rFonts w:ascii="Book Antiqua" w:hAnsi="Book Antiqua" w:cs="Helvetica"/>
          <w:color w:val="000000" w:themeColor="text1"/>
          <w:shd w:val="clear" w:color="auto" w:fill="FFFFFF"/>
        </w:rPr>
      </w:pPr>
      <w:r w:rsidRPr="00705261">
        <w:rPr>
          <w:rFonts w:ascii="Book Antiqua" w:hAnsi="Book Antiqua" w:cs="Helvetica"/>
          <w:color w:val="000000" w:themeColor="text1"/>
          <w:shd w:val="clear" w:color="auto" w:fill="FFFFFF"/>
        </w:rPr>
        <w:t>Οι επιχειρήσεις προκειμένου να πετύχουν την παρακίνηση του προσωπικού τους θα πρέπει να εξασφαλίζουν ότι η πολιτική ανταμοιβών που εφαρμόζουν:</w:t>
      </w:r>
    </w:p>
    <w:p w:rsidR="009A459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olor w:val="000000" w:themeColor="text1"/>
          <w:kern w:val="24"/>
        </w:rPr>
        <w:t>α</w:t>
      </w:r>
      <w:r w:rsidR="009A459A" w:rsidRPr="00705261">
        <w:rPr>
          <w:rFonts w:ascii="Book Antiqua" w:eastAsiaTheme="minorEastAsia" w:hAnsi="Book Antiqua"/>
          <w:color w:val="000000" w:themeColor="text1"/>
          <w:kern w:val="24"/>
        </w:rPr>
        <w:t>ξιολογεί και ανταμείβει συμπεριφορές που οδηγούν στην επίτευξη στρατηγικής και στόχων</w:t>
      </w:r>
      <w:r w:rsidR="004038E6" w:rsidRPr="00705261">
        <w:rPr>
          <w:rFonts w:ascii="Book Antiqua" w:eastAsiaTheme="minorEastAsia" w:hAnsi="Book Antiqua"/>
          <w:color w:val="000000" w:themeColor="text1"/>
          <w:kern w:val="24"/>
        </w:rPr>
        <w:t>,</w:t>
      </w:r>
    </w:p>
    <w:p w:rsidR="009A459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ε</w:t>
      </w:r>
      <w:r w:rsidR="009A459A" w:rsidRPr="00705261">
        <w:rPr>
          <w:rFonts w:ascii="Book Antiqua" w:eastAsiaTheme="minorEastAsia" w:hAnsi="Book Antiqua" w:cstheme="minorBidi"/>
          <w:color w:val="000000" w:themeColor="text1"/>
          <w:kern w:val="24"/>
        </w:rPr>
        <w:t>ξασφαλίζει δίκαιο σύστημα ανταμοιβών</w:t>
      </w:r>
      <w:r w:rsidR="004038E6" w:rsidRPr="00705261">
        <w:rPr>
          <w:rFonts w:ascii="Book Antiqua" w:eastAsiaTheme="minorEastAsia" w:hAnsi="Book Antiqua" w:cstheme="minorBidi"/>
          <w:color w:val="000000" w:themeColor="text1"/>
          <w:kern w:val="24"/>
        </w:rPr>
        <w:t>,</w:t>
      </w:r>
    </w:p>
    <w:p w:rsidR="009A459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ε</w:t>
      </w:r>
      <w:r w:rsidR="009A459A" w:rsidRPr="00705261">
        <w:rPr>
          <w:rFonts w:ascii="Book Antiqua" w:eastAsiaTheme="minorEastAsia" w:hAnsi="Book Antiqua" w:cstheme="minorBidi"/>
          <w:color w:val="000000" w:themeColor="text1"/>
          <w:kern w:val="24"/>
        </w:rPr>
        <w:t>ξασφαλίζει ίση αμοιβή για ίση εργασία</w:t>
      </w:r>
      <w:r w:rsidR="004038E6" w:rsidRPr="00705261">
        <w:rPr>
          <w:rFonts w:ascii="Book Antiqua" w:eastAsiaTheme="minorEastAsia" w:hAnsi="Book Antiqua" w:cstheme="minorBidi"/>
          <w:color w:val="000000" w:themeColor="text1"/>
          <w:kern w:val="24"/>
        </w:rPr>
        <w:t>,</w:t>
      </w:r>
    </w:p>
    <w:p w:rsidR="009A459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σ</w:t>
      </w:r>
      <w:r w:rsidR="009A459A" w:rsidRPr="00705261">
        <w:rPr>
          <w:rFonts w:ascii="Book Antiqua" w:eastAsiaTheme="minorEastAsia" w:hAnsi="Book Antiqua" w:cstheme="minorBidi"/>
          <w:color w:val="000000" w:themeColor="text1"/>
          <w:kern w:val="24"/>
        </w:rPr>
        <w:t>υνδέει την αμοιβή με την απόδοση</w:t>
      </w:r>
      <w:r w:rsidR="00F158BA" w:rsidRPr="00705261">
        <w:rPr>
          <w:rFonts w:ascii="Book Antiqua" w:eastAsiaTheme="minorEastAsia" w:hAnsi="Book Antiqua" w:cstheme="minorBidi"/>
          <w:color w:val="000000" w:themeColor="text1"/>
          <w:kern w:val="24"/>
        </w:rPr>
        <w:t xml:space="preserve"> κάθε εργαζόμενου</w:t>
      </w:r>
      <w:r w:rsidR="004038E6" w:rsidRPr="00705261">
        <w:rPr>
          <w:rFonts w:ascii="Book Antiqua" w:eastAsiaTheme="minorEastAsia" w:hAnsi="Book Antiqua" w:cstheme="minorBidi"/>
          <w:color w:val="000000" w:themeColor="text1"/>
          <w:kern w:val="24"/>
        </w:rPr>
        <w:t>,</w:t>
      </w:r>
    </w:p>
    <w:p w:rsidR="009A459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ε</w:t>
      </w:r>
      <w:r w:rsidR="009A459A" w:rsidRPr="00705261">
        <w:rPr>
          <w:rFonts w:ascii="Book Antiqua" w:eastAsiaTheme="minorEastAsia" w:hAnsi="Book Antiqua" w:cstheme="minorBidi"/>
          <w:color w:val="000000" w:themeColor="text1"/>
          <w:kern w:val="24"/>
        </w:rPr>
        <w:t>ξασφαλίζει πρόσθετες παροχές</w:t>
      </w:r>
      <w:r w:rsidR="004038E6" w:rsidRPr="00705261">
        <w:rPr>
          <w:rFonts w:ascii="Book Antiqua" w:eastAsiaTheme="minorEastAsia" w:hAnsi="Book Antiqua" w:cstheme="minorBidi"/>
          <w:color w:val="000000" w:themeColor="text1"/>
          <w:kern w:val="24"/>
        </w:rPr>
        <w:t>,</w:t>
      </w:r>
    </w:p>
    <w:p w:rsidR="009A459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δ</w:t>
      </w:r>
      <w:r w:rsidR="009A459A" w:rsidRPr="00705261">
        <w:rPr>
          <w:rFonts w:ascii="Book Antiqua" w:eastAsiaTheme="minorEastAsia" w:hAnsi="Book Antiqua" w:cstheme="minorBidi"/>
          <w:color w:val="000000" w:themeColor="text1"/>
          <w:kern w:val="24"/>
        </w:rPr>
        <w:t>ίνει έμφαση και στις μη οικονομικές ανταμοιβές</w:t>
      </w:r>
      <w:r w:rsidR="004038E6" w:rsidRPr="00705261">
        <w:rPr>
          <w:rFonts w:ascii="Book Antiqua" w:eastAsiaTheme="minorEastAsia" w:hAnsi="Book Antiqua" w:cstheme="minorBidi"/>
          <w:color w:val="000000" w:themeColor="text1"/>
          <w:kern w:val="24"/>
        </w:rPr>
        <w:t>,</w:t>
      </w:r>
    </w:p>
    <w:p w:rsidR="009A459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α</w:t>
      </w:r>
      <w:r w:rsidR="009A459A" w:rsidRPr="00705261">
        <w:rPr>
          <w:rFonts w:ascii="Book Antiqua" w:eastAsiaTheme="minorEastAsia" w:hAnsi="Book Antiqua" w:cstheme="minorBidi"/>
          <w:color w:val="000000" w:themeColor="text1"/>
          <w:kern w:val="24"/>
        </w:rPr>
        <w:t>ναπτύσσει κουλτούρα υψηλής απόδοσης</w:t>
      </w:r>
      <w:r w:rsidR="004038E6" w:rsidRPr="00705261">
        <w:rPr>
          <w:rFonts w:ascii="Book Antiqua" w:eastAsiaTheme="minorEastAsia" w:hAnsi="Book Antiqua" w:cstheme="minorBidi"/>
          <w:color w:val="000000" w:themeColor="text1"/>
          <w:kern w:val="24"/>
        </w:rPr>
        <w:t xml:space="preserve">, και </w:t>
      </w:r>
    </w:p>
    <w:p w:rsidR="00F158BA" w:rsidRPr="00705261" w:rsidRDefault="00EB67D0" w:rsidP="007D5767">
      <w:pPr>
        <w:pStyle w:val="a3"/>
        <w:numPr>
          <w:ilvl w:val="0"/>
          <w:numId w:val="17"/>
        </w:numPr>
        <w:spacing w:line="360" w:lineRule="auto"/>
        <w:jc w:val="both"/>
        <w:rPr>
          <w:rFonts w:ascii="Book Antiqua" w:hAnsi="Book Antiqua"/>
          <w:color w:val="000000" w:themeColor="text1"/>
        </w:rPr>
      </w:pPr>
      <w:r w:rsidRPr="00705261">
        <w:rPr>
          <w:rFonts w:ascii="Book Antiqua" w:eastAsiaTheme="minorEastAsia" w:hAnsi="Book Antiqua" w:cstheme="minorBidi"/>
          <w:color w:val="000000" w:themeColor="text1"/>
          <w:kern w:val="24"/>
        </w:rPr>
        <w:t>π</w:t>
      </w:r>
      <w:r w:rsidR="00F158BA" w:rsidRPr="00705261">
        <w:rPr>
          <w:rFonts w:ascii="Book Antiqua" w:eastAsiaTheme="minorEastAsia" w:hAnsi="Book Antiqua" w:cstheme="minorBidi"/>
          <w:color w:val="000000" w:themeColor="text1"/>
          <w:kern w:val="24"/>
        </w:rPr>
        <w:t>ροσελκύει, διακρατά και υποκινεί του</w:t>
      </w:r>
      <w:r w:rsidRPr="00705261">
        <w:rPr>
          <w:rFonts w:ascii="Book Antiqua" w:eastAsiaTheme="minorEastAsia" w:hAnsi="Book Antiqua" w:cstheme="minorBidi"/>
          <w:color w:val="000000" w:themeColor="text1"/>
          <w:kern w:val="24"/>
        </w:rPr>
        <w:t>ς</w:t>
      </w:r>
      <w:r w:rsidR="00F158BA" w:rsidRPr="00705261">
        <w:rPr>
          <w:rFonts w:ascii="Book Antiqua" w:eastAsiaTheme="minorEastAsia" w:hAnsi="Book Antiqua" w:cstheme="minorBidi"/>
          <w:color w:val="000000" w:themeColor="text1"/>
          <w:kern w:val="24"/>
        </w:rPr>
        <w:t xml:space="preserve"> εργαζομένους της.</w:t>
      </w:r>
    </w:p>
    <w:p w:rsidR="00292AA2" w:rsidRPr="00705261" w:rsidRDefault="00292AA2" w:rsidP="00971D6B">
      <w:pPr>
        <w:spacing w:after="0" w:line="360" w:lineRule="auto"/>
        <w:ind w:firstLine="720"/>
        <w:jc w:val="both"/>
        <w:rPr>
          <w:rFonts w:ascii="Book Antiqua" w:eastAsia="Times New Roman" w:hAnsi="Book Antiqua" w:cs="Times New Roman"/>
          <w:color w:val="000000" w:themeColor="text1"/>
          <w:sz w:val="24"/>
          <w:szCs w:val="24"/>
          <w:lang w:eastAsia="el-GR"/>
        </w:rPr>
      </w:pPr>
    </w:p>
    <w:p w:rsidR="00292AA2" w:rsidRPr="00705261" w:rsidRDefault="00292AA2" w:rsidP="00971D6B">
      <w:pPr>
        <w:pStyle w:val="a3"/>
        <w:spacing w:line="360" w:lineRule="auto"/>
        <w:ind w:left="0" w:firstLine="720"/>
        <w:jc w:val="both"/>
        <w:rPr>
          <w:rFonts w:ascii="Book Antiqua" w:eastAsiaTheme="majorEastAsia" w:hAnsi="Book Antiqua"/>
          <w:color w:val="000000" w:themeColor="text1"/>
        </w:rPr>
      </w:pPr>
      <w:r w:rsidRPr="00705261">
        <w:rPr>
          <w:rFonts w:ascii="Book Antiqua" w:eastAsiaTheme="majorEastAsia" w:hAnsi="Book Antiqua"/>
          <w:color w:val="000000" w:themeColor="text1"/>
        </w:rPr>
        <w:t>Οι παράγοντες του εξωτερικού περιβάλλοντος που επηρεάζουν τον καθορισμό των αμοιβών είναι</w:t>
      </w:r>
      <w:r w:rsidR="0008661C" w:rsidRPr="00705261">
        <w:rPr>
          <w:rFonts w:ascii="Book Antiqua" w:eastAsia="Calibri" w:hAnsi="Book Antiqua" w:cs="TimesNewRoman"/>
        </w:rPr>
        <w:t xml:space="preserve"> (Ξηροτύρη – Κουφίδου Σ. 2010)</w:t>
      </w:r>
      <w:r w:rsidR="0008661C" w:rsidRPr="00705261">
        <w:rPr>
          <w:rFonts w:ascii="Book Antiqua" w:eastAsiaTheme="majorEastAsia" w:hAnsi="Book Antiqua"/>
          <w:color w:val="000000" w:themeColor="text1"/>
        </w:rPr>
        <w:t xml:space="preserve"> </w:t>
      </w:r>
      <w:r w:rsidRPr="00705261">
        <w:rPr>
          <w:rFonts w:ascii="Book Antiqua" w:eastAsiaTheme="majorEastAsia" w:hAnsi="Book Antiqua"/>
          <w:color w:val="000000" w:themeColor="text1"/>
        </w:rPr>
        <w:t>:</w:t>
      </w:r>
    </w:p>
    <w:p w:rsidR="00292AA2" w:rsidRPr="00705261" w:rsidRDefault="00A04D1A" w:rsidP="007D5767">
      <w:pPr>
        <w:pStyle w:val="a3"/>
        <w:numPr>
          <w:ilvl w:val="0"/>
          <w:numId w:val="12"/>
        </w:numPr>
        <w:spacing w:line="360" w:lineRule="auto"/>
        <w:ind w:left="0" w:firstLine="720"/>
        <w:jc w:val="both"/>
        <w:rPr>
          <w:rFonts w:ascii="Book Antiqua" w:hAnsi="Book Antiqua"/>
          <w:color w:val="000000" w:themeColor="text1"/>
        </w:rPr>
      </w:pPr>
      <w:r w:rsidRPr="00705261">
        <w:rPr>
          <w:rFonts w:ascii="Book Antiqua" w:eastAsiaTheme="minorEastAsia" w:hAnsi="Book Antiqua" w:cstheme="minorBidi"/>
          <w:color w:val="000000" w:themeColor="text1"/>
        </w:rPr>
        <w:t>η κ</w:t>
      </w:r>
      <w:r w:rsidR="00292AA2" w:rsidRPr="00705261">
        <w:rPr>
          <w:rFonts w:ascii="Book Antiqua" w:eastAsiaTheme="minorEastAsia" w:hAnsi="Book Antiqua" w:cstheme="minorBidi"/>
          <w:color w:val="000000" w:themeColor="text1"/>
        </w:rPr>
        <w:t>υβερνητική πολιτική</w:t>
      </w:r>
      <w:r w:rsidRPr="00705261">
        <w:rPr>
          <w:rFonts w:ascii="Book Antiqua" w:eastAsiaTheme="minorEastAsia" w:hAnsi="Book Antiqua" w:cstheme="minorBidi"/>
          <w:color w:val="000000" w:themeColor="text1"/>
        </w:rPr>
        <w:t>,</w:t>
      </w:r>
    </w:p>
    <w:p w:rsidR="00292AA2" w:rsidRPr="00705261" w:rsidRDefault="00A04D1A" w:rsidP="007D5767">
      <w:pPr>
        <w:pStyle w:val="a3"/>
        <w:numPr>
          <w:ilvl w:val="0"/>
          <w:numId w:val="12"/>
        </w:numPr>
        <w:spacing w:line="360" w:lineRule="auto"/>
        <w:ind w:left="0" w:firstLine="720"/>
        <w:jc w:val="both"/>
        <w:rPr>
          <w:rFonts w:ascii="Book Antiqua" w:hAnsi="Book Antiqua"/>
          <w:color w:val="000000" w:themeColor="text1"/>
        </w:rPr>
      </w:pPr>
      <w:r w:rsidRPr="00705261">
        <w:rPr>
          <w:rFonts w:ascii="Book Antiqua" w:eastAsiaTheme="minorEastAsia" w:hAnsi="Book Antiqua" w:cstheme="minorBidi"/>
          <w:color w:val="000000" w:themeColor="text1"/>
        </w:rPr>
        <w:t>τα σ</w:t>
      </w:r>
      <w:r w:rsidR="00292AA2" w:rsidRPr="00705261">
        <w:rPr>
          <w:rFonts w:ascii="Book Antiqua" w:eastAsiaTheme="minorEastAsia" w:hAnsi="Book Antiqua" w:cstheme="minorBidi"/>
          <w:color w:val="000000" w:themeColor="text1"/>
        </w:rPr>
        <w:t>υνδικάτα</w:t>
      </w:r>
      <w:r w:rsidRPr="00705261">
        <w:rPr>
          <w:rFonts w:ascii="Book Antiqua" w:eastAsiaTheme="minorEastAsia" w:hAnsi="Book Antiqua" w:cstheme="minorBidi"/>
          <w:color w:val="000000" w:themeColor="text1"/>
        </w:rPr>
        <w:t xml:space="preserve">, </w:t>
      </w:r>
    </w:p>
    <w:p w:rsidR="00292AA2" w:rsidRPr="00705261" w:rsidRDefault="00A04D1A" w:rsidP="007D5767">
      <w:pPr>
        <w:pStyle w:val="a3"/>
        <w:numPr>
          <w:ilvl w:val="0"/>
          <w:numId w:val="12"/>
        </w:numPr>
        <w:spacing w:line="360" w:lineRule="auto"/>
        <w:ind w:left="0" w:firstLine="720"/>
        <w:jc w:val="both"/>
        <w:rPr>
          <w:rFonts w:ascii="Book Antiqua" w:hAnsi="Book Antiqua"/>
          <w:color w:val="000000" w:themeColor="text1"/>
        </w:rPr>
      </w:pPr>
      <w:r w:rsidRPr="00705261">
        <w:rPr>
          <w:rFonts w:ascii="Book Antiqua" w:eastAsiaTheme="minorEastAsia" w:hAnsi="Book Antiqua" w:cstheme="minorBidi"/>
          <w:color w:val="000000" w:themeColor="text1"/>
        </w:rPr>
        <w:t>η α</w:t>
      </w:r>
      <w:r w:rsidR="00292AA2" w:rsidRPr="00705261">
        <w:rPr>
          <w:rFonts w:ascii="Book Antiqua" w:eastAsiaTheme="minorEastAsia" w:hAnsi="Book Antiqua" w:cstheme="minorBidi"/>
          <w:color w:val="000000" w:themeColor="text1"/>
        </w:rPr>
        <w:t xml:space="preserve">γορά εργασίας μέσω </w:t>
      </w:r>
      <w:r w:rsidRPr="00705261">
        <w:rPr>
          <w:rFonts w:ascii="Book Antiqua" w:eastAsiaTheme="minorEastAsia" w:hAnsi="Book Antiqua" w:cstheme="minorBidi"/>
          <w:color w:val="000000" w:themeColor="text1"/>
        </w:rPr>
        <w:t>της προσφοράς και της</w:t>
      </w:r>
      <w:r w:rsidR="00292AA2" w:rsidRPr="00705261">
        <w:rPr>
          <w:rFonts w:ascii="Book Antiqua" w:eastAsiaTheme="minorEastAsia" w:hAnsi="Book Antiqua" w:cstheme="minorBidi"/>
          <w:color w:val="000000" w:themeColor="text1"/>
        </w:rPr>
        <w:t xml:space="preserve"> ζήτησης</w:t>
      </w:r>
    </w:p>
    <w:p w:rsidR="007734B9" w:rsidRPr="00705261" w:rsidRDefault="00A04D1A" w:rsidP="007D5767">
      <w:pPr>
        <w:pStyle w:val="a3"/>
        <w:numPr>
          <w:ilvl w:val="0"/>
          <w:numId w:val="12"/>
        </w:numPr>
        <w:spacing w:line="360" w:lineRule="auto"/>
        <w:ind w:left="0" w:firstLine="720"/>
        <w:jc w:val="both"/>
        <w:rPr>
          <w:rFonts w:ascii="Book Antiqua" w:hAnsi="Book Antiqua"/>
          <w:color w:val="000000" w:themeColor="text1"/>
        </w:rPr>
      </w:pPr>
      <w:r w:rsidRPr="00705261">
        <w:rPr>
          <w:rFonts w:ascii="Book Antiqua" w:eastAsiaTheme="minorEastAsia" w:hAnsi="Book Antiqua" w:cstheme="minorBidi"/>
          <w:color w:val="000000" w:themeColor="text1"/>
        </w:rPr>
        <w:t>το επίπεδο</w:t>
      </w:r>
      <w:r w:rsidR="00292AA2" w:rsidRPr="00705261">
        <w:rPr>
          <w:rFonts w:ascii="Book Antiqua" w:eastAsiaTheme="minorEastAsia" w:hAnsi="Book Antiqua" w:cstheme="minorBidi"/>
          <w:color w:val="000000" w:themeColor="text1"/>
        </w:rPr>
        <w:t xml:space="preserve"> αμοιβών </w:t>
      </w:r>
      <w:r w:rsidRPr="00705261">
        <w:rPr>
          <w:rFonts w:ascii="Book Antiqua" w:eastAsiaTheme="minorEastAsia" w:hAnsi="Book Antiqua" w:cstheme="minorBidi"/>
          <w:color w:val="000000" w:themeColor="text1"/>
        </w:rPr>
        <w:t xml:space="preserve">των </w:t>
      </w:r>
      <w:r w:rsidR="00292AA2" w:rsidRPr="00705261">
        <w:rPr>
          <w:rFonts w:ascii="Book Antiqua" w:eastAsiaTheme="minorEastAsia" w:hAnsi="Book Antiqua" w:cstheme="minorBidi"/>
          <w:color w:val="000000" w:themeColor="text1"/>
        </w:rPr>
        <w:t>ανταγωνιστών</w:t>
      </w:r>
      <w:r w:rsidR="007734B9" w:rsidRPr="00705261">
        <w:rPr>
          <w:rFonts w:ascii="Book Antiqua" w:eastAsiaTheme="minorEastAsia" w:hAnsi="Book Antiqua" w:cstheme="minorBidi"/>
          <w:color w:val="000000" w:themeColor="text1"/>
        </w:rPr>
        <w:t>.</w:t>
      </w:r>
    </w:p>
    <w:p w:rsidR="00292AA2" w:rsidRPr="00705261" w:rsidRDefault="00292AA2" w:rsidP="00971D6B">
      <w:pPr>
        <w:spacing w:after="0" w:line="360" w:lineRule="auto"/>
        <w:ind w:firstLine="720"/>
        <w:jc w:val="both"/>
        <w:rPr>
          <w:rFonts w:ascii="Book Antiqua" w:eastAsia="Times New Roman" w:hAnsi="Book Antiqua"/>
          <w:color w:val="000000" w:themeColor="text1"/>
          <w:sz w:val="24"/>
          <w:szCs w:val="24"/>
        </w:rPr>
      </w:pPr>
      <w:r w:rsidRPr="00705261">
        <w:rPr>
          <w:rFonts w:ascii="Book Antiqua" w:eastAsiaTheme="majorEastAsia" w:hAnsi="Book Antiqua"/>
          <w:color w:val="000000" w:themeColor="text1"/>
          <w:sz w:val="24"/>
          <w:szCs w:val="24"/>
        </w:rPr>
        <w:t>Από την άλλη πλευρά</w:t>
      </w:r>
      <w:r w:rsidR="00A04D1A" w:rsidRPr="00705261">
        <w:rPr>
          <w:rFonts w:ascii="Book Antiqua" w:eastAsiaTheme="majorEastAsia" w:hAnsi="Book Antiqua"/>
          <w:color w:val="000000" w:themeColor="text1"/>
          <w:sz w:val="24"/>
          <w:szCs w:val="24"/>
        </w:rPr>
        <w:t>,</w:t>
      </w:r>
      <w:r w:rsidRPr="00705261">
        <w:rPr>
          <w:rFonts w:ascii="Book Antiqua" w:eastAsiaTheme="majorEastAsia" w:hAnsi="Book Antiqua"/>
          <w:color w:val="000000" w:themeColor="text1"/>
          <w:sz w:val="24"/>
          <w:szCs w:val="24"/>
        </w:rPr>
        <w:t xml:space="preserve"> οι παράγοντες του εσωτερικού περιβάλλοντος που επηρεάζουν τη διαμόρφωση των αμοιβών είναι:</w:t>
      </w:r>
    </w:p>
    <w:p w:rsidR="002F24A2" w:rsidRPr="00705261" w:rsidRDefault="00C656F8" w:rsidP="007D5767">
      <w:pPr>
        <w:pStyle w:val="a3"/>
        <w:numPr>
          <w:ilvl w:val="0"/>
          <w:numId w:val="13"/>
        </w:numPr>
        <w:spacing w:line="360" w:lineRule="auto"/>
        <w:ind w:left="0" w:firstLine="720"/>
        <w:jc w:val="both"/>
        <w:rPr>
          <w:rFonts w:ascii="Book Antiqua" w:eastAsiaTheme="majorEastAsia" w:hAnsi="Book Antiqua"/>
          <w:color w:val="000000" w:themeColor="text1"/>
        </w:rPr>
      </w:pPr>
      <w:r w:rsidRPr="00705261">
        <w:rPr>
          <w:rFonts w:ascii="Book Antiqua" w:eastAsiaTheme="majorEastAsia" w:hAnsi="Book Antiqua"/>
          <w:color w:val="000000" w:themeColor="text1"/>
        </w:rPr>
        <w:t>η ο</w:t>
      </w:r>
      <w:r w:rsidR="003977B2" w:rsidRPr="00705261">
        <w:rPr>
          <w:rFonts w:ascii="Book Antiqua" w:eastAsiaTheme="majorEastAsia" w:hAnsi="Book Antiqua"/>
          <w:color w:val="000000" w:themeColor="text1"/>
        </w:rPr>
        <w:t>ργανωσιακή κουλτούρα</w:t>
      </w:r>
      <w:r w:rsidRPr="00705261">
        <w:rPr>
          <w:rFonts w:ascii="Book Antiqua" w:eastAsiaTheme="majorEastAsia" w:hAnsi="Book Antiqua"/>
          <w:color w:val="000000" w:themeColor="text1"/>
        </w:rPr>
        <w:t>,</w:t>
      </w:r>
    </w:p>
    <w:p w:rsidR="002F24A2" w:rsidRPr="00705261" w:rsidRDefault="00C656F8" w:rsidP="007D5767">
      <w:pPr>
        <w:pStyle w:val="a3"/>
        <w:numPr>
          <w:ilvl w:val="0"/>
          <w:numId w:val="13"/>
        </w:numPr>
        <w:spacing w:line="360" w:lineRule="auto"/>
        <w:ind w:left="0" w:firstLine="720"/>
        <w:jc w:val="both"/>
        <w:rPr>
          <w:rFonts w:ascii="Book Antiqua" w:eastAsiaTheme="majorEastAsia" w:hAnsi="Book Antiqua"/>
          <w:color w:val="000000" w:themeColor="text1"/>
        </w:rPr>
      </w:pPr>
      <w:r w:rsidRPr="00705261">
        <w:rPr>
          <w:rFonts w:ascii="Book Antiqua" w:eastAsiaTheme="majorEastAsia" w:hAnsi="Book Antiqua"/>
          <w:color w:val="000000" w:themeColor="text1"/>
        </w:rPr>
        <w:t>η ο</w:t>
      </w:r>
      <w:r w:rsidR="003977B2" w:rsidRPr="00705261">
        <w:rPr>
          <w:rFonts w:ascii="Book Antiqua" w:eastAsiaTheme="majorEastAsia" w:hAnsi="Book Antiqua"/>
          <w:color w:val="000000" w:themeColor="text1"/>
        </w:rPr>
        <w:t>ργανωσιακή στρατηγική</w:t>
      </w:r>
      <w:r w:rsidRPr="00705261">
        <w:rPr>
          <w:rFonts w:ascii="Book Antiqua" w:eastAsiaTheme="majorEastAsia" w:hAnsi="Book Antiqua"/>
          <w:color w:val="000000" w:themeColor="text1"/>
        </w:rPr>
        <w:t>,</w:t>
      </w:r>
    </w:p>
    <w:p w:rsidR="002F24A2" w:rsidRPr="00705261" w:rsidRDefault="00C656F8" w:rsidP="007D5767">
      <w:pPr>
        <w:pStyle w:val="a3"/>
        <w:numPr>
          <w:ilvl w:val="0"/>
          <w:numId w:val="13"/>
        </w:numPr>
        <w:spacing w:line="360" w:lineRule="auto"/>
        <w:ind w:left="0" w:firstLine="720"/>
        <w:jc w:val="both"/>
        <w:rPr>
          <w:rFonts w:ascii="Book Antiqua" w:eastAsiaTheme="majorEastAsia" w:hAnsi="Book Antiqua"/>
          <w:color w:val="000000" w:themeColor="text1"/>
        </w:rPr>
      </w:pPr>
      <w:r w:rsidRPr="00705261">
        <w:rPr>
          <w:rFonts w:ascii="Book Antiqua" w:eastAsiaTheme="majorEastAsia" w:hAnsi="Book Antiqua"/>
          <w:color w:val="000000" w:themeColor="text1"/>
        </w:rPr>
        <w:t>ο ο</w:t>
      </w:r>
      <w:r w:rsidR="003977B2" w:rsidRPr="00705261">
        <w:rPr>
          <w:rFonts w:ascii="Book Antiqua" w:eastAsiaTheme="majorEastAsia" w:hAnsi="Book Antiqua"/>
          <w:color w:val="000000" w:themeColor="text1"/>
        </w:rPr>
        <w:t xml:space="preserve">ργανωτικός κύκλος ζωής </w:t>
      </w:r>
      <w:r w:rsidRPr="00705261">
        <w:rPr>
          <w:rFonts w:ascii="Book Antiqua" w:eastAsiaTheme="majorEastAsia" w:hAnsi="Book Antiqua"/>
          <w:color w:val="000000" w:themeColor="text1"/>
        </w:rPr>
        <w:t xml:space="preserve">της </w:t>
      </w:r>
      <w:r w:rsidR="003977B2" w:rsidRPr="00705261">
        <w:rPr>
          <w:rFonts w:ascii="Book Antiqua" w:eastAsiaTheme="majorEastAsia" w:hAnsi="Book Antiqua"/>
          <w:color w:val="000000" w:themeColor="text1"/>
        </w:rPr>
        <w:t>επιχείρησης</w:t>
      </w:r>
      <w:r w:rsidRPr="00705261">
        <w:rPr>
          <w:rFonts w:ascii="Book Antiqua" w:eastAsiaTheme="majorEastAsia" w:hAnsi="Book Antiqua"/>
          <w:color w:val="000000" w:themeColor="text1"/>
        </w:rPr>
        <w:t>,</w:t>
      </w:r>
    </w:p>
    <w:p w:rsidR="002F24A2" w:rsidRPr="00705261" w:rsidRDefault="00C656F8" w:rsidP="007D5767">
      <w:pPr>
        <w:pStyle w:val="a3"/>
        <w:numPr>
          <w:ilvl w:val="0"/>
          <w:numId w:val="13"/>
        </w:numPr>
        <w:spacing w:line="360" w:lineRule="auto"/>
        <w:ind w:left="0" w:firstLine="720"/>
        <w:jc w:val="both"/>
        <w:rPr>
          <w:rFonts w:ascii="Book Antiqua" w:eastAsiaTheme="majorEastAsia" w:hAnsi="Book Antiqua"/>
          <w:color w:val="000000" w:themeColor="text1"/>
        </w:rPr>
      </w:pPr>
      <w:r w:rsidRPr="00705261">
        <w:rPr>
          <w:rFonts w:ascii="Book Antiqua" w:eastAsiaTheme="majorEastAsia" w:hAnsi="Book Antiqua"/>
          <w:color w:val="000000" w:themeColor="text1"/>
        </w:rPr>
        <w:t>οι α</w:t>
      </w:r>
      <w:r w:rsidR="003977B2" w:rsidRPr="00705261">
        <w:rPr>
          <w:rFonts w:ascii="Book Antiqua" w:eastAsiaTheme="majorEastAsia" w:hAnsi="Book Antiqua"/>
          <w:color w:val="000000" w:themeColor="text1"/>
        </w:rPr>
        <w:t xml:space="preserve">παιτήσεις </w:t>
      </w:r>
      <w:r w:rsidRPr="00705261">
        <w:rPr>
          <w:rFonts w:ascii="Book Antiqua" w:eastAsiaTheme="majorEastAsia" w:hAnsi="Book Antiqua"/>
          <w:color w:val="000000" w:themeColor="text1"/>
        </w:rPr>
        <w:t xml:space="preserve">του </w:t>
      </w:r>
      <w:r w:rsidR="003977B2" w:rsidRPr="00705261">
        <w:rPr>
          <w:rFonts w:ascii="Book Antiqua" w:eastAsiaTheme="majorEastAsia" w:hAnsi="Book Antiqua"/>
          <w:color w:val="000000" w:themeColor="text1"/>
        </w:rPr>
        <w:t>σωματείου</w:t>
      </w:r>
      <w:r w:rsidRPr="00705261">
        <w:rPr>
          <w:rFonts w:ascii="Book Antiqua" w:eastAsiaTheme="majorEastAsia" w:hAnsi="Book Antiqua"/>
          <w:color w:val="000000" w:themeColor="text1"/>
        </w:rPr>
        <w:t xml:space="preserve"> εργαζομένων και </w:t>
      </w:r>
    </w:p>
    <w:p w:rsidR="002B5C93" w:rsidRPr="00705261" w:rsidRDefault="00C656F8" w:rsidP="007D5767">
      <w:pPr>
        <w:pStyle w:val="a3"/>
        <w:numPr>
          <w:ilvl w:val="0"/>
          <w:numId w:val="13"/>
        </w:numPr>
        <w:spacing w:line="360" w:lineRule="auto"/>
        <w:ind w:left="0" w:firstLine="720"/>
        <w:jc w:val="both"/>
        <w:rPr>
          <w:rFonts w:ascii="Book Antiqua" w:eastAsiaTheme="majorEastAsia" w:hAnsi="Book Antiqua"/>
          <w:color w:val="000000" w:themeColor="text1"/>
        </w:rPr>
      </w:pPr>
      <w:r w:rsidRPr="00705261">
        <w:rPr>
          <w:rFonts w:ascii="Book Antiqua" w:eastAsiaTheme="majorEastAsia" w:hAnsi="Book Antiqua"/>
          <w:color w:val="000000" w:themeColor="text1"/>
        </w:rPr>
        <w:t>οι ο</w:t>
      </w:r>
      <w:r w:rsidR="002B5C93" w:rsidRPr="00705261">
        <w:rPr>
          <w:rFonts w:ascii="Book Antiqua" w:eastAsiaTheme="majorEastAsia" w:hAnsi="Book Antiqua"/>
          <w:color w:val="000000" w:themeColor="text1"/>
        </w:rPr>
        <w:t>ικονομικές δυνατότητες</w:t>
      </w:r>
      <w:r w:rsidRPr="00705261">
        <w:rPr>
          <w:rFonts w:ascii="Book Antiqua" w:eastAsiaTheme="majorEastAsia" w:hAnsi="Book Antiqua"/>
          <w:color w:val="000000" w:themeColor="text1"/>
        </w:rPr>
        <w:t xml:space="preserve"> της επιχείρησης.</w:t>
      </w:r>
    </w:p>
    <w:p w:rsidR="002B5C93" w:rsidRPr="00705261" w:rsidRDefault="002B5C93" w:rsidP="00971D6B">
      <w:pPr>
        <w:pStyle w:val="a3"/>
        <w:spacing w:line="360" w:lineRule="auto"/>
        <w:ind w:left="0"/>
        <w:jc w:val="both"/>
        <w:rPr>
          <w:rFonts w:ascii="Book Antiqua" w:eastAsiaTheme="majorEastAsia" w:hAnsi="Book Antiqua"/>
          <w:color w:val="000000" w:themeColor="text1"/>
        </w:rPr>
      </w:pPr>
    </w:p>
    <w:p w:rsidR="007734B9" w:rsidRPr="00705261" w:rsidRDefault="007734B9" w:rsidP="00971D6B">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hAnsi="Book Antiqua"/>
          <w:color w:val="000000" w:themeColor="text1"/>
          <w:sz w:val="24"/>
          <w:szCs w:val="24"/>
        </w:rPr>
        <w:t xml:space="preserve">Οι Varma και Agarwel (1994) ορίζουν τις </w:t>
      </w:r>
      <w:r w:rsidR="0070061F" w:rsidRPr="00705261">
        <w:rPr>
          <w:rFonts w:ascii="Book Antiqua" w:hAnsi="Book Antiqua"/>
          <w:color w:val="000000" w:themeColor="text1"/>
          <w:sz w:val="24"/>
          <w:szCs w:val="24"/>
        </w:rPr>
        <w:t xml:space="preserve">ανταμοιβές </w:t>
      </w:r>
      <w:r w:rsidRPr="00705261">
        <w:rPr>
          <w:rFonts w:ascii="Book Antiqua" w:hAnsi="Book Antiqua"/>
          <w:color w:val="000000" w:themeColor="text1"/>
          <w:sz w:val="24"/>
          <w:szCs w:val="24"/>
        </w:rPr>
        <w:t xml:space="preserve">ως «την </w:t>
      </w:r>
      <w:r w:rsidR="0070061F" w:rsidRPr="00705261">
        <w:rPr>
          <w:rFonts w:ascii="Book Antiqua" w:hAnsi="Book Antiqua"/>
          <w:color w:val="000000" w:themeColor="text1"/>
          <w:sz w:val="24"/>
          <w:szCs w:val="24"/>
        </w:rPr>
        <w:t xml:space="preserve">αποζημίωση </w:t>
      </w:r>
      <w:r w:rsidRPr="00705261">
        <w:rPr>
          <w:rFonts w:ascii="Book Antiqua" w:hAnsi="Book Antiqua"/>
          <w:color w:val="000000" w:themeColor="text1"/>
          <w:sz w:val="24"/>
          <w:szCs w:val="24"/>
        </w:rPr>
        <w:t xml:space="preserve">των </w:t>
      </w:r>
      <w:r w:rsidR="0070061F" w:rsidRPr="00705261">
        <w:rPr>
          <w:rFonts w:ascii="Book Antiqua" w:hAnsi="Book Antiqua"/>
          <w:color w:val="000000" w:themeColor="text1"/>
          <w:sz w:val="24"/>
          <w:szCs w:val="24"/>
        </w:rPr>
        <w:t xml:space="preserve">εργαζομένων </w:t>
      </w:r>
      <w:r w:rsidRPr="00705261">
        <w:rPr>
          <w:rFonts w:ascii="Book Antiqua" w:hAnsi="Book Antiqua"/>
          <w:color w:val="000000" w:themeColor="text1"/>
          <w:sz w:val="24"/>
          <w:szCs w:val="24"/>
        </w:rPr>
        <w:t xml:space="preserve">για τις υπηρεσίες που προσφέρουν στον </w:t>
      </w:r>
      <w:r w:rsidR="0070061F" w:rsidRPr="00705261">
        <w:rPr>
          <w:rFonts w:ascii="Book Antiqua" w:hAnsi="Book Antiqua"/>
          <w:color w:val="000000" w:themeColor="text1"/>
          <w:sz w:val="24"/>
          <w:szCs w:val="24"/>
        </w:rPr>
        <w:t xml:space="preserve">οργανισμό </w:t>
      </w:r>
      <w:r w:rsidRPr="00705261">
        <w:rPr>
          <w:rFonts w:ascii="Book Antiqua" w:hAnsi="Book Antiqua"/>
          <w:color w:val="000000" w:themeColor="text1"/>
          <w:sz w:val="24"/>
          <w:szCs w:val="24"/>
        </w:rPr>
        <w:t xml:space="preserve">τους». Οι </w:t>
      </w:r>
      <w:r w:rsidR="0070061F" w:rsidRPr="00705261">
        <w:rPr>
          <w:rFonts w:ascii="Book Antiqua" w:hAnsi="Book Antiqua"/>
          <w:color w:val="000000" w:themeColor="text1"/>
          <w:sz w:val="24"/>
          <w:szCs w:val="24"/>
        </w:rPr>
        <w:t xml:space="preserve">ανταμοιβές </w:t>
      </w:r>
      <w:r w:rsidRPr="00705261">
        <w:rPr>
          <w:rFonts w:ascii="Book Antiqua" w:hAnsi="Book Antiqua"/>
          <w:color w:val="000000" w:themeColor="text1"/>
          <w:sz w:val="24"/>
          <w:szCs w:val="24"/>
        </w:rPr>
        <w:t xml:space="preserve">γενικά </w:t>
      </w:r>
      <w:r w:rsidR="0070061F" w:rsidRPr="00705261">
        <w:rPr>
          <w:rFonts w:ascii="Book Antiqua" w:hAnsi="Book Antiqua"/>
          <w:color w:val="000000" w:themeColor="text1"/>
          <w:sz w:val="24"/>
          <w:szCs w:val="24"/>
        </w:rPr>
        <w:t xml:space="preserve">εκλαμβάνονται </w:t>
      </w:r>
      <w:r w:rsidRPr="00705261">
        <w:rPr>
          <w:rFonts w:ascii="Book Antiqua" w:hAnsi="Book Antiqua"/>
          <w:color w:val="000000" w:themeColor="text1"/>
          <w:sz w:val="24"/>
          <w:szCs w:val="24"/>
        </w:rPr>
        <w:t xml:space="preserve">ως θετικά </w:t>
      </w:r>
      <w:r w:rsidR="0070061F" w:rsidRPr="00705261">
        <w:rPr>
          <w:rFonts w:ascii="Book Antiqua" w:hAnsi="Book Antiqua"/>
          <w:color w:val="000000" w:themeColor="text1"/>
          <w:sz w:val="24"/>
          <w:szCs w:val="24"/>
        </w:rPr>
        <w:t xml:space="preserve">ερεθίσματα </w:t>
      </w:r>
      <w:r w:rsidRPr="00705261">
        <w:rPr>
          <w:rFonts w:ascii="Book Antiqua" w:hAnsi="Book Antiqua"/>
          <w:color w:val="000000" w:themeColor="text1"/>
          <w:sz w:val="24"/>
          <w:szCs w:val="24"/>
        </w:rPr>
        <w:t xml:space="preserve">ή γεγονότα και ορίζονται από τις επιπτώσεις τους στη </w:t>
      </w:r>
      <w:r w:rsidR="0070061F" w:rsidRPr="00705261">
        <w:rPr>
          <w:rFonts w:ascii="Book Antiqua" w:hAnsi="Book Antiqua"/>
          <w:color w:val="000000" w:themeColor="text1"/>
          <w:sz w:val="24"/>
          <w:szCs w:val="24"/>
        </w:rPr>
        <w:t xml:space="preserve">συμπεριφορά </w:t>
      </w:r>
      <w:r w:rsidRPr="00705261">
        <w:rPr>
          <w:rFonts w:ascii="Book Antiqua" w:hAnsi="Book Antiqua"/>
          <w:color w:val="000000" w:themeColor="text1"/>
          <w:sz w:val="24"/>
          <w:szCs w:val="24"/>
        </w:rPr>
        <w:t>των ανθρώπων</w:t>
      </w:r>
      <w:r w:rsidR="00983129" w:rsidRPr="00705261">
        <w:rPr>
          <w:rFonts w:ascii="Book Antiqua" w:eastAsia="Times New Roman" w:hAnsi="Book Antiqua" w:cs="Times New Roman"/>
          <w:color w:val="000000" w:themeColor="text1"/>
          <w:sz w:val="24"/>
          <w:szCs w:val="24"/>
          <w:lang w:eastAsia="el-GR"/>
        </w:rPr>
        <w:t>. Οι α</w:t>
      </w:r>
      <w:r w:rsidRPr="00705261">
        <w:rPr>
          <w:rFonts w:ascii="Book Antiqua" w:eastAsia="Times New Roman" w:hAnsi="Book Antiqua" w:cs="Times New Roman"/>
          <w:color w:val="000000" w:themeColor="text1"/>
          <w:sz w:val="24"/>
          <w:szCs w:val="24"/>
          <w:lang w:eastAsia="el-GR"/>
        </w:rPr>
        <w:t xml:space="preserve">νταμοιβές διακρίνονται </w:t>
      </w:r>
      <w:r w:rsidR="0008661C" w:rsidRPr="00705261">
        <w:rPr>
          <w:rFonts w:ascii="Book Antiqua" w:eastAsia="Calibri" w:hAnsi="Book Antiqua" w:cs="TimesNewRoman"/>
          <w:sz w:val="24"/>
          <w:szCs w:val="24"/>
        </w:rPr>
        <w:t>(</w:t>
      </w:r>
      <w:r w:rsidR="0008661C" w:rsidRPr="00705261">
        <w:rPr>
          <w:rFonts w:ascii="Book Antiqua" w:eastAsia="Calibri" w:hAnsi="Book Antiqua" w:cs="TimesNewRoman"/>
          <w:sz w:val="24"/>
          <w:szCs w:val="24"/>
          <w:lang w:eastAsia="el-GR"/>
        </w:rPr>
        <w:t>Ξηροτύρη – Κουφίδου Σ</w:t>
      </w:r>
      <w:r w:rsidR="0008661C" w:rsidRPr="00705261">
        <w:rPr>
          <w:rFonts w:ascii="Book Antiqua" w:eastAsia="Calibri" w:hAnsi="Book Antiqua" w:cs="TimesNewRoman"/>
          <w:sz w:val="24"/>
          <w:szCs w:val="24"/>
        </w:rPr>
        <w:t>. 2010)</w:t>
      </w:r>
      <w:r w:rsidR="0008661C" w:rsidRPr="00705261">
        <w:rPr>
          <w:rFonts w:ascii="Book Antiqua" w:eastAsiaTheme="majorEastAsia" w:hAnsi="Book Antiqua"/>
          <w:color w:val="000000" w:themeColor="text1"/>
          <w:sz w:val="24"/>
          <w:szCs w:val="24"/>
        </w:rPr>
        <w:t xml:space="preserve"> </w:t>
      </w:r>
      <w:r w:rsidRPr="00705261">
        <w:rPr>
          <w:rFonts w:ascii="Book Antiqua" w:eastAsia="Times New Roman" w:hAnsi="Book Antiqua" w:cs="Times New Roman"/>
          <w:color w:val="000000" w:themeColor="text1"/>
          <w:sz w:val="24"/>
          <w:szCs w:val="24"/>
          <w:lang w:eastAsia="el-GR"/>
        </w:rPr>
        <w:t xml:space="preserve">σε: </w:t>
      </w:r>
    </w:p>
    <w:p w:rsidR="007734B9" w:rsidRPr="00705261" w:rsidRDefault="00983129" w:rsidP="007D5767">
      <w:pPr>
        <w:pStyle w:val="a3"/>
        <w:numPr>
          <w:ilvl w:val="0"/>
          <w:numId w:val="11"/>
        </w:numPr>
        <w:spacing w:line="360" w:lineRule="auto"/>
        <w:ind w:left="0" w:firstLine="720"/>
        <w:jc w:val="both"/>
        <w:rPr>
          <w:rFonts w:ascii="Book Antiqua" w:hAnsi="Book Antiqua"/>
          <w:color w:val="000000" w:themeColor="text1"/>
        </w:rPr>
      </w:pPr>
      <w:r w:rsidRPr="00705261">
        <w:rPr>
          <w:rFonts w:ascii="Book Antiqua" w:hAnsi="Book Antiqua"/>
          <w:b/>
          <w:bCs/>
          <w:color w:val="000000" w:themeColor="text1"/>
        </w:rPr>
        <w:t>εξ</w:t>
      </w:r>
      <w:r w:rsidR="007734B9" w:rsidRPr="00705261">
        <w:rPr>
          <w:rFonts w:ascii="Book Antiqua" w:hAnsi="Book Antiqua"/>
          <w:b/>
          <w:bCs/>
          <w:color w:val="000000" w:themeColor="text1"/>
        </w:rPr>
        <w:t xml:space="preserve">ωτερικές </w:t>
      </w:r>
      <w:r w:rsidR="007734B9" w:rsidRPr="00705261">
        <w:rPr>
          <w:rFonts w:ascii="Book Antiqua" w:hAnsi="Book Antiqua"/>
          <w:bCs/>
          <w:color w:val="000000" w:themeColor="text1"/>
        </w:rPr>
        <w:t>ανταμοιβές που</w:t>
      </w:r>
      <w:r w:rsidR="007734B9" w:rsidRPr="00705261">
        <w:rPr>
          <w:rFonts w:ascii="Book Antiqua" w:hAnsi="Book Antiqua"/>
          <w:b/>
          <w:bCs/>
          <w:color w:val="000000" w:themeColor="text1"/>
        </w:rPr>
        <w:t xml:space="preserve"> </w:t>
      </w:r>
      <w:r w:rsidR="007734B9" w:rsidRPr="00705261">
        <w:rPr>
          <w:rFonts w:ascii="Book Antiqua" w:hAnsi="Book Antiqua"/>
          <w:color w:val="000000" w:themeColor="text1"/>
        </w:rPr>
        <w:t xml:space="preserve">σχετίζονται με το περιεχόμενο της εργασίας </w:t>
      </w:r>
    </w:p>
    <w:p w:rsidR="007734B9" w:rsidRPr="00705261" w:rsidRDefault="00983129" w:rsidP="007D5767">
      <w:pPr>
        <w:pStyle w:val="a3"/>
        <w:numPr>
          <w:ilvl w:val="0"/>
          <w:numId w:val="11"/>
        </w:numPr>
        <w:spacing w:line="360" w:lineRule="auto"/>
        <w:ind w:left="0" w:firstLine="720"/>
        <w:jc w:val="both"/>
        <w:rPr>
          <w:rFonts w:ascii="Book Antiqua" w:hAnsi="Book Antiqua"/>
          <w:color w:val="000000" w:themeColor="text1"/>
        </w:rPr>
      </w:pPr>
      <w:r w:rsidRPr="00705261">
        <w:rPr>
          <w:rFonts w:ascii="Book Antiqua" w:hAnsi="Book Antiqua"/>
          <w:b/>
          <w:bCs/>
          <w:color w:val="000000" w:themeColor="text1"/>
        </w:rPr>
        <w:t>ε</w:t>
      </w:r>
      <w:r w:rsidR="007734B9" w:rsidRPr="00705261">
        <w:rPr>
          <w:rFonts w:ascii="Book Antiqua" w:hAnsi="Book Antiqua"/>
          <w:b/>
          <w:bCs/>
          <w:color w:val="000000" w:themeColor="text1"/>
        </w:rPr>
        <w:t xml:space="preserve">σωτερικές </w:t>
      </w:r>
      <w:r w:rsidR="007734B9" w:rsidRPr="00705261">
        <w:rPr>
          <w:rFonts w:ascii="Book Antiqua" w:hAnsi="Book Antiqua"/>
          <w:bCs/>
          <w:color w:val="000000" w:themeColor="text1"/>
        </w:rPr>
        <w:t>ανταμοιβές που</w:t>
      </w:r>
      <w:r w:rsidR="007734B9" w:rsidRPr="00705261">
        <w:rPr>
          <w:rFonts w:ascii="Book Antiqua" w:hAnsi="Book Antiqua"/>
          <w:b/>
          <w:bCs/>
          <w:color w:val="000000" w:themeColor="text1"/>
        </w:rPr>
        <w:t xml:space="preserve"> </w:t>
      </w:r>
      <w:r w:rsidR="007734B9" w:rsidRPr="00705261">
        <w:rPr>
          <w:rFonts w:ascii="Book Antiqua" w:hAnsi="Book Antiqua"/>
          <w:color w:val="000000" w:themeColor="text1"/>
        </w:rPr>
        <w:t>συνδέονται με την προσωπικότητα του ατόμου</w:t>
      </w:r>
      <w:r w:rsidR="002B57F4" w:rsidRPr="00705261">
        <w:rPr>
          <w:rFonts w:ascii="Book Antiqua" w:hAnsi="Book Antiqua"/>
          <w:color w:val="000000" w:themeColor="text1"/>
        </w:rPr>
        <w:t>.</w:t>
      </w:r>
    </w:p>
    <w:p w:rsidR="002B5C93" w:rsidRPr="00705261" w:rsidRDefault="002B57F4" w:rsidP="002B57F4">
      <w:pPr>
        <w:pStyle w:val="a3"/>
        <w:spacing w:line="360" w:lineRule="auto"/>
        <w:jc w:val="both"/>
        <w:rPr>
          <w:rFonts w:ascii="Book Antiqua" w:hAnsi="Book Antiqua"/>
          <w:color w:val="000000" w:themeColor="text1"/>
        </w:rPr>
      </w:pPr>
      <w:r w:rsidRPr="00705261">
        <w:rPr>
          <w:rFonts w:ascii="Book Antiqua" w:hAnsi="Book Antiqua"/>
          <w:bCs/>
          <w:color w:val="000000" w:themeColor="text1"/>
        </w:rPr>
        <w:t>Επιπλέον, διακρίνονται σε</w:t>
      </w:r>
      <w:r w:rsidR="0070061F" w:rsidRPr="00705261">
        <w:rPr>
          <w:rFonts w:ascii="Book Antiqua" w:hAnsi="Book Antiqua"/>
          <w:bCs/>
          <w:color w:val="000000" w:themeColor="text1"/>
        </w:rPr>
        <w:t xml:space="preserve"> Οικονομικές και Μη Οικονομικές ανταμοιβές. </w:t>
      </w:r>
    </w:p>
    <w:p w:rsidR="002B5C93" w:rsidRPr="00705261" w:rsidRDefault="002B5C93" w:rsidP="00971D6B">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rPr>
        <w:t xml:space="preserve">Οι εσωτερικές </w:t>
      </w:r>
      <w:r w:rsidR="0070061F" w:rsidRPr="00705261">
        <w:rPr>
          <w:rFonts w:ascii="Book Antiqua" w:hAnsi="Book Antiqua"/>
          <w:color w:val="000000" w:themeColor="text1"/>
        </w:rPr>
        <w:t xml:space="preserve">ανταμοιβές </w:t>
      </w:r>
      <w:r w:rsidRPr="00705261">
        <w:rPr>
          <w:rFonts w:ascii="Book Antiqua" w:hAnsi="Book Antiqua"/>
          <w:color w:val="000000" w:themeColor="text1"/>
        </w:rPr>
        <w:t xml:space="preserve">είναι άυλες και µη </w:t>
      </w:r>
      <w:r w:rsidR="0070061F" w:rsidRPr="00705261">
        <w:rPr>
          <w:rFonts w:ascii="Book Antiqua" w:hAnsi="Book Antiqua"/>
          <w:color w:val="000000" w:themeColor="text1"/>
        </w:rPr>
        <w:t>οικονομικές. Είναι έμφυτες</w:t>
      </w:r>
      <w:r w:rsidRPr="00705261">
        <w:rPr>
          <w:rFonts w:ascii="Book Antiqua" w:hAnsi="Book Antiqua"/>
          <w:color w:val="000000" w:themeColor="text1"/>
        </w:rPr>
        <w:t xml:space="preserve"> </w:t>
      </w:r>
      <w:r w:rsidR="0070061F" w:rsidRPr="00705261">
        <w:rPr>
          <w:rFonts w:ascii="Book Antiqua" w:hAnsi="Book Antiqua"/>
          <w:color w:val="000000" w:themeColor="text1"/>
        </w:rPr>
        <w:t>και επίκτητες και διαμορφώνονται</w:t>
      </w:r>
      <w:r w:rsidRPr="00705261">
        <w:rPr>
          <w:rFonts w:ascii="Book Antiqua" w:hAnsi="Book Antiqua"/>
          <w:color w:val="000000" w:themeColor="text1"/>
        </w:rPr>
        <w:t xml:space="preserve"> από τ</w:t>
      </w:r>
      <w:r w:rsidR="0070061F" w:rsidRPr="00705261">
        <w:rPr>
          <w:rFonts w:ascii="Book Antiqua" w:hAnsi="Book Antiqua"/>
          <w:color w:val="000000" w:themeColor="text1"/>
        </w:rPr>
        <w:t>ις επιρροές που δέχεται το άτομο</w:t>
      </w:r>
      <w:r w:rsidRPr="00705261">
        <w:rPr>
          <w:rFonts w:ascii="Book Antiqua" w:hAnsi="Book Antiqua"/>
          <w:color w:val="000000" w:themeColor="text1"/>
        </w:rPr>
        <w:t xml:space="preserve"> από το περιβάλλον</w:t>
      </w:r>
      <w:r w:rsidR="0070061F" w:rsidRPr="00705261">
        <w:rPr>
          <w:rFonts w:ascii="Book Antiqua" w:hAnsi="Book Antiqua"/>
          <w:color w:val="000000" w:themeColor="text1"/>
        </w:rPr>
        <w:t xml:space="preserve"> του αλλά και από το περιεχόμενο</w:t>
      </w:r>
      <w:r w:rsidRPr="00705261">
        <w:rPr>
          <w:rFonts w:ascii="Book Antiqua" w:hAnsi="Book Antiqua"/>
          <w:color w:val="000000" w:themeColor="text1"/>
        </w:rPr>
        <w:t xml:space="preserve"> της εργασίας του. </w:t>
      </w:r>
      <w:r w:rsidR="002B57F4" w:rsidRPr="00705261">
        <w:rPr>
          <w:rFonts w:ascii="Book Antiqua" w:hAnsi="Book Antiqua"/>
          <w:color w:val="000000" w:themeColor="text1"/>
        </w:rPr>
        <w:t>Π</w:t>
      </w:r>
      <w:r w:rsidR="0070061F" w:rsidRPr="00705261">
        <w:rPr>
          <w:rFonts w:ascii="Book Antiqua" w:hAnsi="Book Antiqua"/>
          <w:color w:val="000000" w:themeColor="text1"/>
        </w:rPr>
        <w:t>ροκαλούν ένα αίσθημα</w:t>
      </w:r>
      <w:r w:rsidRPr="00705261">
        <w:rPr>
          <w:rFonts w:ascii="Book Antiqua" w:hAnsi="Book Antiqua"/>
          <w:color w:val="000000" w:themeColor="text1"/>
        </w:rPr>
        <w:t xml:space="preserve"> ευχαρίστησης και ικανοποίησης </w:t>
      </w:r>
      <w:r w:rsidR="0070061F" w:rsidRPr="00705261">
        <w:rPr>
          <w:rFonts w:ascii="Book Antiqua" w:hAnsi="Book Antiqua"/>
          <w:color w:val="000000" w:themeColor="text1"/>
        </w:rPr>
        <w:t>που συνοδεύει την πραγματοποίηση μιας</w:t>
      </w:r>
      <w:r w:rsidRPr="00705261">
        <w:rPr>
          <w:rFonts w:ascii="Book Antiqua" w:hAnsi="Book Antiqua"/>
          <w:color w:val="000000" w:themeColor="text1"/>
        </w:rPr>
        <w:t xml:space="preserve"> εργασίας και ταυτίζονται µε τις έννοιες της επάρκειας, της αυτοεκπλήρωσης και της επίτευξης.</w:t>
      </w:r>
    </w:p>
    <w:p w:rsidR="002B5C93" w:rsidRPr="00705261" w:rsidRDefault="0070061F" w:rsidP="00971D6B">
      <w:pPr>
        <w:pStyle w:val="a6"/>
        <w:spacing w:line="360" w:lineRule="auto"/>
        <w:ind w:firstLine="780"/>
        <w:jc w:val="both"/>
        <w:rPr>
          <w:rFonts w:ascii="Book Antiqua" w:hAnsi="Book Antiqua"/>
          <w:color w:val="000000" w:themeColor="text1"/>
        </w:rPr>
      </w:pPr>
      <w:r w:rsidRPr="00705261">
        <w:rPr>
          <w:rFonts w:ascii="Book Antiqua" w:hAnsi="Book Antiqua"/>
          <w:color w:val="000000" w:themeColor="text1"/>
        </w:rPr>
        <w:t>Οι εξωτερικές ανταμοιβές προσφέρονται στους εργαζόμενους</w:t>
      </w:r>
      <w:r w:rsidR="002B5C93" w:rsidRPr="00705261">
        <w:rPr>
          <w:rFonts w:ascii="Book Antiqua" w:hAnsi="Book Antiqua"/>
          <w:color w:val="000000" w:themeColor="text1"/>
        </w:rPr>
        <w:t xml:space="preserve"> ως επιβράβευση για την απόδοσ</w:t>
      </w:r>
      <w:r w:rsidRPr="00705261">
        <w:rPr>
          <w:rFonts w:ascii="Book Antiqua" w:hAnsi="Book Antiqua"/>
          <w:color w:val="000000" w:themeColor="text1"/>
        </w:rPr>
        <w:t>ή τους ή για την ολοκλήρωση μιας</w:t>
      </w:r>
      <w:r w:rsidR="002B57F4" w:rsidRPr="00705261">
        <w:rPr>
          <w:rFonts w:ascii="Book Antiqua" w:hAnsi="Book Antiqua"/>
          <w:color w:val="000000" w:themeColor="text1"/>
        </w:rPr>
        <w:t xml:space="preserve"> εργασ</w:t>
      </w:r>
      <w:r w:rsidRPr="00705261">
        <w:rPr>
          <w:rFonts w:ascii="Book Antiqua" w:hAnsi="Book Antiqua"/>
          <w:color w:val="000000" w:themeColor="text1"/>
        </w:rPr>
        <w:t>ίας. Μπορεί να είναι οικονομικές</w:t>
      </w:r>
      <w:r w:rsidR="002B57F4" w:rsidRPr="00705261">
        <w:rPr>
          <w:rFonts w:ascii="Book Antiqua" w:hAnsi="Book Antiqua"/>
          <w:color w:val="000000" w:themeColor="text1"/>
        </w:rPr>
        <w:t xml:space="preserve"> ή </w:t>
      </w:r>
      <w:r w:rsidRPr="00705261">
        <w:rPr>
          <w:rFonts w:ascii="Book Antiqua" w:hAnsi="Book Antiqua"/>
          <w:color w:val="000000" w:themeColor="text1"/>
        </w:rPr>
        <w:t>µη οικονομικές</w:t>
      </w:r>
      <w:r w:rsidR="002B5C93" w:rsidRPr="00705261">
        <w:rPr>
          <w:rFonts w:ascii="Book Antiqua" w:hAnsi="Book Antiqua"/>
          <w:color w:val="000000" w:themeColor="text1"/>
        </w:rPr>
        <w:t>, ενώ αντίθετα µε τις εσωτερικές, δεν ικανοποιούν τις</w:t>
      </w:r>
      <w:r w:rsidRPr="00705261">
        <w:rPr>
          <w:rFonts w:ascii="Book Antiqua" w:hAnsi="Book Antiqua"/>
          <w:color w:val="000000" w:themeColor="text1"/>
        </w:rPr>
        <w:t xml:space="preserve"> κοινωνικές ανάγκες του ατόμου</w:t>
      </w:r>
      <w:r w:rsidR="007734B9" w:rsidRPr="00705261">
        <w:rPr>
          <w:rFonts w:ascii="Book Antiqua" w:hAnsi="Book Antiqua"/>
          <w:color w:val="000000" w:themeColor="text1"/>
        </w:rPr>
        <w:t xml:space="preserve">. </w:t>
      </w:r>
    </w:p>
    <w:p w:rsidR="002B5C93" w:rsidRPr="00705261" w:rsidRDefault="0070061F" w:rsidP="00971D6B">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rPr>
        <w:t>Οι οικονομικές ανταμοιβές</w:t>
      </w:r>
      <w:r w:rsidR="002B5C93" w:rsidRPr="00705261">
        <w:rPr>
          <w:rFonts w:ascii="Book Antiqua" w:hAnsi="Book Antiqua"/>
          <w:color w:val="000000" w:themeColor="text1"/>
        </w:rPr>
        <w:t xml:space="preserve"> αποτελούνται από τις σταθερές απο</w:t>
      </w:r>
      <w:r w:rsidRPr="00705261">
        <w:rPr>
          <w:rFonts w:ascii="Book Antiqua" w:hAnsi="Book Antiqua"/>
          <w:color w:val="000000" w:themeColor="text1"/>
        </w:rPr>
        <w:t>λαβές (μισθός) που λαμβάνει ο κάθε εργαζόμενος</w:t>
      </w:r>
      <w:r w:rsidR="002B5C93" w:rsidRPr="00705261">
        <w:rPr>
          <w:rFonts w:ascii="Book Antiqua" w:hAnsi="Book Antiqua"/>
          <w:color w:val="000000" w:themeColor="text1"/>
        </w:rPr>
        <w:t xml:space="preserve"> για τις υπηρεσί</w:t>
      </w:r>
      <w:r w:rsidRPr="00705261">
        <w:rPr>
          <w:rFonts w:ascii="Book Antiqua" w:hAnsi="Book Antiqua"/>
          <w:color w:val="000000" w:themeColor="text1"/>
        </w:rPr>
        <w:t>ες που προσφέρει, τις μεταβλητές αμοιβές</w:t>
      </w:r>
      <w:r w:rsidR="002B5C93" w:rsidRPr="00705261">
        <w:rPr>
          <w:rFonts w:ascii="Book Antiqua" w:hAnsi="Book Antiqua"/>
          <w:color w:val="000000" w:themeColor="text1"/>
        </w:rPr>
        <w:t xml:space="preserve"> που συνδέονται µε τις επιδόσεις του και τις άλλες </w:t>
      </w:r>
      <w:r w:rsidRPr="00705261">
        <w:rPr>
          <w:rFonts w:ascii="Book Antiqua" w:hAnsi="Book Antiqua"/>
          <w:color w:val="000000" w:themeColor="text1"/>
        </w:rPr>
        <w:t xml:space="preserve">οικονομικές αμοιβές </w:t>
      </w:r>
      <w:r w:rsidR="002B5C93" w:rsidRPr="00705261">
        <w:rPr>
          <w:rFonts w:ascii="Book Antiqua" w:hAnsi="Book Antiqua"/>
          <w:color w:val="000000" w:themeColor="text1"/>
        </w:rPr>
        <w:t xml:space="preserve">που προσφέρονται στους </w:t>
      </w:r>
      <w:r w:rsidRPr="00705261">
        <w:rPr>
          <w:rFonts w:ascii="Book Antiqua" w:hAnsi="Book Antiqua"/>
          <w:color w:val="000000" w:themeColor="text1"/>
        </w:rPr>
        <w:t>εργαζόμενους</w:t>
      </w:r>
      <w:r w:rsidR="002B5C93" w:rsidRPr="00705261">
        <w:rPr>
          <w:rFonts w:ascii="Book Antiqua" w:hAnsi="Book Antiqua"/>
          <w:color w:val="000000" w:themeColor="text1"/>
        </w:rPr>
        <w:t xml:space="preserve"> είτε µε πρωτοβουλία της επιχείρησης, είτε λόγω </w:t>
      </w:r>
      <w:r w:rsidR="0019366F" w:rsidRPr="00705261">
        <w:rPr>
          <w:rFonts w:ascii="Book Antiqua" w:hAnsi="Book Antiqua"/>
          <w:color w:val="000000" w:themeColor="text1"/>
        </w:rPr>
        <w:t>νομοθεσίας. Οι οικονομικές ανταμοιβές</w:t>
      </w:r>
      <w:r w:rsidR="00E86E5E" w:rsidRPr="00705261">
        <w:rPr>
          <w:rFonts w:ascii="Book Antiqua" w:hAnsi="Book Antiqua"/>
          <w:color w:val="000000" w:themeColor="text1"/>
        </w:rPr>
        <w:t xml:space="preserve"> αποτελούν </w:t>
      </w:r>
      <w:r w:rsidR="002B5C93" w:rsidRPr="00705261">
        <w:rPr>
          <w:rFonts w:ascii="Book Antiqua" w:hAnsi="Book Antiqua"/>
          <w:color w:val="000000" w:themeColor="text1"/>
        </w:rPr>
        <w:t xml:space="preserve">ένα ισχυρό µέσο υποκίνησης των </w:t>
      </w:r>
      <w:r w:rsidR="0019366F" w:rsidRPr="00705261">
        <w:rPr>
          <w:rFonts w:ascii="Book Antiqua" w:hAnsi="Book Antiqua"/>
          <w:color w:val="000000" w:themeColor="text1"/>
        </w:rPr>
        <w:t>εργαζομένων</w:t>
      </w:r>
      <w:r w:rsidR="002B5C93" w:rsidRPr="00705261">
        <w:rPr>
          <w:rFonts w:ascii="Book Antiqua" w:hAnsi="Book Antiqua"/>
          <w:color w:val="000000" w:themeColor="text1"/>
        </w:rPr>
        <w:t xml:space="preserve"> και επηρεάζουν θετικά την απόδοσή τους, γιατί </w:t>
      </w:r>
      <w:r w:rsidR="0019366F" w:rsidRPr="00705261">
        <w:rPr>
          <w:rFonts w:ascii="Book Antiqua" w:hAnsi="Book Antiqua"/>
          <w:color w:val="000000" w:themeColor="text1"/>
        </w:rPr>
        <w:t>συμβάλλουν</w:t>
      </w:r>
      <w:r w:rsidR="002B5C93" w:rsidRPr="00705261">
        <w:rPr>
          <w:rFonts w:ascii="Book Antiqua" w:hAnsi="Book Antiqua"/>
          <w:color w:val="000000" w:themeColor="text1"/>
        </w:rPr>
        <w:t xml:space="preserve"> στην ικανοποίηση των βασικών αναγκών αλλά και </w:t>
      </w:r>
      <w:r w:rsidR="00E86E5E" w:rsidRPr="00705261">
        <w:rPr>
          <w:rFonts w:ascii="Book Antiqua" w:hAnsi="Book Antiqua"/>
          <w:color w:val="000000" w:themeColor="text1"/>
        </w:rPr>
        <w:t>ανώτερου επιπέδου αναγκών. Επιπλέον</w:t>
      </w:r>
      <w:r w:rsidR="002B5C93" w:rsidRPr="00705261">
        <w:rPr>
          <w:rFonts w:ascii="Book Antiqua" w:hAnsi="Book Antiqua"/>
          <w:color w:val="000000" w:themeColor="text1"/>
        </w:rPr>
        <w:t>, συνεισφέρουν</w:t>
      </w:r>
      <w:r w:rsidR="00E86E5E" w:rsidRPr="00705261">
        <w:rPr>
          <w:rFonts w:ascii="Book Antiqua" w:hAnsi="Book Antiqua"/>
          <w:color w:val="000000" w:themeColor="text1"/>
        </w:rPr>
        <w:t xml:space="preserve"> θετικά </w:t>
      </w:r>
      <w:r w:rsidR="002B5C93" w:rsidRPr="00705261">
        <w:rPr>
          <w:rFonts w:ascii="Book Antiqua" w:hAnsi="Book Antiqua"/>
          <w:color w:val="000000" w:themeColor="text1"/>
        </w:rPr>
        <w:t xml:space="preserve">στον </w:t>
      </w:r>
      <w:r w:rsidR="0019366F" w:rsidRPr="00705261">
        <w:rPr>
          <w:rFonts w:ascii="Book Antiqua" w:hAnsi="Book Antiqua"/>
          <w:color w:val="000000" w:themeColor="text1"/>
        </w:rPr>
        <w:t>οργανισμό</w:t>
      </w:r>
      <w:r w:rsidR="002B5C93" w:rsidRPr="00705261">
        <w:rPr>
          <w:rFonts w:ascii="Book Antiqua" w:hAnsi="Book Antiqua"/>
          <w:color w:val="000000" w:themeColor="text1"/>
        </w:rPr>
        <w:t xml:space="preserve">, βοηθώντας για </w:t>
      </w:r>
      <w:r w:rsidR="0019366F" w:rsidRPr="00705261">
        <w:rPr>
          <w:rFonts w:ascii="Book Antiqua" w:hAnsi="Book Antiqua"/>
          <w:color w:val="000000" w:themeColor="text1"/>
        </w:rPr>
        <w:t xml:space="preserve">παράδειγμα </w:t>
      </w:r>
      <w:r w:rsidR="002B5C93" w:rsidRPr="00705261">
        <w:rPr>
          <w:rFonts w:ascii="Book Antiqua" w:hAnsi="Book Antiqua"/>
          <w:color w:val="000000" w:themeColor="text1"/>
        </w:rPr>
        <w:t xml:space="preserve">στην προσέλκυση και στην </w:t>
      </w:r>
      <w:r w:rsidR="0019366F" w:rsidRPr="00705261">
        <w:rPr>
          <w:rFonts w:ascii="Book Antiqua" w:hAnsi="Book Antiqua"/>
          <w:color w:val="000000" w:themeColor="text1"/>
        </w:rPr>
        <w:t xml:space="preserve">παραμονή </w:t>
      </w:r>
      <w:r w:rsidR="002B5C93" w:rsidRPr="00705261">
        <w:rPr>
          <w:rFonts w:ascii="Book Antiqua" w:hAnsi="Book Antiqua"/>
          <w:color w:val="000000" w:themeColor="text1"/>
        </w:rPr>
        <w:t xml:space="preserve">των καλύτερων υπαλλήλων στο </w:t>
      </w:r>
      <w:r w:rsidR="0019366F" w:rsidRPr="00705261">
        <w:rPr>
          <w:rFonts w:ascii="Book Antiqua" w:hAnsi="Book Antiqua"/>
          <w:color w:val="000000" w:themeColor="text1"/>
        </w:rPr>
        <w:t>δυναμικό</w:t>
      </w:r>
      <w:r w:rsidR="002B5C93" w:rsidRPr="00705261">
        <w:rPr>
          <w:rFonts w:ascii="Book Antiqua" w:hAnsi="Book Antiqua"/>
          <w:color w:val="000000" w:themeColor="text1"/>
        </w:rPr>
        <w:t xml:space="preserve"> της εταιρείας</w:t>
      </w:r>
      <w:r w:rsidR="007734B9" w:rsidRPr="00705261">
        <w:rPr>
          <w:rFonts w:ascii="Book Antiqua" w:hAnsi="Book Antiqua"/>
          <w:color w:val="000000" w:themeColor="text1"/>
        </w:rPr>
        <w:t>.</w:t>
      </w:r>
      <w:r w:rsidR="002B5C93" w:rsidRPr="00705261">
        <w:rPr>
          <w:rFonts w:ascii="Book Antiqua" w:hAnsi="Book Antiqua"/>
          <w:color w:val="000000" w:themeColor="text1"/>
        </w:rPr>
        <w:t xml:space="preserve"> </w:t>
      </w:r>
    </w:p>
    <w:p w:rsidR="002B5C93" w:rsidRPr="00705261" w:rsidRDefault="002B5C93" w:rsidP="00971D6B">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rPr>
        <w:t xml:space="preserve">Οι µη </w:t>
      </w:r>
      <w:r w:rsidR="0019366F" w:rsidRPr="00705261">
        <w:rPr>
          <w:rFonts w:ascii="Book Antiqua" w:hAnsi="Book Antiqua"/>
          <w:color w:val="000000" w:themeColor="text1"/>
        </w:rPr>
        <w:t>οικονομικές ανταμοιβές μπορεί</w:t>
      </w:r>
      <w:r w:rsidR="00E86E5E" w:rsidRPr="00705261">
        <w:rPr>
          <w:rFonts w:ascii="Book Antiqua" w:hAnsi="Book Antiqua"/>
          <w:color w:val="000000" w:themeColor="text1"/>
        </w:rPr>
        <w:t xml:space="preserve"> να είναι εσωτερικές ή </w:t>
      </w:r>
      <w:r w:rsidRPr="00705261">
        <w:rPr>
          <w:rFonts w:ascii="Book Antiqua" w:hAnsi="Book Antiqua"/>
          <w:color w:val="000000" w:themeColor="text1"/>
        </w:rPr>
        <w:t>εξωτερικές</w:t>
      </w:r>
      <w:r w:rsidR="00E86E5E" w:rsidRPr="00705261">
        <w:rPr>
          <w:rFonts w:ascii="Book Antiqua" w:hAnsi="Book Antiqua"/>
          <w:color w:val="000000" w:themeColor="text1"/>
        </w:rPr>
        <w:t xml:space="preserve"> και συνίστανται σε </w:t>
      </w:r>
      <w:r w:rsidRPr="00705261">
        <w:rPr>
          <w:rFonts w:ascii="Book Antiqua" w:hAnsi="Book Antiqua"/>
          <w:color w:val="000000" w:themeColor="text1"/>
        </w:rPr>
        <w:t xml:space="preserve">παράγοντες που αφορούν στο </w:t>
      </w:r>
      <w:r w:rsidR="0019366F" w:rsidRPr="00705261">
        <w:rPr>
          <w:rFonts w:ascii="Book Antiqua" w:hAnsi="Book Antiqua"/>
          <w:color w:val="000000" w:themeColor="text1"/>
        </w:rPr>
        <w:t xml:space="preserve">περιεχόμενο </w:t>
      </w:r>
      <w:r w:rsidRPr="00705261">
        <w:rPr>
          <w:rFonts w:ascii="Book Antiqua" w:hAnsi="Book Antiqua"/>
          <w:color w:val="000000" w:themeColor="text1"/>
        </w:rPr>
        <w:t>της εργ</w:t>
      </w:r>
      <w:r w:rsidR="005228C3" w:rsidRPr="00705261">
        <w:rPr>
          <w:rFonts w:ascii="Book Antiqua" w:hAnsi="Book Antiqua"/>
          <w:color w:val="000000" w:themeColor="text1"/>
        </w:rPr>
        <w:t>ασίας και στο περιβάλλον της</w:t>
      </w:r>
      <w:r w:rsidRPr="00705261">
        <w:rPr>
          <w:rFonts w:ascii="Book Antiqua" w:hAnsi="Book Antiqua"/>
          <w:color w:val="000000" w:themeColor="text1"/>
        </w:rPr>
        <w:t>.</w:t>
      </w: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Default="000B1A86" w:rsidP="00971D6B">
      <w:pPr>
        <w:pStyle w:val="a6"/>
        <w:spacing w:line="360" w:lineRule="auto"/>
        <w:ind w:firstLine="720"/>
        <w:jc w:val="both"/>
        <w:rPr>
          <w:rFonts w:ascii="Book Antiqua" w:hAnsi="Book Antiqua"/>
          <w:b/>
        </w:rPr>
      </w:pPr>
    </w:p>
    <w:p w:rsidR="000B1A86" w:rsidRPr="000B1A86" w:rsidRDefault="000B1A86" w:rsidP="000B1A86">
      <w:pPr>
        <w:spacing w:after="0" w:line="360" w:lineRule="auto"/>
        <w:jc w:val="center"/>
        <w:outlineLvl w:val="0"/>
        <w:rPr>
          <w:rFonts w:ascii="Book Antiqua" w:eastAsia="Times New Roman" w:hAnsi="Book Antiqua" w:cs="Times New Roman"/>
          <w:b/>
          <w:color w:val="000000" w:themeColor="text1"/>
          <w:sz w:val="28"/>
          <w:szCs w:val="28"/>
          <w:lang w:eastAsia="el-GR"/>
        </w:rPr>
      </w:pPr>
      <w:r w:rsidRPr="000B1A86">
        <w:rPr>
          <w:rFonts w:ascii="Book Antiqua" w:hAnsi="Book Antiqua"/>
          <w:b/>
          <w:sz w:val="24"/>
          <w:szCs w:val="24"/>
        </w:rPr>
        <w:t>ΤΕΧΝΙΚΕΣ ΠΑΡΑΚΙΝΗΣΗΣ</w:t>
      </w:r>
      <w:r w:rsidRPr="000B1A86">
        <w:rPr>
          <w:rFonts w:ascii="Book Antiqua" w:eastAsia="Times New Roman" w:hAnsi="Book Antiqua" w:cs="Times New Roman"/>
          <w:b/>
          <w:color w:val="000000" w:themeColor="text1"/>
          <w:sz w:val="28"/>
          <w:szCs w:val="28"/>
          <w:lang w:eastAsia="el-GR"/>
        </w:rPr>
        <w:t xml:space="preserve"> </w:t>
      </w:r>
    </w:p>
    <w:p w:rsidR="000B1A86" w:rsidRPr="00705261" w:rsidRDefault="000B1A86" w:rsidP="000B1A86">
      <w:pPr>
        <w:widowControl w:val="0"/>
        <w:autoSpaceDE w:val="0"/>
        <w:autoSpaceDN w:val="0"/>
        <w:spacing w:after="0" w:line="360" w:lineRule="auto"/>
        <w:jc w:val="both"/>
        <w:rPr>
          <w:rFonts w:ascii="Book Antiqua" w:eastAsia="Times New Roman" w:hAnsi="Book Antiqua" w:cs="Times New Roman"/>
          <w:b/>
          <w:i/>
          <w:color w:val="000000" w:themeColor="text1"/>
          <w:sz w:val="24"/>
          <w:szCs w:val="24"/>
          <w:lang w:eastAsia="el-GR" w:bidi="el-GR"/>
        </w:rPr>
      </w:pPr>
    </w:p>
    <w:p w:rsidR="000B1A86" w:rsidRPr="00705261" w:rsidRDefault="000B1A86" w:rsidP="000B1A86">
      <w:pPr>
        <w:widowControl w:val="0"/>
        <w:autoSpaceDE w:val="0"/>
        <w:autoSpaceDN w:val="0"/>
        <w:spacing w:after="0" w:line="360" w:lineRule="auto"/>
        <w:jc w:val="both"/>
        <w:rPr>
          <w:rFonts w:ascii="Book Antiqua" w:eastAsia="Times New Roman" w:hAnsi="Book Antiqua" w:cs="Times New Roman"/>
          <w:b/>
          <w:i/>
          <w:color w:val="000000" w:themeColor="text1"/>
          <w:sz w:val="24"/>
          <w:szCs w:val="24"/>
          <w:lang w:eastAsia="el-GR" w:bidi="el-GR"/>
        </w:rPr>
      </w:pPr>
    </w:p>
    <w:p w:rsidR="000B1A86" w:rsidRPr="00705261" w:rsidRDefault="000B1A86" w:rsidP="000B1A86">
      <w:pPr>
        <w:widowControl w:val="0"/>
        <w:autoSpaceDE w:val="0"/>
        <w:autoSpaceDN w:val="0"/>
        <w:spacing w:after="0" w:line="360" w:lineRule="auto"/>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 xml:space="preserve">Εισαγωγή </w:t>
      </w:r>
    </w:p>
    <w:p w:rsidR="000B1A86" w:rsidRPr="000B1A86" w:rsidRDefault="000B1A86" w:rsidP="000B1A86">
      <w:pPr>
        <w:widowControl w:val="0"/>
        <w:autoSpaceDE w:val="0"/>
        <w:autoSpaceDN w:val="0"/>
        <w:spacing w:after="0" w:line="360" w:lineRule="auto"/>
        <w:jc w:val="both"/>
        <w:rPr>
          <w:rFonts w:ascii="Book Antiqua" w:eastAsia="Times New Roman" w:hAnsi="Book Antiqua" w:cs="Times New Roman"/>
          <w:i/>
          <w:color w:val="000000" w:themeColor="text1"/>
          <w:sz w:val="24"/>
          <w:szCs w:val="24"/>
          <w:lang w:eastAsia="el-GR" w:bidi="el-GR"/>
        </w:rPr>
      </w:pPr>
      <w:r w:rsidRPr="00705261">
        <w:rPr>
          <w:rFonts w:ascii="Book Antiqua" w:eastAsia="Times New Roman" w:hAnsi="Book Antiqua" w:cs="Times New Roman"/>
          <w:i/>
          <w:color w:val="000000" w:themeColor="text1"/>
          <w:sz w:val="24"/>
          <w:szCs w:val="24"/>
          <w:lang w:eastAsia="el-GR" w:bidi="el-GR"/>
        </w:rPr>
        <w:t xml:space="preserve">Στην ενότητα αυτή γίνεται αναφορά στην έννοια </w:t>
      </w:r>
      <w:r>
        <w:rPr>
          <w:rFonts w:ascii="Book Antiqua" w:eastAsia="Times New Roman" w:hAnsi="Book Antiqua" w:cs="Times New Roman"/>
          <w:i/>
          <w:color w:val="000000" w:themeColor="text1"/>
          <w:sz w:val="24"/>
          <w:szCs w:val="24"/>
          <w:lang w:eastAsia="el-GR" w:bidi="el-GR"/>
        </w:rPr>
        <w:t>των τεχνικών</w:t>
      </w:r>
      <w:r w:rsidRPr="00705261">
        <w:rPr>
          <w:rFonts w:ascii="Book Antiqua" w:eastAsia="Times New Roman" w:hAnsi="Book Antiqua" w:cs="Times New Roman"/>
          <w:i/>
          <w:color w:val="000000" w:themeColor="text1"/>
          <w:sz w:val="24"/>
          <w:szCs w:val="24"/>
          <w:lang w:eastAsia="el-GR" w:bidi="el-GR"/>
        </w:rPr>
        <w:t xml:space="preserve"> </w:t>
      </w:r>
      <w:r w:rsidRPr="000B1A86">
        <w:rPr>
          <w:rFonts w:ascii="Book Antiqua" w:eastAsia="Times New Roman" w:hAnsi="Book Antiqua" w:cs="Times New Roman"/>
          <w:i/>
          <w:color w:val="000000" w:themeColor="text1"/>
          <w:sz w:val="24"/>
          <w:szCs w:val="24"/>
          <w:lang w:eastAsia="el-GR" w:bidi="el-GR"/>
        </w:rPr>
        <w:t>παρακίνησης σε έναν οργανισμό</w:t>
      </w:r>
    </w:p>
    <w:p w:rsidR="000B1A86" w:rsidRPr="00705261" w:rsidRDefault="000B1A86" w:rsidP="000B1A86">
      <w:pPr>
        <w:widowControl w:val="0"/>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0B1A86" w:rsidRPr="00705261" w:rsidRDefault="000B1A86" w:rsidP="000B1A86">
      <w:pPr>
        <w:widowControl w:val="0"/>
        <w:autoSpaceDE w:val="0"/>
        <w:autoSpaceDN w:val="0"/>
        <w:spacing w:after="0" w:line="360" w:lineRule="auto"/>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Λέξεις κλειδιά</w:t>
      </w:r>
    </w:p>
    <w:p w:rsidR="000B1A86" w:rsidRPr="00705261" w:rsidRDefault="000B1A86" w:rsidP="000B1A86">
      <w:pPr>
        <w:widowControl w:val="0"/>
        <w:tabs>
          <w:tab w:val="left" w:pos="875"/>
        </w:tabs>
        <w:autoSpaceDE w:val="0"/>
        <w:autoSpaceDN w:val="0"/>
        <w:spacing w:after="0" w:line="360" w:lineRule="auto"/>
        <w:jc w:val="both"/>
        <w:rPr>
          <w:rFonts w:ascii="Book Antiqua" w:eastAsia="Times New Roman" w:hAnsi="Book Antiqua" w:cs="Times New Roman"/>
          <w:i/>
          <w:color w:val="000000" w:themeColor="text1"/>
          <w:sz w:val="24"/>
          <w:szCs w:val="24"/>
          <w:lang w:eastAsia="el-GR" w:bidi="el-GR"/>
        </w:rPr>
      </w:pPr>
      <w:r>
        <w:rPr>
          <w:rFonts w:ascii="Book Antiqua" w:eastAsia="Times New Roman" w:hAnsi="Book Antiqua" w:cs="Times New Roman"/>
          <w:i/>
          <w:color w:val="000000" w:themeColor="text1"/>
          <w:sz w:val="24"/>
          <w:szCs w:val="24"/>
          <w:lang w:eastAsia="el-GR" w:bidi="el-GR"/>
        </w:rPr>
        <w:t>Τεχνικές κινήτρων, ατομικά χαρακτηριστικά και κίνητρα, ανταμοιβές, διοίκηση μέσω στόχων</w:t>
      </w:r>
    </w:p>
    <w:p w:rsidR="000B1A86" w:rsidRDefault="000B1A86" w:rsidP="00971D6B">
      <w:pPr>
        <w:pStyle w:val="a6"/>
        <w:spacing w:line="360" w:lineRule="auto"/>
        <w:ind w:firstLine="720"/>
        <w:jc w:val="both"/>
        <w:rPr>
          <w:rFonts w:ascii="Book Antiqua" w:hAnsi="Book Antiqua"/>
          <w:b/>
        </w:rPr>
      </w:pPr>
    </w:p>
    <w:p w:rsidR="00600015" w:rsidRPr="00705261" w:rsidRDefault="00600015" w:rsidP="00971D6B">
      <w:pPr>
        <w:pStyle w:val="a6"/>
        <w:spacing w:line="360" w:lineRule="auto"/>
        <w:ind w:firstLine="720"/>
        <w:jc w:val="both"/>
        <w:rPr>
          <w:rFonts w:ascii="Book Antiqua" w:hAnsi="Book Antiqua"/>
          <w:b/>
          <w:color w:val="000000" w:themeColor="text1"/>
        </w:rPr>
      </w:pPr>
    </w:p>
    <w:p w:rsidR="002B5C93" w:rsidRPr="00705261" w:rsidRDefault="00600015" w:rsidP="002B57F4">
      <w:pPr>
        <w:pStyle w:val="2"/>
        <w:tabs>
          <w:tab w:val="left" w:pos="1623"/>
        </w:tabs>
        <w:spacing w:line="360" w:lineRule="auto"/>
        <w:ind w:left="0"/>
        <w:rPr>
          <w:rFonts w:ascii="Book Antiqua" w:hAnsi="Book Antiqua"/>
          <w:color w:val="000000" w:themeColor="text1"/>
          <w:u w:val="single"/>
        </w:rPr>
      </w:pPr>
      <w:r w:rsidRPr="00705261">
        <w:rPr>
          <w:rFonts w:ascii="Book Antiqua" w:hAnsi="Book Antiqua"/>
          <w:color w:val="000000" w:themeColor="text1"/>
          <w:w w:val="110"/>
          <w:u w:val="single"/>
        </w:rPr>
        <w:t>Κ</w:t>
      </w:r>
      <w:r w:rsidR="002B5C93" w:rsidRPr="00705261">
        <w:rPr>
          <w:rFonts w:ascii="Book Antiqua" w:hAnsi="Book Antiqua"/>
          <w:color w:val="000000" w:themeColor="text1"/>
          <w:w w:val="110"/>
          <w:u w:val="single"/>
        </w:rPr>
        <w:t>ίνητρα</w:t>
      </w:r>
    </w:p>
    <w:p w:rsidR="002B5C93" w:rsidRPr="00705261" w:rsidRDefault="00EC20BD" w:rsidP="00971D6B">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rPr>
        <w:t>Τ</w:t>
      </w:r>
      <w:r w:rsidR="002B5C93" w:rsidRPr="00705261">
        <w:rPr>
          <w:rFonts w:ascii="Book Antiqua" w:hAnsi="Book Antiqua"/>
          <w:color w:val="000000" w:themeColor="text1"/>
        </w:rPr>
        <w:t xml:space="preserve">α κίνητρα που παρέχει </w:t>
      </w:r>
      <w:r w:rsidRPr="00705261">
        <w:rPr>
          <w:rFonts w:ascii="Book Antiqua" w:hAnsi="Book Antiqua"/>
          <w:color w:val="000000" w:themeColor="text1"/>
        </w:rPr>
        <w:t xml:space="preserve">μια επιχείρηση </w:t>
      </w:r>
      <w:r w:rsidR="008D37EF" w:rsidRPr="00705261">
        <w:rPr>
          <w:rFonts w:ascii="Book Antiqua" w:hAnsi="Book Antiqua"/>
          <w:color w:val="000000" w:themeColor="text1"/>
        </w:rPr>
        <w:t>μπορεί</w:t>
      </w:r>
      <w:r w:rsidR="002B5C93" w:rsidRPr="00705261">
        <w:rPr>
          <w:rFonts w:ascii="Book Antiqua" w:hAnsi="Book Antiqua"/>
          <w:color w:val="000000" w:themeColor="text1"/>
        </w:rPr>
        <w:t xml:space="preserve"> να είναι είτε </w:t>
      </w:r>
      <w:r w:rsidR="008D37EF" w:rsidRPr="00705261">
        <w:rPr>
          <w:rFonts w:ascii="Book Antiqua" w:hAnsi="Book Antiqua"/>
          <w:color w:val="000000" w:themeColor="text1"/>
        </w:rPr>
        <w:t>ατομικά</w:t>
      </w:r>
      <w:r w:rsidR="002B5C93" w:rsidRPr="00705261">
        <w:rPr>
          <w:rFonts w:ascii="Book Antiqua" w:hAnsi="Book Antiqua"/>
          <w:color w:val="000000" w:themeColor="text1"/>
        </w:rPr>
        <w:t xml:space="preserve">, είτε </w:t>
      </w:r>
      <w:r w:rsidR="008D37EF" w:rsidRPr="00705261">
        <w:rPr>
          <w:rFonts w:ascii="Book Antiqua" w:hAnsi="Book Antiqua"/>
          <w:color w:val="000000" w:themeColor="text1"/>
        </w:rPr>
        <w:t>ομαδικά. Τα ατομικά</w:t>
      </w:r>
      <w:r w:rsidR="002B5C93" w:rsidRPr="00705261">
        <w:rPr>
          <w:rFonts w:ascii="Book Antiqua" w:hAnsi="Book Antiqua"/>
          <w:color w:val="000000" w:themeColor="text1"/>
        </w:rPr>
        <w:t xml:space="preserve"> κίνητ</w:t>
      </w:r>
      <w:r w:rsidR="008D37EF" w:rsidRPr="00705261">
        <w:rPr>
          <w:rFonts w:ascii="Book Antiqua" w:hAnsi="Book Antiqua"/>
          <w:color w:val="000000" w:themeColor="text1"/>
        </w:rPr>
        <w:t>ρα είναι συνήθως πιο επιτυχημένα</w:t>
      </w:r>
      <w:r w:rsidR="002B5C93" w:rsidRPr="00705261">
        <w:rPr>
          <w:rFonts w:ascii="Book Antiqua" w:hAnsi="Book Antiqua"/>
          <w:color w:val="000000" w:themeColor="text1"/>
        </w:rPr>
        <w:t xml:space="preserve"> για την αύξηση της απόδοσης και της παραγωγικότη</w:t>
      </w:r>
      <w:r w:rsidR="008D37EF" w:rsidRPr="00705261">
        <w:rPr>
          <w:rFonts w:ascii="Book Antiqua" w:hAnsi="Book Antiqua"/>
          <w:color w:val="000000" w:themeColor="text1"/>
        </w:rPr>
        <w:t xml:space="preserve">τας. Είναι δύσκολο να εκτιμηθεί </w:t>
      </w:r>
      <w:r w:rsidR="002B5C93" w:rsidRPr="00705261">
        <w:rPr>
          <w:rFonts w:ascii="Book Antiqua" w:hAnsi="Book Antiqua"/>
          <w:color w:val="000000" w:themeColor="text1"/>
        </w:rPr>
        <w:t>ακριβ</w:t>
      </w:r>
      <w:r w:rsidR="008D37EF" w:rsidRPr="00705261">
        <w:rPr>
          <w:rFonts w:ascii="Book Antiqua" w:hAnsi="Book Antiqua"/>
          <w:color w:val="000000" w:themeColor="text1"/>
        </w:rPr>
        <w:t>ώς η σύνδεση των ατομικών απολαβών µε την ομαδική απόδοση. Αυτό συμβαίνει</w:t>
      </w:r>
      <w:r w:rsidR="00FE314A" w:rsidRPr="00705261">
        <w:rPr>
          <w:rFonts w:ascii="Book Antiqua" w:hAnsi="Book Antiqua"/>
          <w:color w:val="000000" w:themeColor="text1"/>
        </w:rPr>
        <w:t xml:space="preserve">, γιατί υπάρχουν </w:t>
      </w:r>
      <w:r w:rsidR="008D37EF" w:rsidRPr="00705261">
        <w:rPr>
          <w:rFonts w:ascii="Book Antiqua" w:hAnsi="Book Antiqua"/>
          <w:color w:val="000000" w:themeColor="text1"/>
        </w:rPr>
        <w:t>εργαζόμενοι</w:t>
      </w:r>
      <w:r w:rsidR="002B5C93" w:rsidRPr="00705261">
        <w:rPr>
          <w:rFonts w:ascii="Book Antiqua" w:hAnsi="Book Antiqua"/>
          <w:color w:val="000000" w:themeColor="text1"/>
        </w:rPr>
        <w:t xml:space="preserve"> που δεν εργάζονται τόσο σκληρά όσο άλλοι συνάδελφοί του</w:t>
      </w:r>
      <w:r w:rsidR="008D37EF" w:rsidRPr="00705261">
        <w:rPr>
          <w:rFonts w:ascii="Book Antiqua" w:hAnsi="Book Antiqua"/>
          <w:color w:val="000000" w:themeColor="text1"/>
        </w:rPr>
        <w:t>ς</w:t>
      </w:r>
      <w:r w:rsidR="002E7478" w:rsidRPr="00705261">
        <w:rPr>
          <w:rFonts w:ascii="Book Antiqua" w:hAnsi="Book Antiqua"/>
          <w:color w:val="000000" w:themeColor="text1"/>
        </w:rPr>
        <w:t xml:space="preserve"> (</w:t>
      </w:r>
      <w:r w:rsidR="002E7478" w:rsidRPr="00705261">
        <w:rPr>
          <w:rFonts w:ascii="Book Antiqua" w:hAnsi="Book Antiqua"/>
        </w:rPr>
        <w:t>Κάντας 1998</w:t>
      </w:r>
      <w:r w:rsidR="002E7478" w:rsidRPr="00705261">
        <w:rPr>
          <w:rFonts w:ascii="Book Antiqua" w:hAnsi="Book Antiqua"/>
          <w:color w:val="000000" w:themeColor="text1"/>
        </w:rPr>
        <w:t>)</w:t>
      </w:r>
      <w:r w:rsidR="008D37EF" w:rsidRPr="00705261">
        <w:rPr>
          <w:rFonts w:ascii="Book Antiqua" w:hAnsi="Book Antiqua"/>
          <w:color w:val="000000" w:themeColor="text1"/>
        </w:rPr>
        <w:t xml:space="preserve">. </w:t>
      </w:r>
      <w:r w:rsidR="00162C53" w:rsidRPr="00705261">
        <w:rPr>
          <w:rFonts w:ascii="Book Antiqua" w:hAnsi="Book Antiqua"/>
          <w:color w:val="000000" w:themeColor="text1"/>
        </w:rPr>
        <w:t xml:space="preserve">Στις </w:t>
      </w:r>
      <w:r w:rsidR="002B5C93" w:rsidRPr="00705261">
        <w:rPr>
          <w:rFonts w:ascii="Book Antiqua" w:hAnsi="Book Antiqua"/>
          <w:color w:val="000000" w:themeColor="text1"/>
        </w:rPr>
        <w:t xml:space="preserve">περιπτώσεις </w:t>
      </w:r>
      <w:r w:rsidR="00162C53" w:rsidRPr="00705261">
        <w:rPr>
          <w:rFonts w:ascii="Book Antiqua" w:hAnsi="Book Antiqua"/>
          <w:color w:val="000000" w:themeColor="text1"/>
        </w:rPr>
        <w:t xml:space="preserve">των ομαδικών κινήτρων </w:t>
      </w:r>
      <w:r w:rsidR="002B5C93" w:rsidRPr="00705261">
        <w:rPr>
          <w:rFonts w:ascii="Book Antiqua" w:hAnsi="Book Antiqua"/>
          <w:color w:val="000000" w:themeColor="text1"/>
        </w:rPr>
        <w:t xml:space="preserve">παρατηρούνται υψηλά επίπεδα συνεργασίας και οργάνωσης, που δεν ευνοούν την </w:t>
      </w:r>
      <w:r w:rsidR="008D37EF" w:rsidRPr="00705261">
        <w:rPr>
          <w:rFonts w:ascii="Book Antiqua" w:hAnsi="Book Antiqua"/>
          <w:color w:val="000000" w:themeColor="text1"/>
        </w:rPr>
        <w:t>εμφάνιση περιστατικών ανταγωνισμού</w:t>
      </w:r>
      <w:r w:rsidR="002B5C93" w:rsidRPr="00705261">
        <w:rPr>
          <w:rFonts w:ascii="Book Antiqua" w:hAnsi="Book Antiqua"/>
          <w:color w:val="000000" w:themeColor="text1"/>
        </w:rPr>
        <w:t>,</w:t>
      </w:r>
      <w:r w:rsidR="002B5C93" w:rsidRPr="00705261">
        <w:rPr>
          <w:rFonts w:ascii="Book Antiqua" w:hAnsi="Book Antiqua"/>
          <w:color w:val="000000" w:themeColor="text1"/>
          <w:spacing w:val="46"/>
        </w:rPr>
        <w:t xml:space="preserve"> </w:t>
      </w:r>
      <w:r w:rsidR="002B5C93" w:rsidRPr="00705261">
        <w:rPr>
          <w:rFonts w:ascii="Book Antiqua" w:hAnsi="Book Antiqua"/>
          <w:color w:val="000000" w:themeColor="text1"/>
        </w:rPr>
        <w:t>σε</w:t>
      </w:r>
      <w:r w:rsidR="002B5C93" w:rsidRPr="00705261">
        <w:rPr>
          <w:rFonts w:ascii="Book Antiqua" w:hAnsi="Book Antiqua"/>
          <w:color w:val="000000" w:themeColor="text1"/>
          <w:spacing w:val="50"/>
        </w:rPr>
        <w:t xml:space="preserve"> </w:t>
      </w:r>
      <w:r w:rsidR="002B5C93" w:rsidRPr="00705261">
        <w:rPr>
          <w:rFonts w:ascii="Book Antiqua" w:hAnsi="Book Antiqua"/>
          <w:color w:val="000000" w:themeColor="text1"/>
        </w:rPr>
        <w:t>αντίθεση</w:t>
      </w:r>
      <w:r w:rsidR="002B5C93" w:rsidRPr="00705261">
        <w:rPr>
          <w:rFonts w:ascii="Book Antiqua" w:hAnsi="Book Antiqua"/>
          <w:color w:val="000000" w:themeColor="text1"/>
          <w:spacing w:val="47"/>
        </w:rPr>
        <w:t xml:space="preserve"> </w:t>
      </w:r>
      <w:r w:rsidR="002B5C93" w:rsidRPr="00705261">
        <w:rPr>
          <w:rFonts w:ascii="Book Antiqua" w:hAnsi="Book Antiqua"/>
          <w:color w:val="000000" w:themeColor="text1"/>
        </w:rPr>
        <w:t>µε</w:t>
      </w:r>
      <w:r w:rsidR="002B5C93" w:rsidRPr="00705261">
        <w:rPr>
          <w:rFonts w:ascii="Book Antiqua" w:hAnsi="Book Antiqua"/>
          <w:color w:val="000000" w:themeColor="text1"/>
          <w:spacing w:val="47"/>
        </w:rPr>
        <w:t xml:space="preserve"> </w:t>
      </w:r>
      <w:r w:rsidR="002B5C93" w:rsidRPr="00705261">
        <w:rPr>
          <w:rFonts w:ascii="Book Antiqua" w:hAnsi="Book Antiqua"/>
          <w:color w:val="000000" w:themeColor="text1"/>
        </w:rPr>
        <w:t>τα</w:t>
      </w:r>
      <w:r w:rsidR="002B5C93" w:rsidRPr="00705261">
        <w:rPr>
          <w:rFonts w:ascii="Book Antiqua" w:hAnsi="Book Antiqua"/>
          <w:color w:val="000000" w:themeColor="text1"/>
          <w:spacing w:val="49"/>
        </w:rPr>
        <w:t xml:space="preserve"> </w:t>
      </w:r>
      <w:r w:rsidR="008D37EF" w:rsidRPr="00705261">
        <w:rPr>
          <w:rFonts w:ascii="Book Antiqua" w:hAnsi="Book Antiqua"/>
          <w:color w:val="000000" w:themeColor="text1"/>
        </w:rPr>
        <w:t>ατομικά</w:t>
      </w:r>
      <w:r w:rsidR="002B5C93" w:rsidRPr="00705261">
        <w:rPr>
          <w:rFonts w:ascii="Book Antiqua" w:hAnsi="Book Antiqua"/>
          <w:color w:val="000000" w:themeColor="text1"/>
          <w:spacing w:val="46"/>
        </w:rPr>
        <w:t xml:space="preserve"> </w:t>
      </w:r>
      <w:r w:rsidR="002B5C93" w:rsidRPr="00705261">
        <w:rPr>
          <w:rFonts w:ascii="Book Antiqua" w:hAnsi="Book Antiqua"/>
          <w:color w:val="000000" w:themeColor="text1"/>
        </w:rPr>
        <w:t>κίνητρα.</w:t>
      </w:r>
      <w:r w:rsidR="002B5C93" w:rsidRPr="00705261">
        <w:rPr>
          <w:rFonts w:ascii="Book Antiqua" w:hAnsi="Book Antiqua"/>
          <w:color w:val="000000" w:themeColor="text1"/>
          <w:spacing w:val="47"/>
        </w:rPr>
        <w:t xml:space="preserve"> </w:t>
      </w:r>
    </w:p>
    <w:p w:rsidR="002B5C93" w:rsidRPr="00705261" w:rsidRDefault="008D37EF" w:rsidP="00971D6B">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u w:val="single"/>
        </w:rPr>
        <w:t>Ατομικά</w:t>
      </w:r>
      <w:r w:rsidR="002B5C93" w:rsidRPr="00705261">
        <w:rPr>
          <w:rFonts w:ascii="Book Antiqua" w:hAnsi="Book Antiqua"/>
          <w:color w:val="000000" w:themeColor="text1"/>
          <w:u w:val="single"/>
        </w:rPr>
        <w:t xml:space="preserve"> κίνητρα</w:t>
      </w:r>
      <w:r w:rsidR="00FE314A" w:rsidRPr="00705261">
        <w:rPr>
          <w:rFonts w:ascii="Book Antiqua" w:hAnsi="Book Antiqua"/>
          <w:color w:val="000000" w:themeColor="text1"/>
          <w:u w:val="single"/>
        </w:rPr>
        <w:t xml:space="preserve"> είναι</w:t>
      </w:r>
      <w:r w:rsidR="002B5C93" w:rsidRPr="00705261">
        <w:rPr>
          <w:rFonts w:ascii="Book Antiqua" w:hAnsi="Book Antiqua"/>
          <w:color w:val="000000" w:themeColor="text1"/>
          <w:u w:val="single"/>
        </w:rPr>
        <w:t>:</w:t>
      </w:r>
    </w:p>
    <w:p w:rsidR="002B5C93" w:rsidRPr="00705261" w:rsidRDefault="00FE314A" w:rsidP="007D5767">
      <w:pPr>
        <w:pStyle w:val="a3"/>
        <w:widowControl w:val="0"/>
        <w:numPr>
          <w:ilvl w:val="2"/>
          <w:numId w:val="14"/>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 xml:space="preserve">Η </w:t>
      </w:r>
      <w:r w:rsidR="008D37EF" w:rsidRPr="00705261">
        <w:rPr>
          <w:rFonts w:ascii="Book Antiqua" w:hAnsi="Book Antiqua"/>
          <w:color w:val="000000" w:themeColor="text1"/>
        </w:rPr>
        <w:t>αμοιβή με το κομμάτι</w:t>
      </w:r>
    </w:p>
    <w:p w:rsidR="002B5C93" w:rsidRPr="00705261" w:rsidRDefault="008D37EF" w:rsidP="007D5767">
      <w:pPr>
        <w:pStyle w:val="a3"/>
        <w:widowControl w:val="0"/>
        <w:numPr>
          <w:ilvl w:val="2"/>
          <w:numId w:val="14"/>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Η αμοιβή</w:t>
      </w:r>
      <w:r w:rsidR="00FE314A" w:rsidRPr="00705261">
        <w:rPr>
          <w:rFonts w:ascii="Book Antiqua" w:hAnsi="Book Antiqua"/>
          <w:color w:val="000000" w:themeColor="text1"/>
        </w:rPr>
        <w:t xml:space="preserve"> µε την ώρα</w:t>
      </w:r>
    </w:p>
    <w:p w:rsidR="002B5C93" w:rsidRPr="00705261" w:rsidRDefault="00FE314A" w:rsidP="007D5767">
      <w:pPr>
        <w:pStyle w:val="a3"/>
        <w:widowControl w:val="0"/>
        <w:numPr>
          <w:ilvl w:val="2"/>
          <w:numId w:val="14"/>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 xml:space="preserve">Η </w:t>
      </w:r>
      <w:r w:rsidR="008D37EF" w:rsidRPr="00705261">
        <w:rPr>
          <w:rFonts w:ascii="Book Antiqua" w:hAnsi="Book Antiqua"/>
          <w:color w:val="000000" w:themeColor="text1"/>
        </w:rPr>
        <w:t>αμοιβή</w:t>
      </w:r>
      <w:r w:rsidRPr="00705261">
        <w:rPr>
          <w:rFonts w:ascii="Book Antiqua" w:hAnsi="Book Antiqua"/>
          <w:color w:val="000000" w:themeColor="text1"/>
        </w:rPr>
        <w:t xml:space="preserve"> µε βάση τον πρότυπο χρόνο</w:t>
      </w:r>
    </w:p>
    <w:p w:rsidR="002B5C93" w:rsidRPr="00705261" w:rsidRDefault="008D37EF" w:rsidP="007D5767">
      <w:pPr>
        <w:pStyle w:val="a3"/>
        <w:widowControl w:val="0"/>
        <w:numPr>
          <w:ilvl w:val="2"/>
          <w:numId w:val="14"/>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Οι προμήθειες</w:t>
      </w:r>
      <w:r w:rsidR="002B5C93" w:rsidRPr="00705261">
        <w:rPr>
          <w:rFonts w:ascii="Book Antiqua" w:hAnsi="Book Antiqua"/>
          <w:color w:val="000000" w:themeColor="text1"/>
        </w:rPr>
        <w:t xml:space="preserve"> </w:t>
      </w:r>
    </w:p>
    <w:p w:rsidR="002B5C93" w:rsidRPr="00705261" w:rsidRDefault="00FE314A" w:rsidP="007D5767">
      <w:pPr>
        <w:pStyle w:val="a3"/>
        <w:widowControl w:val="0"/>
        <w:numPr>
          <w:ilvl w:val="2"/>
          <w:numId w:val="14"/>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 xml:space="preserve">Η </w:t>
      </w:r>
      <w:r w:rsidR="008D37EF" w:rsidRPr="00705261">
        <w:rPr>
          <w:rFonts w:ascii="Book Antiqua" w:hAnsi="Book Antiqua"/>
          <w:color w:val="000000" w:themeColor="text1"/>
        </w:rPr>
        <w:t>ατομική οικονομική</w:t>
      </w:r>
      <w:r w:rsidR="002B5C93" w:rsidRPr="00705261">
        <w:rPr>
          <w:rFonts w:ascii="Book Antiqua" w:hAnsi="Book Antiqua"/>
          <w:color w:val="000000" w:themeColor="text1"/>
        </w:rPr>
        <w:t xml:space="preserve"> επιβράβευση </w:t>
      </w:r>
      <w:r w:rsidR="002B5C93" w:rsidRPr="00705261">
        <w:rPr>
          <w:rFonts w:ascii="Book Antiqua" w:hAnsi="Book Antiqua"/>
          <w:b/>
          <w:color w:val="000000" w:themeColor="text1"/>
        </w:rPr>
        <w:t>(bonus)</w:t>
      </w:r>
      <w:r w:rsidR="002B5C93" w:rsidRPr="00705261">
        <w:rPr>
          <w:rFonts w:ascii="Book Antiqua" w:hAnsi="Book Antiqua"/>
          <w:color w:val="000000" w:themeColor="text1"/>
        </w:rPr>
        <w:t xml:space="preserve"> </w:t>
      </w:r>
    </w:p>
    <w:p w:rsidR="002B5C93" w:rsidRPr="00705261" w:rsidRDefault="008D37EF" w:rsidP="007D5767">
      <w:pPr>
        <w:pStyle w:val="a3"/>
        <w:widowControl w:val="0"/>
        <w:numPr>
          <w:ilvl w:val="2"/>
          <w:numId w:val="14"/>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Το επίδομα</w:t>
      </w:r>
      <w:r w:rsidR="002B5C93" w:rsidRPr="00705261">
        <w:rPr>
          <w:rFonts w:ascii="Book Antiqua" w:hAnsi="Book Antiqua"/>
          <w:color w:val="000000" w:themeColor="text1"/>
        </w:rPr>
        <w:t xml:space="preserve"> αξίας </w:t>
      </w:r>
      <w:r w:rsidR="002B5C93" w:rsidRPr="00705261">
        <w:rPr>
          <w:rFonts w:ascii="Book Antiqua" w:hAnsi="Book Antiqua"/>
          <w:b/>
          <w:color w:val="000000" w:themeColor="text1"/>
        </w:rPr>
        <w:t>(merit pay)</w:t>
      </w:r>
      <w:r w:rsidR="00FE314A" w:rsidRPr="00705261">
        <w:rPr>
          <w:rFonts w:ascii="Book Antiqua" w:hAnsi="Book Antiqua"/>
          <w:color w:val="000000" w:themeColor="text1"/>
        </w:rPr>
        <w:t>.</w:t>
      </w:r>
    </w:p>
    <w:p w:rsidR="00FE314A" w:rsidRPr="00705261" w:rsidRDefault="00FE314A" w:rsidP="00FE314A">
      <w:pPr>
        <w:pStyle w:val="a3"/>
        <w:widowControl w:val="0"/>
        <w:tabs>
          <w:tab w:val="left" w:pos="1920"/>
        </w:tabs>
        <w:autoSpaceDE w:val="0"/>
        <w:autoSpaceDN w:val="0"/>
        <w:spacing w:line="360" w:lineRule="auto"/>
        <w:ind w:left="1920"/>
        <w:contextualSpacing w:val="0"/>
        <w:jc w:val="both"/>
        <w:rPr>
          <w:rFonts w:ascii="Book Antiqua" w:hAnsi="Book Antiqua"/>
          <w:color w:val="000000" w:themeColor="text1"/>
        </w:rPr>
      </w:pPr>
    </w:p>
    <w:p w:rsidR="002B5C93" w:rsidRPr="00705261" w:rsidRDefault="008D37EF" w:rsidP="00971D6B">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u w:val="single"/>
        </w:rPr>
        <w:t>Ομαδικά</w:t>
      </w:r>
      <w:r w:rsidR="002B5C93" w:rsidRPr="00705261">
        <w:rPr>
          <w:rFonts w:ascii="Book Antiqua" w:hAnsi="Book Antiqua"/>
          <w:color w:val="000000" w:themeColor="text1"/>
          <w:u w:val="single"/>
        </w:rPr>
        <w:t xml:space="preserve"> κίνητρα</w:t>
      </w:r>
      <w:r w:rsidR="00FE314A" w:rsidRPr="00705261">
        <w:rPr>
          <w:rFonts w:ascii="Book Antiqua" w:hAnsi="Book Antiqua"/>
          <w:color w:val="000000" w:themeColor="text1"/>
          <w:u w:val="single"/>
        </w:rPr>
        <w:t xml:space="preserve"> είναι</w:t>
      </w:r>
      <w:r w:rsidR="002B5C93" w:rsidRPr="00705261">
        <w:rPr>
          <w:rFonts w:ascii="Book Antiqua" w:hAnsi="Book Antiqua"/>
          <w:color w:val="000000" w:themeColor="text1"/>
          <w:u w:val="single"/>
        </w:rPr>
        <w:t>:</w:t>
      </w:r>
    </w:p>
    <w:p w:rsidR="002B5C93" w:rsidRPr="00705261" w:rsidRDefault="00FE314A" w:rsidP="007D5767">
      <w:pPr>
        <w:pStyle w:val="a3"/>
        <w:widowControl w:val="0"/>
        <w:numPr>
          <w:ilvl w:val="2"/>
          <w:numId w:val="15"/>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 xml:space="preserve">Η </w:t>
      </w:r>
      <w:r w:rsidR="008D37EF" w:rsidRPr="00705261">
        <w:rPr>
          <w:rFonts w:ascii="Book Antiqua" w:hAnsi="Book Antiqua"/>
          <w:color w:val="000000" w:themeColor="text1"/>
        </w:rPr>
        <w:t>διανομή</w:t>
      </w:r>
      <w:r w:rsidR="00600015" w:rsidRPr="00705261">
        <w:rPr>
          <w:rFonts w:ascii="Book Antiqua" w:hAnsi="Book Antiqua"/>
          <w:color w:val="000000" w:themeColor="text1"/>
        </w:rPr>
        <w:t xml:space="preserve"> κερδών</w:t>
      </w:r>
    </w:p>
    <w:p w:rsidR="00292AA2" w:rsidRPr="00705261" w:rsidRDefault="00FE314A" w:rsidP="007D5767">
      <w:pPr>
        <w:pStyle w:val="a3"/>
        <w:widowControl w:val="0"/>
        <w:numPr>
          <w:ilvl w:val="2"/>
          <w:numId w:val="15"/>
        </w:numPr>
        <w:tabs>
          <w:tab w:val="left" w:pos="1920"/>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Η σ</w:t>
      </w:r>
      <w:r w:rsidR="008D37EF" w:rsidRPr="00705261">
        <w:rPr>
          <w:rFonts w:ascii="Book Antiqua" w:hAnsi="Book Antiqua"/>
          <w:color w:val="000000" w:themeColor="text1"/>
        </w:rPr>
        <w:t>υμμετοχή</w:t>
      </w:r>
      <w:r w:rsidR="002B5C93" w:rsidRPr="00705261">
        <w:rPr>
          <w:rFonts w:ascii="Book Antiqua" w:hAnsi="Book Antiqua"/>
          <w:color w:val="000000" w:themeColor="text1"/>
        </w:rPr>
        <w:t xml:space="preserve"> στα κέρδη </w:t>
      </w:r>
      <w:r w:rsidR="002B5C93" w:rsidRPr="00705261">
        <w:rPr>
          <w:rFonts w:ascii="Book Antiqua" w:hAnsi="Book Antiqua"/>
          <w:b/>
          <w:color w:val="000000" w:themeColor="text1"/>
        </w:rPr>
        <w:t xml:space="preserve">(gain sharing) – </w:t>
      </w:r>
      <w:r w:rsidR="008D37EF" w:rsidRPr="00705261">
        <w:rPr>
          <w:rFonts w:ascii="Book Antiqua" w:hAnsi="Book Antiqua"/>
          <w:color w:val="000000" w:themeColor="text1"/>
        </w:rPr>
        <w:t>Διάθεση μετοχών</w:t>
      </w:r>
      <w:r w:rsidR="002B5C93" w:rsidRPr="00705261">
        <w:rPr>
          <w:rFonts w:ascii="Book Antiqua" w:hAnsi="Book Antiqua"/>
          <w:color w:val="000000" w:themeColor="text1"/>
        </w:rPr>
        <w:t xml:space="preserve"> </w:t>
      </w:r>
      <w:r w:rsidR="002B5C93" w:rsidRPr="00705261">
        <w:rPr>
          <w:rFonts w:ascii="Book Antiqua" w:hAnsi="Book Antiqua"/>
          <w:b/>
          <w:color w:val="000000" w:themeColor="text1"/>
        </w:rPr>
        <w:t>(stock options)</w:t>
      </w:r>
      <w:r w:rsidR="002B5C93" w:rsidRPr="00705261">
        <w:rPr>
          <w:rFonts w:ascii="Book Antiqua" w:hAnsi="Book Antiqua"/>
          <w:color w:val="000000" w:themeColor="text1"/>
        </w:rPr>
        <w:t xml:space="preserve">. </w:t>
      </w:r>
    </w:p>
    <w:p w:rsidR="00FE314A" w:rsidRPr="00705261" w:rsidRDefault="00FE314A" w:rsidP="00FE314A">
      <w:pPr>
        <w:pStyle w:val="a3"/>
        <w:widowControl w:val="0"/>
        <w:tabs>
          <w:tab w:val="left" w:pos="1920"/>
        </w:tabs>
        <w:autoSpaceDE w:val="0"/>
        <w:autoSpaceDN w:val="0"/>
        <w:spacing w:line="360" w:lineRule="auto"/>
        <w:ind w:left="1920"/>
        <w:contextualSpacing w:val="0"/>
        <w:jc w:val="both"/>
        <w:rPr>
          <w:rFonts w:ascii="Book Antiqua" w:hAnsi="Book Antiqua"/>
          <w:color w:val="000000" w:themeColor="text1"/>
        </w:rPr>
      </w:pPr>
    </w:p>
    <w:p w:rsidR="00162C53" w:rsidRPr="00705261" w:rsidRDefault="00162C53" w:rsidP="00612F4A">
      <w:pPr>
        <w:pStyle w:val="2"/>
        <w:tabs>
          <w:tab w:val="left" w:pos="840"/>
        </w:tabs>
        <w:spacing w:line="360" w:lineRule="auto"/>
        <w:ind w:left="0"/>
        <w:rPr>
          <w:rFonts w:ascii="Book Antiqua" w:hAnsi="Book Antiqua"/>
          <w:u w:val="single"/>
        </w:rPr>
      </w:pPr>
      <w:r w:rsidRPr="00705261">
        <w:rPr>
          <w:rFonts w:ascii="Book Antiqua" w:hAnsi="Book Antiqua"/>
          <w:u w:val="single"/>
        </w:rPr>
        <w:t xml:space="preserve">Η παρακίνηση ως στοιχείο </w:t>
      </w:r>
      <w:r w:rsidR="00FE314A" w:rsidRPr="00705261">
        <w:rPr>
          <w:rFonts w:ascii="Book Antiqua" w:hAnsi="Book Antiqua"/>
          <w:u w:val="single"/>
        </w:rPr>
        <w:t xml:space="preserve">θετικής </w:t>
      </w:r>
      <w:r w:rsidRPr="00705261">
        <w:rPr>
          <w:rFonts w:ascii="Book Antiqua" w:hAnsi="Book Antiqua"/>
          <w:u w:val="single"/>
        </w:rPr>
        <w:t>αλλαγής</w:t>
      </w:r>
    </w:p>
    <w:p w:rsidR="003F22F8" w:rsidRPr="00705261" w:rsidRDefault="003F22F8" w:rsidP="00612F4A">
      <w:pPr>
        <w:pStyle w:val="2"/>
        <w:tabs>
          <w:tab w:val="left" w:pos="840"/>
        </w:tabs>
        <w:spacing w:line="360" w:lineRule="auto"/>
        <w:ind w:left="0"/>
        <w:rPr>
          <w:rFonts w:ascii="Book Antiqua" w:hAnsi="Book Antiqua"/>
          <w:u w:val="single"/>
        </w:rPr>
      </w:pPr>
    </w:p>
    <w:p w:rsidR="00162C53" w:rsidRPr="00705261" w:rsidRDefault="00162C53" w:rsidP="00612F4A">
      <w:pPr>
        <w:pStyle w:val="a6"/>
        <w:spacing w:line="360" w:lineRule="auto"/>
        <w:ind w:firstLine="720"/>
        <w:jc w:val="both"/>
        <w:rPr>
          <w:rFonts w:ascii="Book Antiqua" w:hAnsi="Book Antiqua"/>
        </w:rPr>
      </w:pPr>
      <w:r w:rsidRPr="00705261">
        <w:rPr>
          <w:rFonts w:ascii="Book Antiqua" w:hAnsi="Book Antiqua"/>
        </w:rPr>
        <w:t xml:space="preserve">Η ικανότητα </w:t>
      </w:r>
      <w:r w:rsidR="00612F4A" w:rsidRPr="00705261">
        <w:rPr>
          <w:rFonts w:ascii="Book Antiqua" w:hAnsi="Book Antiqua"/>
        </w:rPr>
        <w:t>των στελεχών κάθε επιχείρησης να ενθαρρύνει και να παρακινεί</w:t>
      </w:r>
      <w:r w:rsidRPr="00705261">
        <w:rPr>
          <w:rFonts w:ascii="Book Antiqua" w:hAnsi="Book Antiqua"/>
        </w:rPr>
        <w:t xml:space="preserve"> αποτελεσματικά το προσωπικό έχει καθοριστική σημασία για την εύρυθμη κα</w:t>
      </w:r>
      <w:r w:rsidR="00612F4A" w:rsidRPr="00705261">
        <w:rPr>
          <w:rFonts w:ascii="Book Antiqua" w:hAnsi="Book Antiqua"/>
        </w:rPr>
        <w:t>ι αποτελεσματική λειτουργία της υπηρεσίας/οργανισμού και σ</w:t>
      </w:r>
      <w:r w:rsidRPr="00705261">
        <w:rPr>
          <w:rFonts w:ascii="Book Antiqua" w:hAnsi="Book Antiqua"/>
        </w:rPr>
        <w:t>υνδέεται άμεσα με την συμπεριφορά των ατόμων</w:t>
      </w:r>
      <w:r w:rsidR="00612F4A" w:rsidRPr="00705261">
        <w:rPr>
          <w:rFonts w:ascii="Book Antiqua" w:hAnsi="Book Antiqua"/>
        </w:rPr>
        <w:t>. Θα πρέπει λοιπόν τα στελέχη να γνωρίζουν τον τρόπο να παρακινούν και να ενθαρρύνουν</w:t>
      </w:r>
      <w:r w:rsidRPr="00705261">
        <w:rPr>
          <w:rFonts w:ascii="Book Antiqua" w:hAnsi="Book Antiqua"/>
        </w:rPr>
        <w:t xml:space="preserve"> απ</w:t>
      </w:r>
      <w:r w:rsidR="00612F4A" w:rsidRPr="00705261">
        <w:rPr>
          <w:rFonts w:ascii="Book Antiqua" w:hAnsi="Book Antiqua"/>
        </w:rPr>
        <w:t xml:space="preserve">οτελεσματικά τους </w:t>
      </w:r>
      <w:r w:rsidRPr="00705261">
        <w:rPr>
          <w:rFonts w:ascii="Book Antiqua" w:hAnsi="Book Antiqua"/>
        </w:rPr>
        <w:t>εργαζόμενους, ανάλογα με την συμπεριφορά τους</w:t>
      </w:r>
      <w:r w:rsidR="002E7478" w:rsidRPr="00705261">
        <w:rPr>
          <w:rFonts w:ascii="Book Antiqua" w:hAnsi="Book Antiqua"/>
        </w:rPr>
        <w:t xml:space="preserve"> (</w:t>
      </w:r>
      <w:r w:rsidR="002E7478" w:rsidRPr="00705261">
        <w:rPr>
          <w:rFonts w:ascii="Book Antiqua" w:eastAsia="Calibri" w:hAnsi="Book Antiqua" w:cs="TimesNewRoman"/>
        </w:rPr>
        <w:t>Ξηροτύρη – Κουφίδου Σ.,</w:t>
      </w:r>
      <w:r w:rsidR="002E7478" w:rsidRPr="00705261">
        <w:rPr>
          <w:rFonts w:ascii="Book Antiqua" w:hAnsi="Book Antiqua"/>
        </w:rPr>
        <w:t>2010)</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Μηχανισμός συμπεριφοράς</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612F4A" w:rsidRPr="00705261" w:rsidRDefault="00612F4A"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noProof/>
          <w:color w:val="000000" w:themeColor="text1"/>
          <w:sz w:val="24"/>
          <w:szCs w:val="24"/>
          <w:lang w:eastAsia="el-GR"/>
        </w:rPr>
        <w:drawing>
          <wp:inline distT="0" distB="0" distL="0" distR="0" wp14:anchorId="28E1AA9A" wp14:editId="745A9183">
            <wp:extent cx="4780915" cy="2457450"/>
            <wp:effectExtent l="0" t="0" r="63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0915" cy="2457450"/>
                    </a:xfrm>
                    <a:prstGeom prst="rect">
                      <a:avLst/>
                    </a:prstGeom>
                    <a:noFill/>
                  </pic:spPr>
                </pic:pic>
              </a:graphicData>
            </a:graphic>
          </wp:inline>
        </w:drawing>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 </w:t>
      </w:r>
    </w:p>
    <w:p w:rsidR="00E22A7C"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Για την αποτελεσματι</w:t>
      </w:r>
      <w:r w:rsidR="00612F4A" w:rsidRPr="00705261">
        <w:rPr>
          <w:rFonts w:ascii="Book Antiqua" w:eastAsia="Times New Roman" w:hAnsi="Book Antiqua" w:cs="Times New Roman"/>
          <w:color w:val="000000" w:themeColor="text1"/>
          <w:sz w:val="24"/>
          <w:szCs w:val="24"/>
          <w:lang w:eastAsia="el-GR"/>
        </w:rPr>
        <w:t>κή παρακίνηση του προσωπικού  θα πρέπει να λαμβάνουν υπόψη</w:t>
      </w:r>
      <w:r w:rsidR="00E22A7C" w:rsidRPr="00705261">
        <w:rPr>
          <w:rFonts w:ascii="Book Antiqua" w:eastAsia="Times New Roman" w:hAnsi="Book Antiqua" w:cs="Times New Roman"/>
          <w:color w:val="000000" w:themeColor="text1"/>
          <w:sz w:val="24"/>
          <w:szCs w:val="24"/>
          <w:lang w:eastAsia="el-GR"/>
        </w:rPr>
        <w:t>:</w:t>
      </w:r>
    </w:p>
    <w:p w:rsidR="00E22A7C" w:rsidRPr="00705261" w:rsidRDefault="00612F4A" w:rsidP="007D5767">
      <w:pPr>
        <w:pStyle w:val="a3"/>
        <w:numPr>
          <w:ilvl w:val="0"/>
          <w:numId w:val="19"/>
        </w:numPr>
        <w:spacing w:line="360" w:lineRule="auto"/>
        <w:jc w:val="both"/>
        <w:rPr>
          <w:rFonts w:ascii="Book Antiqua" w:hAnsi="Book Antiqua"/>
          <w:b/>
          <w:color w:val="000000" w:themeColor="text1"/>
        </w:rPr>
      </w:pPr>
      <w:r w:rsidRPr="00705261">
        <w:rPr>
          <w:rFonts w:ascii="Book Antiqua" w:hAnsi="Book Antiqua"/>
          <w:color w:val="000000" w:themeColor="text1"/>
        </w:rPr>
        <w:t>τα</w:t>
      </w:r>
      <w:r w:rsidRPr="00705261">
        <w:rPr>
          <w:rFonts w:ascii="Book Antiqua" w:hAnsi="Book Antiqua"/>
          <w:b/>
          <w:color w:val="000000" w:themeColor="text1"/>
        </w:rPr>
        <w:t xml:space="preserve"> </w:t>
      </w:r>
      <w:r w:rsidR="00162C53" w:rsidRPr="00705261">
        <w:rPr>
          <w:rFonts w:ascii="Book Antiqua" w:hAnsi="Book Antiqua"/>
          <w:b/>
          <w:color w:val="000000" w:themeColor="text1"/>
        </w:rPr>
        <w:t xml:space="preserve">ατομικά χαρακτηριστικά - κίνητρα </w:t>
      </w:r>
      <w:r w:rsidR="00162C53" w:rsidRPr="00705261">
        <w:rPr>
          <w:rFonts w:ascii="Book Antiqua" w:hAnsi="Book Antiqua"/>
          <w:color w:val="000000" w:themeColor="text1"/>
        </w:rPr>
        <w:t xml:space="preserve">και </w:t>
      </w:r>
    </w:p>
    <w:p w:rsidR="00162C53" w:rsidRPr="00705261" w:rsidRDefault="00162C53" w:rsidP="007D5767">
      <w:pPr>
        <w:pStyle w:val="a3"/>
        <w:numPr>
          <w:ilvl w:val="0"/>
          <w:numId w:val="19"/>
        </w:numPr>
        <w:spacing w:line="360" w:lineRule="auto"/>
        <w:jc w:val="both"/>
        <w:rPr>
          <w:rFonts w:ascii="Book Antiqua" w:hAnsi="Book Antiqua"/>
          <w:b/>
          <w:color w:val="000000" w:themeColor="text1"/>
        </w:rPr>
      </w:pPr>
      <w:r w:rsidRPr="00705261">
        <w:rPr>
          <w:rFonts w:ascii="Book Antiqua" w:hAnsi="Book Antiqua"/>
          <w:color w:val="000000" w:themeColor="text1"/>
        </w:rPr>
        <w:t>τα</w:t>
      </w:r>
      <w:r w:rsidRPr="00705261">
        <w:rPr>
          <w:rFonts w:ascii="Book Antiqua" w:hAnsi="Book Antiqua"/>
          <w:b/>
          <w:color w:val="000000" w:themeColor="text1"/>
        </w:rPr>
        <w:t xml:space="preserve"> εξωτερικά χαρακτηριστικά-ανταμοιβές.</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3F078A" w:rsidP="00730E9C">
      <w:pPr>
        <w:spacing w:line="360" w:lineRule="auto"/>
        <w:jc w:val="both"/>
        <w:rPr>
          <w:rFonts w:ascii="Book Antiqua" w:hAnsi="Book Antiqua"/>
          <w:b/>
          <w:color w:val="000000" w:themeColor="text1"/>
        </w:rPr>
      </w:pPr>
      <w:r w:rsidRPr="00705261">
        <w:rPr>
          <w:rFonts w:ascii="Book Antiqua" w:hAnsi="Book Antiqua"/>
          <w:b/>
          <w:color w:val="000000" w:themeColor="text1"/>
        </w:rPr>
        <w:t xml:space="preserve">Α. </w:t>
      </w:r>
      <w:r w:rsidR="00162C53" w:rsidRPr="00705261">
        <w:rPr>
          <w:rFonts w:ascii="Book Antiqua" w:hAnsi="Book Antiqua"/>
          <w:b/>
          <w:color w:val="000000" w:themeColor="text1"/>
        </w:rPr>
        <w:t>Ατομικά χαρακτηριστικά και κίνητρα</w:t>
      </w:r>
    </w:p>
    <w:p w:rsidR="003F078A" w:rsidRPr="00705261" w:rsidRDefault="00E22A7C"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Στα ατομικά χαρακτηριστικά και κίνητρα </w:t>
      </w:r>
      <w:r w:rsidR="00162C53" w:rsidRPr="00705261">
        <w:rPr>
          <w:rFonts w:ascii="Book Antiqua" w:eastAsia="Times New Roman" w:hAnsi="Book Antiqua" w:cs="Times New Roman"/>
          <w:color w:val="000000" w:themeColor="text1"/>
          <w:sz w:val="24"/>
          <w:szCs w:val="24"/>
          <w:lang w:eastAsia="el-GR"/>
        </w:rPr>
        <w:t>ανήκουν</w:t>
      </w:r>
      <w:r w:rsidR="003F078A" w:rsidRPr="00705261">
        <w:rPr>
          <w:rFonts w:ascii="Book Antiqua" w:eastAsia="Times New Roman" w:hAnsi="Book Antiqua" w:cs="Times New Roman"/>
          <w:color w:val="000000" w:themeColor="text1"/>
          <w:sz w:val="24"/>
          <w:szCs w:val="24"/>
          <w:lang w:eastAsia="el-GR"/>
        </w:rPr>
        <w:t>:</w:t>
      </w:r>
    </w:p>
    <w:p w:rsidR="003F078A" w:rsidRPr="00705261" w:rsidRDefault="00162C53" w:rsidP="007D5767">
      <w:pPr>
        <w:pStyle w:val="a3"/>
        <w:numPr>
          <w:ilvl w:val="0"/>
          <w:numId w:val="20"/>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προσωπικότητα του ατόμου, </w:t>
      </w:r>
    </w:p>
    <w:p w:rsidR="003F078A" w:rsidRPr="00705261" w:rsidRDefault="00162C53" w:rsidP="007D5767">
      <w:pPr>
        <w:pStyle w:val="a3"/>
        <w:numPr>
          <w:ilvl w:val="0"/>
          <w:numId w:val="20"/>
        </w:numPr>
        <w:spacing w:line="360" w:lineRule="auto"/>
        <w:jc w:val="both"/>
        <w:rPr>
          <w:rFonts w:ascii="Book Antiqua" w:hAnsi="Book Antiqua"/>
          <w:color w:val="000000" w:themeColor="text1"/>
        </w:rPr>
      </w:pPr>
      <w:r w:rsidRPr="00705261">
        <w:rPr>
          <w:rFonts w:ascii="Book Antiqua" w:hAnsi="Book Antiqua"/>
          <w:color w:val="000000" w:themeColor="text1"/>
        </w:rPr>
        <w:t>οι στάσεις απέν</w:t>
      </w:r>
      <w:r w:rsidR="00E22A7C" w:rsidRPr="00705261">
        <w:rPr>
          <w:rFonts w:ascii="Book Antiqua" w:hAnsi="Book Antiqua"/>
          <w:color w:val="000000" w:themeColor="text1"/>
        </w:rPr>
        <w:t>αντι σε πρόσωπα και καταστάσεις και</w:t>
      </w:r>
      <w:r w:rsidRPr="00705261">
        <w:rPr>
          <w:rFonts w:ascii="Book Antiqua" w:hAnsi="Book Antiqua"/>
          <w:color w:val="000000" w:themeColor="text1"/>
        </w:rPr>
        <w:t xml:space="preserve"> </w:t>
      </w:r>
    </w:p>
    <w:p w:rsidR="00162C53" w:rsidRPr="00705261" w:rsidRDefault="00162C53" w:rsidP="007D5767">
      <w:pPr>
        <w:pStyle w:val="a3"/>
        <w:numPr>
          <w:ilvl w:val="0"/>
          <w:numId w:val="20"/>
        </w:numPr>
        <w:spacing w:line="360" w:lineRule="auto"/>
        <w:jc w:val="both"/>
        <w:rPr>
          <w:rFonts w:ascii="Book Antiqua" w:hAnsi="Book Antiqua"/>
          <w:color w:val="000000" w:themeColor="text1"/>
        </w:rPr>
      </w:pPr>
      <w:r w:rsidRPr="00705261">
        <w:rPr>
          <w:rFonts w:ascii="Book Antiqua" w:hAnsi="Book Antiqua"/>
          <w:color w:val="000000" w:themeColor="text1"/>
        </w:rPr>
        <w:t>ο χαρακτήρας</w:t>
      </w:r>
      <w:r w:rsidR="00E22A7C" w:rsidRPr="00705261">
        <w:rPr>
          <w:rFonts w:ascii="Book Antiqua" w:hAnsi="Book Antiqua"/>
          <w:color w:val="000000" w:themeColor="text1"/>
        </w:rPr>
        <w:t xml:space="preserve"> των ατόμων.</w:t>
      </w:r>
    </w:p>
    <w:p w:rsidR="000312C4" w:rsidRPr="00705261" w:rsidRDefault="000312C4" w:rsidP="000312C4">
      <w:pPr>
        <w:pStyle w:val="a3"/>
        <w:spacing w:line="360" w:lineRule="auto"/>
        <w:ind w:left="1521"/>
        <w:jc w:val="both"/>
        <w:rPr>
          <w:rFonts w:ascii="Book Antiqua" w:hAnsi="Book Antiqua"/>
          <w:color w:val="000000" w:themeColor="text1"/>
        </w:rPr>
      </w:pPr>
    </w:p>
    <w:p w:rsidR="00162C53" w:rsidRPr="00705261" w:rsidRDefault="00162C53" w:rsidP="007D5767">
      <w:pPr>
        <w:pStyle w:val="a3"/>
        <w:numPr>
          <w:ilvl w:val="0"/>
          <w:numId w:val="21"/>
        </w:numPr>
        <w:spacing w:line="360" w:lineRule="auto"/>
        <w:jc w:val="both"/>
        <w:rPr>
          <w:rFonts w:ascii="Book Antiqua" w:hAnsi="Book Antiqua"/>
          <w:color w:val="000000" w:themeColor="text1"/>
        </w:rPr>
      </w:pPr>
      <w:r w:rsidRPr="00705261">
        <w:rPr>
          <w:rFonts w:ascii="Book Antiqua" w:hAnsi="Book Antiqua"/>
          <w:color w:val="000000" w:themeColor="text1"/>
        </w:rPr>
        <w:t>Προσωπικότητα</w:t>
      </w:r>
    </w:p>
    <w:p w:rsidR="00162C53" w:rsidRPr="00705261" w:rsidRDefault="00C44C1E" w:rsidP="00E22A7C">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Ως προσωπικότητα ορίζεται </w:t>
      </w:r>
      <w:r w:rsidR="00162C53" w:rsidRPr="00705261">
        <w:rPr>
          <w:rFonts w:ascii="Book Antiqua" w:eastAsia="Times New Roman" w:hAnsi="Book Antiqua" w:cs="Times New Roman"/>
          <w:color w:val="000000" w:themeColor="text1"/>
          <w:sz w:val="24"/>
          <w:szCs w:val="24"/>
          <w:lang w:eastAsia="el-GR"/>
        </w:rPr>
        <w:t>ένας συνδυασμός σταθερών ψυχολογικών κα</w:t>
      </w:r>
      <w:r w:rsidR="003F078A" w:rsidRPr="00705261">
        <w:rPr>
          <w:rFonts w:ascii="Book Antiqua" w:eastAsia="Times New Roman" w:hAnsi="Book Antiqua" w:cs="Times New Roman"/>
          <w:color w:val="000000" w:themeColor="text1"/>
          <w:sz w:val="24"/>
          <w:szCs w:val="24"/>
          <w:lang w:eastAsia="el-GR"/>
        </w:rPr>
        <w:t xml:space="preserve">ι διακριτών χαρακτηριστικών </w:t>
      </w:r>
      <w:r w:rsidR="00162C53" w:rsidRPr="00705261">
        <w:rPr>
          <w:rFonts w:ascii="Book Antiqua" w:eastAsia="Times New Roman" w:hAnsi="Book Antiqua" w:cs="Times New Roman"/>
          <w:color w:val="000000" w:themeColor="text1"/>
          <w:sz w:val="24"/>
          <w:szCs w:val="24"/>
          <w:lang w:eastAsia="el-GR"/>
        </w:rPr>
        <w:t xml:space="preserve">κάθε ατόμου που διαμορφώνουν τον </w:t>
      </w:r>
      <w:r w:rsidR="00E22A7C" w:rsidRPr="00705261">
        <w:rPr>
          <w:rFonts w:ascii="Book Antiqua" w:eastAsia="Times New Roman" w:hAnsi="Book Antiqua" w:cs="Times New Roman"/>
          <w:color w:val="000000" w:themeColor="text1"/>
          <w:sz w:val="24"/>
          <w:szCs w:val="24"/>
          <w:lang w:eastAsia="el-GR"/>
        </w:rPr>
        <w:t xml:space="preserve">μοναδικό τύπο συμπεριφοράς του. </w:t>
      </w:r>
      <w:r w:rsidR="003F078A" w:rsidRPr="00705261">
        <w:rPr>
          <w:rFonts w:ascii="Book Antiqua" w:eastAsia="Times New Roman" w:hAnsi="Book Antiqua" w:cs="Times New Roman"/>
          <w:color w:val="000000" w:themeColor="text1"/>
          <w:sz w:val="24"/>
          <w:szCs w:val="24"/>
          <w:lang w:eastAsia="el-GR"/>
        </w:rPr>
        <w:t xml:space="preserve">Η προσωπικότητα είναι ο κρίσιμος συντελεστής της διαφορετικότητας των ατόμων και οι 4 </w:t>
      </w:r>
      <w:r w:rsidR="00162C53" w:rsidRPr="00705261">
        <w:rPr>
          <w:rFonts w:ascii="Book Antiqua" w:eastAsia="Times New Roman" w:hAnsi="Book Antiqua" w:cs="Times New Roman"/>
          <w:color w:val="000000" w:themeColor="text1"/>
          <w:sz w:val="24"/>
          <w:szCs w:val="24"/>
          <w:lang w:eastAsia="el-GR"/>
        </w:rPr>
        <w:t xml:space="preserve">διαστάσεις της </w:t>
      </w:r>
      <w:r w:rsidR="00E22A7C" w:rsidRPr="00705261">
        <w:rPr>
          <w:rFonts w:ascii="Book Antiqua" w:eastAsia="Times New Roman" w:hAnsi="Book Antiqua" w:cs="Times New Roman"/>
          <w:color w:val="000000" w:themeColor="text1"/>
          <w:sz w:val="24"/>
          <w:szCs w:val="24"/>
          <w:lang w:eastAsia="el-GR"/>
        </w:rPr>
        <w:t>προσωπικότητας είναι</w:t>
      </w:r>
      <w:r w:rsidR="00162C53" w:rsidRPr="00705261">
        <w:rPr>
          <w:rFonts w:ascii="Book Antiqua" w:eastAsia="Times New Roman" w:hAnsi="Book Antiqua" w:cs="Times New Roman"/>
          <w:color w:val="000000" w:themeColor="text1"/>
          <w:sz w:val="24"/>
          <w:szCs w:val="24"/>
          <w:lang w:eastAsia="el-GR"/>
        </w:rPr>
        <w:t>:</w:t>
      </w:r>
    </w:p>
    <w:p w:rsidR="00162C53" w:rsidRPr="00705261" w:rsidRDefault="00162C53" w:rsidP="007D5767">
      <w:pPr>
        <w:pStyle w:val="a3"/>
        <w:numPr>
          <w:ilvl w:val="0"/>
          <w:numId w:val="18"/>
        </w:numPr>
        <w:spacing w:line="360" w:lineRule="auto"/>
        <w:jc w:val="both"/>
        <w:rPr>
          <w:rFonts w:ascii="Book Antiqua" w:hAnsi="Book Antiqua"/>
          <w:color w:val="000000" w:themeColor="text1"/>
        </w:rPr>
      </w:pPr>
      <w:r w:rsidRPr="00705261">
        <w:rPr>
          <w:rFonts w:ascii="Book Antiqua" w:hAnsi="Book Antiqua"/>
          <w:i/>
          <w:color w:val="000000" w:themeColor="text1"/>
        </w:rPr>
        <w:t>Δι</w:t>
      </w:r>
      <w:r w:rsidR="003F078A" w:rsidRPr="00705261">
        <w:rPr>
          <w:rFonts w:ascii="Book Antiqua" w:hAnsi="Book Antiqua"/>
          <w:i/>
          <w:color w:val="000000" w:themeColor="text1"/>
        </w:rPr>
        <w:t>άσταση ελέγχου</w:t>
      </w:r>
      <w:r w:rsidR="003F078A" w:rsidRPr="00705261">
        <w:rPr>
          <w:rFonts w:ascii="Book Antiqua" w:hAnsi="Book Antiqua"/>
          <w:color w:val="000000" w:themeColor="text1"/>
        </w:rPr>
        <w:t xml:space="preserve">: </w:t>
      </w:r>
      <w:r w:rsidRPr="00705261">
        <w:rPr>
          <w:rFonts w:ascii="Book Antiqua" w:hAnsi="Book Antiqua"/>
          <w:color w:val="000000" w:themeColor="text1"/>
        </w:rPr>
        <w:t>εκφράζει το κατά πόσο το άτομο πιστεύει ότι η ζωή του προσδιορίζεται από το ίδιο ή απ</w:t>
      </w:r>
      <w:r w:rsidR="003F078A" w:rsidRPr="00705261">
        <w:rPr>
          <w:rFonts w:ascii="Book Antiqua" w:hAnsi="Book Antiqua"/>
          <w:color w:val="000000" w:themeColor="text1"/>
        </w:rPr>
        <w:t>ό τους άλλους, το περιβάλλον</w:t>
      </w:r>
      <w:r w:rsidRPr="00705261">
        <w:rPr>
          <w:rFonts w:ascii="Book Antiqua" w:hAnsi="Book Antiqua"/>
          <w:color w:val="000000" w:themeColor="text1"/>
        </w:rPr>
        <w:t>, τις συγκυρίες και την τύχη.</w:t>
      </w:r>
    </w:p>
    <w:p w:rsidR="00162C53" w:rsidRPr="00705261" w:rsidRDefault="00162C53" w:rsidP="007D5767">
      <w:pPr>
        <w:pStyle w:val="a3"/>
        <w:numPr>
          <w:ilvl w:val="0"/>
          <w:numId w:val="18"/>
        </w:numPr>
        <w:spacing w:line="360" w:lineRule="auto"/>
        <w:jc w:val="both"/>
        <w:rPr>
          <w:rFonts w:ascii="Book Antiqua" w:hAnsi="Book Antiqua"/>
          <w:color w:val="000000" w:themeColor="text1"/>
        </w:rPr>
      </w:pPr>
      <w:r w:rsidRPr="00705261">
        <w:rPr>
          <w:rFonts w:ascii="Book Antiqua" w:hAnsi="Book Antiqua"/>
          <w:i/>
          <w:color w:val="000000" w:themeColor="text1"/>
        </w:rPr>
        <w:t>Διάσ</w:t>
      </w:r>
      <w:r w:rsidR="003F078A" w:rsidRPr="00705261">
        <w:rPr>
          <w:rFonts w:ascii="Book Antiqua" w:hAnsi="Book Antiqua"/>
          <w:i/>
          <w:color w:val="000000" w:themeColor="text1"/>
        </w:rPr>
        <w:t>ταση ιεραρχίας</w:t>
      </w:r>
      <w:r w:rsidR="003F078A" w:rsidRPr="00705261">
        <w:rPr>
          <w:rFonts w:ascii="Book Antiqua" w:hAnsi="Book Antiqua"/>
          <w:color w:val="000000" w:themeColor="text1"/>
        </w:rPr>
        <w:t xml:space="preserve">: </w:t>
      </w:r>
      <w:r w:rsidRPr="00705261">
        <w:rPr>
          <w:rFonts w:ascii="Book Antiqua" w:hAnsi="Book Antiqua"/>
          <w:color w:val="000000" w:themeColor="text1"/>
        </w:rPr>
        <w:t>εκφράζει το βαθμό στον οποίο το άτομο πι</w:t>
      </w:r>
      <w:r w:rsidR="003F078A" w:rsidRPr="00705261">
        <w:rPr>
          <w:rFonts w:ascii="Book Antiqua" w:hAnsi="Book Antiqua"/>
          <w:color w:val="000000" w:themeColor="text1"/>
        </w:rPr>
        <w:t xml:space="preserve">στεύει ότι η εξουσία </w:t>
      </w:r>
      <w:r w:rsidRPr="00705261">
        <w:rPr>
          <w:rFonts w:ascii="Book Antiqua" w:hAnsi="Book Antiqua"/>
          <w:color w:val="000000" w:themeColor="text1"/>
        </w:rPr>
        <w:t>και η ιεραρχία κοινωνικών θέσεω</w:t>
      </w:r>
      <w:r w:rsidR="003F078A" w:rsidRPr="00705261">
        <w:rPr>
          <w:rFonts w:ascii="Book Antiqua" w:hAnsi="Book Antiqua"/>
          <w:color w:val="000000" w:themeColor="text1"/>
        </w:rPr>
        <w:t xml:space="preserve">ν </w:t>
      </w:r>
      <w:r w:rsidRPr="00705261">
        <w:rPr>
          <w:rFonts w:ascii="Book Antiqua" w:hAnsi="Book Antiqua"/>
          <w:color w:val="000000" w:themeColor="text1"/>
        </w:rPr>
        <w:t xml:space="preserve"> θα πρέπει να υπάρχει στα κοινωνικά συστήματα και κατά συνέπεια στις κοινωνικές σχέσεις.</w:t>
      </w:r>
    </w:p>
    <w:p w:rsidR="00162C53" w:rsidRPr="00705261" w:rsidRDefault="003F078A" w:rsidP="007D5767">
      <w:pPr>
        <w:pStyle w:val="a3"/>
        <w:numPr>
          <w:ilvl w:val="0"/>
          <w:numId w:val="18"/>
        </w:numPr>
        <w:spacing w:line="360" w:lineRule="auto"/>
        <w:jc w:val="both"/>
        <w:rPr>
          <w:rFonts w:ascii="Book Antiqua" w:hAnsi="Book Antiqua"/>
          <w:color w:val="000000" w:themeColor="text1"/>
        </w:rPr>
      </w:pPr>
      <w:r w:rsidRPr="00705261">
        <w:rPr>
          <w:rFonts w:ascii="Book Antiqua" w:hAnsi="Book Antiqua"/>
          <w:i/>
          <w:color w:val="000000" w:themeColor="text1"/>
        </w:rPr>
        <w:t>Δογματισμός:</w:t>
      </w:r>
      <w:r w:rsidRPr="00705261">
        <w:rPr>
          <w:rFonts w:ascii="Book Antiqua" w:hAnsi="Book Antiqua"/>
          <w:color w:val="000000" w:themeColor="text1"/>
        </w:rPr>
        <w:t xml:space="preserve"> </w:t>
      </w:r>
      <w:r w:rsidR="00162C53" w:rsidRPr="00705261">
        <w:rPr>
          <w:rFonts w:ascii="Book Antiqua" w:hAnsi="Book Antiqua"/>
          <w:color w:val="000000" w:themeColor="text1"/>
        </w:rPr>
        <w:t>εκφράζει την εμμονή σε δόγματα.</w:t>
      </w:r>
    </w:p>
    <w:p w:rsidR="00162C53" w:rsidRPr="00705261" w:rsidRDefault="00162C53" w:rsidP="007D5767">
      <w:pPr>
        <w:pStyle w:val="a3"/>
        <w:numPr>
          <w:ilvl w:val="0"/>
          <w:numId w:val="18"/>
        </w:numPr>
        <w:spacing w:line="360" w:lineRule="auto"/>
        <w:jc w:val="both"/>
        <w:rPr>
          <w:rFonts w:ascii="Book Antiqua" w:hAnsi="Book Antiqua"/>
          <w:color w:val="000000" w:themeColor="text1"/>
        </w:rPr>
      </w:pPr>
      <w:r w:rsidRPr="00705261">
        <w:rPr>
          <w:rFonts w:ascii="Book Antiqua" w:hAnsi="Book Antiqua"/>
          <w:i/>
          <w:color w:val="000000" w:themeColor="text1"/>
        </w:rPr>
        <w:t>Αντιμετώπιση της αλλαγής</w:t>
      </w:r>
      <w:r w:rsidRPr="00705261">
        <w:rPr>
          <w:rFonts w:ascii="Book Antiqua" w:hAnsi="Book Antiqua"/>
          <w:color w:val="000000" w:themeColor="text1"/>
        </w:rPr>
        <w:t xml:space="preserve">: </w:t>
      </w:r>
      <w:r w:rsidR="003F078A" w:rsidRPr="00705261">
        <w:rPr>
          <w:rFonts w:ascii="Book Antiqua" w:hAnsi="Book Antiqua"/>
          <w:color w:val="000000" w:themeColor="text1"/>
        </w:rPr>
        <w:t>εκφράζει το πώς αντιλαμβάνεται το άτομο κάθε αλλαγή ως π</w:t>
      </w:r>
      <w:r w:rsidRPr="00705261">
        <w:rPr>
          <w:rFonts w:ascii="Book Antiqua" w:hAnsi="Book Antiqua"/>
          <w:color w:val="000000" w:themeColor="text1"/>
        </w:rPr>
        <w:t xml:space="preserve">ρόκληση ή </w:t>
      </w:r>
      <w:r w:rsidR="003F078A" w:rsidRPr="00705261">
        <w:rPr>
          <w:rFonts w:ascii="Book Antiqua" w:hAnsi="Book Antiqua"/>
          <w:color w:val="000000" w:themeColor="text1"/>
        </w:rPr>
        <w:t xml:space="preserve">ως απειλή. </w:t>
      </w:r>
      <w:r w:rsidRPr="00705261">
        <w:rPr>
          <w:rFonts w:ascii="Book Antiqua" w:hAnsi="Book Antiqua"/>
          <w:color w:val="000000" w:themeColor="text1"/>
        </w:rPr>
        <w:t>Προσωπικότ</w:t>
      </w:r>
      <w:r w:rsidR="003F078A" w:rsidRPr="00705261">
        <w:rPr>
          <w:rFonts w:ascii="Book Antiqua" w:hAnsi="Book Antiqua"/>
          <w:color w:val="000000" w:themeColor="text1"/>
        </w:rPr>
        <w:t xml:space="preserve">ητες με θετική στάση </w:t>
      </w:r>
      <w:r w:rsidRPr="00705261">
        <w:rPr>
          <w:rFonts w:ascii="Book Antiqua" w:hAnsi="Book Antiqua"/>
          <w:color w:val="000000" w:themeColor="text1"/>
        </w:rPr>
        <w:t>ως προς την αλλαγή λαμβάνουν γρήγορα αποφάσεις, χρησιμοποιώντας συνήθως λιγότερες πληροφορίες και αναλύσεις και περισσότερο τη διαίσθησή τους.</w:t>
      </w:r>
      <w:r w:rsidR="003F078A" w:rsidRPr="00705261">
        <w:rPr>
          <w:rFonts w:ascii="Book Antiqua" w:hAnsi="Book Antiqua"/>
          <w:color w:val="000000" w:themeColor="text1"/>
        </w:rPr>
        <w:t xml:space="preserve"> </w:t>
      </w:r>
      <w:r w:rsidRPr="00705261">
        <w:rPr>
          <w:rFonts w:ascii="Book Antiqua" w:hAnsi="Book Antiqua"/>
          <w:color w:val="000000" w:themeColor="text1"/>
        </w:rPr>
        <w:t>Προσωπικότητες με αρνητική στάση στην αλλαγή</w:t>
      </w:r>
      <w:r w:rsidR="009C5834" w:rsidRPr="00705261">
        <w:rPr>
          <w:rFonts w:ascii="Book Antiqua" w:hAnsi="Book Antiqua"/>
          <w:color w:val="000000" w:themeColor="text1"/>
        </w:rPr>
        <w:t xml:space="preserve"> την αντιλαμβάνονται ως απειλή</w:t>
      </w:r>
      <w:r w:rsidRPr="00705261">
        <w:rPr>
          <w:rFonts w:ascii="Book Antiqua" w:hAnsi="Book Antiqua"/>
          <w:color w:val="000000" w:themeColor="text1"/>
        </w:rPr>
        <w:t xml:space="preserve"> και αναπτύσσουν αμυντικές συμπεριφορές εμμονής στα καθιερωμένα, την συνήθεια, την παράδοση αντιδρώντας στις αλλαγές.</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 </w:t>
      </w:r>
    </w:p>
    <w:p w:rsidR="00162C53" w:rsidRPr="00705261" w:rsidRDefault="006046F4" w:rsidP="007D5767">
      <w:pPr>
        <w:pStyle w:val="a3"/>
        <w:numPr>
          <w:ilvl w:val="0"/>
          <w:numId w:val="21"/>
        </w:numPr>
        <w:spacing w:line="360" w:lineRule="auto"/>
        <w:jc w:val="both"/>
        <w:rPr>
          <w:rFonts w:ascii="Book Antiqua" w:hAnsi="Book Antiqua"/>
          <w:color w:val="000000" w:themeColor="text1"/>
        </w:rPr>
      </w:pPr>
      <w:r w:rsidRPr="00705261">
        <w:rPr>
          <w:rFonts w:ascii="Book Antiqua" w:hAnsi="Book Antiqua"/>
          <w:color w:val="000000" w:themeColor="text1"/>
        </w:rPr>
        <w:t xml:space="preserve"> </w:t>
      </w:r>
      <w:r w:rsidR="00162C53" w:rsidRPr="00705261">
        <w:rPr>
          <w:rFonts w:ascii="Book Antiqua" w:hAnsi="Book Antiqua"/>
          <w:color w:val="000000" w:themeColor="text1"/>
        </w:rPr>
        <w:t>Στάσεις</w:t>
      </w:r>
    </w:p>
    <w:p w:rsidR="00162C53" w:rsidRPr="00705261" w:rsidRDefault="00162C53" w:rsidP="006046F4">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Η στάση ενός ατ</w:t>
      </w:r>
      <w:r w:rsidR="006046F4" w:rsidRPr="00705261">
        <w:rPr>
          <w:rFonts w:ascii="Book Antiqua" w:eastAsia="Times New Roman" w:hAnsi="Book Antiqua" w:cs="Times New Roman"/>
          <w:color w:val="000000" w:themeColor="text1"/>
          <w:sz w:val="24"/>
          <w:szCs w:val="24"/>
          <w:lang w:eastAsia="el-GR"/>
        </w:rPr>
        <w:t xml:space="preserve">όμου απέναντι σε άλλα άτομα, γεγονότα ή καταστάσεις, </w:t>
      </w:r>
      <w:r w:rsidRPr="00705261">
        <w:rPr>
          <w:rFonts w:ascii="Book Antiqua" w:eastAsia="Times New Roman" w:hAnsi="Book Antiqua" w:cs="Times New Roman"/>
          <w:color w:val="000000" w:themeColor="text1"/>
          <w:sz w:val="24"/>
          <w:szCs w:val="24"/>
          <w:lang w:eastAsia="el-GR"/>
        </w:rPr>
        <w:t>συνίσταται από τις προδιαθέσει</w:t>
      </w:r>
      <w:r w:rsidR="006046F4" w:rsidRPr="00705261">
        <w:rPr>
          <w:rFonts w:ascii="Book Antiqua" w:eastAsia="Times New Roman" w:hAnsi="Book Antiqua" w:cs="Times New Roman"/>
          <w:color w:val="000000" w:themeColor="text1"/>
          <w:sz w:val="24"/>
          <w:szCs w:val="24"/>
          <w:lang w:eastAsia="el-GR"/>
        </w:rPr>
        <w:t xml:space="preserve">ς συμπεριφοράς του. </w:t>
      </w:r>
      <w:r w:rsidRPr="00705261">
        <w:rPr>
          <w:rFonts w:ascii="Book Antiqua" w:eastAsia="Times New Roman" w:hAnsi="Book Antiqua" w:cs="Times New Roman"/>
          <w:color w:val="000000" w:themeColor="text1"/>
          <w:sz w:val="24"/>
          <w:szCs w:val="24"/>
          <w:lang w:eastAsia="el-GR"/>
        </w:rPr>
        <w:t>Η στάση αποτε</w:t>
      </w:r>
      <w:r w:rsidR="006046F4" w:rsidRPr="00705261">
        <w:rPr>
          <w:rFonts w:ascii="Book Antiqua" w:eastAsia="Times New Roman" w:hAnsi="Book Antiqua" w:cs="Times New Roman"/>
          <w:color w:val="000000" w:themeColor="text1"/>
          <w:sz w:val="24"/>
          <w:szCs w:val="24"/>
          <w:lang w:eastAsia="el-GR"/>
        </w:rPr>
        <w:t xml:space="preserve">λεί τη σύνθεση τριών </w:t>
      </w:r>
      <w:r w:rsidRPr="00705261">
        <w:rPr>
          <w:rFonts w:ascii="Book Antiqua" w:eastAsia="Times New Roman" w:hAnsi="Book Antiqua" w:cs="Times New Roman"/>
          <w:color w:val="000000" w:themeColor="text1"/>
          <w:sz w:val="24"/>
          <w:szCs w:val="24"/>
          <w:lang w:eastAsia="el-GR"/>
        </w:rPr>
        <w:t>στοιχείων:</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α.</w:t>
      </w:r>
      <w:r w:rsidR="006046F4" w:rsidRPr="00705261">
        <w:rPr>
          <w:rFonts w:ascii="Book Antiqua" w:eastAsia="Times New Roman" w:hAnsi="Book Antiqua" w:cs="Times New Roman"/>
          <w:color w:val="000000" w:themeColor="text1"/>
          <w:sz w:val="24"/>
          <w:szCs w:val="24"/>
          <w:lang w:eastAsia="el-GR"/>
        </w:rPr>
        <w:t xml:space="preserve">  </w:t>
      </w:r>
      <w:r w:rsidR="006046F4" w:rsidRPr="00705261">
        <w:rPr>
          <w:rFonts w:ascii="Book Antiqua" w:eastAsia="Times New Roman" w:hAnsi="Book Antiqua" w:cs="Times New Roman"/>
          <w:i/>
          <w:color w:val="000000" w:themeColor="text1"/>
          <w:sz w:val="24"/>
          <w:szCs w:val="24"/>
          <w:lang w:eastAsia="el-GR"/>
        </w:rPr>
        <w:t xml:space="preserve">γνωσιολογικός συντελεστής </w:t>
      </w:r>
      <w:r w:rsidRPr="00705261">
        <w:rPr>
          <w:rFonts w:ascii="Book Antiqua" w:eastAsia="Times New Roman" w:hAnsi="Book Antiqua" w:cs="Times New Roman"/>
          <w:i/>
          <w:color w:val="000000" w:themeColor="text1"/>
          <w:sz w:val="24"/>
          <w:szCs w:val="24"/>
          <w:lang w:eastAsia="el-GR"/>
        </w:rPr>
        <w:t>στάσης</w:t>
      </w:r>
      <w:r w:rsidR="006046F4"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color w:val="000000" w:themeColor="text1"/>
          <w:sz w:val="24"/>
          <w:szCs w:val="24"/>
          <w:lang w:eastAsia="el-GR"/>
        </w:rPr>
        <w:t>η γνώση που το άτομο υποθέτει ότι έχει για κάτι (άτομο, γεγονός, κατάσταση).</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β.</w:t>
      </w:r>
      <w:r w:rsidR="006046F4" w:rsidRPr="00705261">
        <w:rPr>
          <w:rFonts w:ascii="Book Antiqua" w:eastAsia="Times New Roman" w:hAnsi="Book Antiqua" w:cs="Times New Roman"/>
          <w:color w:val="000000" w:themeColor="text1"/>
          <w:sz w:val="24"/>
          <w:szCs w:val="24"/>
          <w:lang w:eastAsia="el-GR"/>
        </w:rPr>
        <w:t xml:space="preserve"> </w:t>
      </w:r>
      <w:r w:rsidR="009C5834" w:rsidRPr="00705261">
        <w:rPr>
          <w:rFonts w:ascii="Book Antiqua" w:eastAsia="Times New Roman" w:hAnsi="Book Antiqua" w:cs="Times New Roman"/>
          <w:i/>
          <w:color w:val="000000" w:themeColor="text1"/>
          <w:sz w:val="24"/>
          <w:szCs w:val="24"/>
          <w:lang w:eastAsia="el-GR"/>
        </w:rPr>
        <w:t>Σ</w:t>
      </w:r>
      <w:r w:rsidR="006046F4" w:rsidRPr="00705261">
        <w:rPr>
          <w:rFonts w:ascii="Book Antiqua" w:eastAsia="Times New Roman" w:hAnsi="Book Antiqua" w:cs="Times New Roman"/>
          <w:i/>
          <w:color w:val="000000" w:themeColor="text1"/>
          <w:sz w:val="24"/>
          <w:szCs w:val="24"/>
          <w:lang w:eastAsia="el-GR"/>
        </w:rPr>
        <w:t xml:space="preserve">υγκινησιακός συντελεστής </w:t>
      </w:r>
      <w:r w:rsidRPr="00705261">
        <w:rPr>
          <w:rFonts w:ascii="Book Antiqua" w:eastAsia="Times New Roman" w:hAnsi="Book Antiqua" w:cs="Times New Roman"/>
          <w:i/>
          <w:color w:val="000000" w:themeColor="text1"/>
          <w:sz w:val="24"/>
          <w:szCs w:val="24"/>
          <w:lang w:eastAsia="el-GR"/>
        </w:rPr>
        <w:t>στάσης</w:t>
      </w:r>
      <w:r w:rsidR="006046F4"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color w:val="000000" w:themeColor="text1"/>
          <w:sz w:val="24"/>
          <w:szCs w:val="24"/>
          <w:lang w:eastAsia="el-GR"/>
        </w:rPr>
        <w:t xml:space="preserve">πώς αισθάνεται </w:t>
      </w:r>
      <w:r w:rsidR="006046F4" w:rsidRPr="00705261">
        <w:rPr>
          <w:rFonts w:ascii="Book Antiqua" w:eastAsia="Times New Roman" w:hAnsi="Book Antiqua" w:cs="Times New Roman"/>
          <w:color w:val="000000" w:themeColor="text1"/>
          <w:sz w:val="24"/>
          <w:szCs w:val="24"/>
          <w:lang w:eastAsia="el-GR"/>
        </w:rPr>
        <w:t xml:space="preserve">το άτομο </w:t>
      </w:r>
      <w:r w:rsidRPr="00705261">
        <w:rPr>
          <w:rFonts w:ascii="Book Antiqua" w:eastAsia="Times New Roman" w:hAnsi="Book Antiqua" w:cs="Times New Roman"/>
          <w:color w:val="000000" w:themeColor="text1"/>
          <w:sz w:val="24"/>
          <w:szCs w:val="24"/>
          <w:lang w:eastAsia="el-GR"/>
        </w:rPr>
        <w:t>για κάτι (ευχάριστα, δυσάρεστα, αδιάφορα).</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γ.</w:t>
      </w:r>
      <w:r w:rsidR="006046F4" w:rsidRPr="00705261">
        <w:rPr>
          <w:rFonts w:ascii="Book Antiqua" w:eastAsia="Times New Roman" w:hAnsi="Book Antiqua" w:cs="Times New Roman"/>
          <w:color w:val="000000" w:themeColor="text1"/>
          <w:sz w:val="24"/>
          <w:szCs w:val="24"/>
          <w:lang w:eastAsia="el-GR"/>
        </w:rPr>
        <w:t xml:space="preserve"> </w:t>
      </w:r>
      <w:r w:rsidR="009C5834" w:rsidRPr="00705261">
        <w:rPr>
          <w:rFonts w:ascii="Book Antiqua" w:eastAsia="Times New Roman" w:hAnsi="Book Antiqua" w:cs="Times New Roman"/>
          <w:i/>
          <w:color w:val="000000" w:themeColor="text1"/>
          <w:sz w:val="24"/>
          <w:szCs w:val="24"/>
          <w:lang w:eastAsia="el-GR"/>
        </w:rPr>
        <w:t>Σ</w:t>
      </w:r>
      <w:r w:rsidRPr="00705261">
        <w:rPr>
          <w:rFonts w:ascii="Book Antiqua" w:eastAsia="Times New Roman" w:hAnsi="Book Antiqua" w:cs="Times New Roman"/>
          <w:i/>
          <w:color w:val="000000" w:themeColor="text1"/>
          <w:sz w:val="24"/>
          <w:szCs w:val="24"/>
          <w:lang w:eastAsia="el-GR"/>
        </w:rPr>
        <w:t>υμπεριφορικός συντελεστής</w:t>
      </w:r>
      <w:r w:rsidR="006046F4" w:rsidRPr="00705261">
        <w:rPr>
          <w:rFonts w:ascii="Book Antiqua" w:eastAsia="Times New Roman" w:hAnsi="Book Antiqua" w:cs="Times New Roman"/>
          <w:i/>
          <w:color w:val="000000" w:themeColor="text1"/>
          <w:sz w:val="24"/>
          <w:szCs w:val="24"/>
          <w:lang w:eastAsia="el-GR"/>
        </w:rPr>
        <w:t xml:space="preserve"> στάσης</w:t>
      </w:r>
      <w:r w:rsidR="006046F4" w:rsidRPr="00705261">
        <w:rPr>
          <w:rFonts w:ascii="Book Antiqua" w:eastAsia="Times New Roman" w:hAnsi="Book Antiqua" w:cs="Times New Roman"/>
          <w:color w:val="000000" w:themeColor="text1"/>
          <w:sz w:val="24"/>
          <w:szCs w:val="24"/>
          <w:lang w:eastAsia="el-GR"/>
        </w:rPr>
        <w:t>:</w:t>
      </w:r>
      <w:r w:rsidRPr="00705261">
        <w:rPr>
          <w:rFonts w:ascii="Book Antiqua" w:eastAsia="Times New Roman" w:hAnsi="Book Antiqua" w:cs="Times New Roman"/>
          <w:color w:val="000000" w:themeColor="text1"/>
          <w:sz w:val="24"/>
          <w:szCs w:val="24"/>
          <w:lang w:eastAsia="el-GR"/>
        </w:rPr>
        <w:t xml:space="preserve"> προδιαθέσεις</w:t>
      </w:r>
      <w:r w:rsidR="009C5834" w:rsidRPr="00705261">
        <w:rPr>
          <w:rFonts w:ascii="Book Antiqua" w:eastAsia="Times New Roman" w:hAnsi="Book Antiqua" w:cs="Times New Roman"/>
          <w:color w:val="000000" w:themeColor="text1"/>
          <w:sz w:val="24"/>
          <w:szCs w:val="24"/>
          <w:lang w:eastAsia="el-GR"/>
        </w:rPr>
        <w:t xml:space="preserve"> του ατόμου απέναντι σε κάτι (θ</w:t>
      </w:r>
      <w:r w:rsidRPr="00705261">
        <w:rPr>
          <w:rFonts w:ascii="Book Antiqua" w:eastAsia="Times New Roman" w:hAnsi="Book Antiqua" w:cs="Times New Roman"/>
          <w:color w:val="000000" w:themeColor="text1"/>
          <w:sz w:val="24"/>
          <w:szCs w:val="24"/>
          <w:lang w:eastAsia="el-GR"/>
        </w:rPr>
        <w:t>ετική, αρνητική, ουδέτερη).</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9E74A1" w:rsidP="007D5767">
      <w:pPr>
        <w:pStyle w:val="a3"/>
        <w:numPr>
          <w:ilvl w:val="0"/>
          <w:numId w:val="21"/>
        </w:numPr>
        <w:spacing w:line="360" w:lineRule="auto"/>
        <w:jc w:val="both"/>
        <w:rPr>
          <w:rFonts w:ascii="Book Antiqua" w:hAnsi="Book Antiqua"/>
          <w:color w:val="000000" w:themeColor="text1"/>
        </w:rPr>
      </w:pPr>
      <w:r w:rsidRPr="00705261">
        <w:rPr>
          <w:rFonts w:ascii="Book Antiqua" w:hAnsi="Book Antiqua"/>
          <w:color w:val="000000" w:themeColor="text1"/>
        </w:rPr>
        <w:t>Χαρακτήρας</w:t>
      </w:r>
      <w:r w:rsidR="007275BD" w:rsidRPr="00705261">
        <w:rPr>
          <w:rFonts w:ascii="Book Antiqua" w:hAnsi="Book Antiqua"/>
          <w:color w:val="000000" w:themeColor="text1"/>
          <w:lang w:val="en-US"/>
        </w:rPr>
        <w:t xml:space="preserve"> </w:t>
      </w:r>
      <w:r w:rsidR="007275BD" w:rsidRPr="00705261">
        <w:rPr>
          <w:rFonts w:ascii="Book Antiqua" w:hAnsi="Book Antiqua"/>
          <w:color w:val="000000" w:themeColor="text1"/>
        </w:rPr>
        <w:t>ατόμων</w:t>
      </w:r>
    </w:p>
    <w:p w:rsidR="00162C53" w:rsidRPr="00705261" w:rsidRDefault="00162C53" w:rsidP="00226949">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Παρόλο που όλοι οι άνθρωποι έχο</w:t>
      </w:r>
      <w:r w:rsidR="00226949" w:rsidRPr="00705261">
        <w:rPr>
          <w:rFonts w:ascii="Book Antiqua" w:eastAsia="Times New Roman" w:hAnsi="Book Antiqua" w:cs="Times New Roman"/>
          <w:color w:val="000000" w:themeColor="text1"/>
          <w:sz w:val="24"/>
          <w:szCs w:val="24"/>
          <w:lang w:eastAsia="el-GR"/>
        </w:rPr>
        <w:t xml:space="preserve">υν κατά βάση τις ίδιες ανάγκες </w:t>
      </w:r>
      <w:r w:rsidRPr="00705261">
        <w:rPr>
          <w:rFonts w:ascii="Book Antiqua" w:eastAsia="Times New Roman" w:hAnsi="Book Antiqua" w:cs="Times New Roman"/>
          <w:color w:val="000000" w:themeColor="text1"/>
          <w:sz w:val="24"/>
          <w:szCs w:val="24"/>
          <w:lang w:eastAsia="el-GR"/>
        </w:rPr>
        <w:t>ωστόσο διαφέρουν στην προτερ</w:t>
      </w:r>
      <w:r w:rsidR="00226949" w:rsidRPr="00705261">
        <w:rPr>
          <w:rFonts w:ascii="Book Antiqua" w:eastAsia="Times New Roman" w:hAnsi="Book Antiqua" w:cs="Times New Roman"/>
          <w:color w:val="000000" w:themeColor="text1"/>
          <w:sz w:val="24"/>
          <w:szCs w:val="24"/>
          <w:lang w:eastAsia="el-GR"/>
        </w:rPr>
        <w:t xml:space="preserve">αιότητα ικανοποίησης αυτών των αναγκών. </w:t>
      </w:r>
      <w:r w:rsidRPr="00705261">
        <w:rPr>
          <w:rFonts w:ascii="Book Antiqua" w:eastAsia="Times New Roman" w:hAnsi="Book Antiqua" w:cs="Times New Roman"/>
          <w:color w:val="000000" w:themeColor="text1"/>
          <w:sz w:val="24"/>
          <w:szCs w:val="24"/>
          <w:lang w:eastAsia="el-GR"/>
        </w:rPr>
        <w:t xml:space="preserve">Σύμφωνα με τον </w:t>
      </w:r>
      <w:r w:rsidR="00226949" w:rsidRPr="00705261">
        <w:rPr>
          <w:rFonts w:ascii="Book Antiqua" w:eastAsia="Times New Roman" w:hAnsi="Book Antiqua" w:cs="Times New Roman"/>
          <w:color w:val="000000" w:themeColor="text1"/>
          <w:sz w:val="24"/>
          <w:szCs w:val="24"/>
          <w:lang w:val="en-US" w:eastAsia="el-GR"/>
        </w:rPr>
        <w:t>Karl</w:t>
      </w:r>
      <w:r w:rsidR="00226949"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color w:val="000000" w:themeColor="text1"/>
          <w:sz w:val="24"/>
          <w:szCs w:val="24"/>
          <w:lang w:eastAsia="el-GR"/>
        </w:rPr>
        <w:t>Jung η αντιμετώπιση των αναγκών σχετίζεται με τον χαρακτήρα του κάθε ατόμου, βάση δύο διαστάσεων</w:t>
      </w:r>
      <w:r w:rsidR="00226949" w:rsidRPr="00705261">
        <w:rPr>
          <w:rFonts w:ascii="Book Antiqua" w:eastAsia="Times New Roman" w:hAnsi="Book Antiqua" w:cs="Times New Roman"/>
          <w:color w:val="000000" w:themeColor="text1"/>
          <w:sz w:val="24"/>
          <w:szCs w:val="24"/>
          <w:lang w:eastAsia="el-GR"/>
        </w:rPr>
        <w:t>:</w:t>
      </w:r>
    </w:p>
    <w:p w:rsidR="00162C53" w:rsidRPr="00705261" w:rsidRDefault="00162C53" w:rsidP="007D5767">
      <w:pPr>
        <w:pStyle w:val="a3"/>
        <w:numPr>
          <w:ilvl w:val="0"/>
          <w:numId w:val="22"/>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πρώτη διάσταση αφορά την </w:t>
      </w:r>
      <w:r w:rsidRPr="00705261">
        <w:rPr>
          <w:rFonts w:ascii="Book Antiqua" w:hAnsi="Book Antiqua"/>
          <w:i/>
          <w:color w:val="000000" w:themeColor="text1"/>
        </w:rPr>
        <w:t>«εκφραστικότητα»</w:t>
      </w:r>
      <w:r w:rsidRPr="00705261">
        <w:rPr>
          <w:rFonts w:ascii="Book Antiqua" w:hAnsi="Book Antiqua"/>
          <w:color w:val="000000" w:themeColor="text1"/>
        </w:rPr>
        <w:t xml:space="preserve"> ή το βαθμό στον οποίο το άτομο είναι εκδηλωτικό ή έχει ανοικτή, εκδηλωτική, εκφραστική συμπεριφορά</w:t>
      </w:r>
      <w:r w:rsidR="00B67394" w:rsidRPr="00705261">
        <w:rPr>
          <w:rFonts w:ascii="Book Antiqua" w:hAnsi="Book Antiqua"/>
          <w:color w:val="000000" w:themeColor="text1"/>
        </w:rPr>
        <w:t>.</w:t>
      </w:r>
    </w:p>
    <w:p w:rsidR="00162C53" w:rsidRPr="00705261" w:rsidRDefault="00162C53" w:rsidP="007D5767">
      <w:pPr>
        <w:pStyle w:val="a3"/>
        <w:numPr>
          <w:ilvl w:val="0"/>
          <w:numId w:val="22"/>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δεύτερη διάσταση εκφράζει </w:t>
      </w:r>
      <w:r w:rsidRPr="00705261">
        <w:rPr>
          <w:rFonts w:ascii="Book Antiqua" w:hAnsi="Book Antiqua"/>
          <w:i/>
          <w:color w:val="000000" w:themeColor="text1"/>
        </w:rPr>
        <w:t>το βαθμό στον οποίο τα άτομα εκδηλώνουν κυριαρχική (επιβλητική) συμπεριφορά ή μη κυριαρχική (συγκαταβατική) συμπεριφορά πάνω στους άλλους.</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226949" w:rsidRPr="00705261" w:rsidRDefault="00226949"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226949" w:rsidRPr="00705261" w:rsidRDefault="00226949" w:rsidP="00612F4A">
      <w:pPr>
        <w:spacing w:after="0" w:line="360" w:lineRule="auto"/>
        <w:ind w:firstLine="720"/>
        <w:jc w:val="both"/>
        <w:rPr>
          <w:rFonts w:ascii="Book Antiqua" w:eastAsia="Times New Roman" w:hAnsi="Book Antiqua" w:cs="Times New Roman"/>
          <w:color w:val="000000" w:themeColor="text1"/>
          <w:sz w:val="24"/>
          <w:szCs w:val="24"/>
          <w:lang w:val="en-US" w:eastAsia="el-GR"/>
        </w:rPr>
      </w:pPr>
      <w:r w:rsidRPr="00705261">
        <w:rPr>
          <w:rFonts w:ascii="Book Antiqua" w:hAnsi="Book Antiqua"/>
          <w:noProof/>
          <w:lang w:eastAsia="el-GR"/>
        </w:rPr>
        <w:drawing>
          <wp:inline distT="0" distB="0" distL="0" distR="0" wp14:anchorId="518D37F0" wp14:editId="31A7DB03">
            <wp:extent cx="5486400" cy="30861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a:effectLst/>
                  </pic:spPr>
                </pic:pic>
              </a:graphicData>
            </a:graphic>
          </wp:inline>
        </w:drawing>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Με βάση τις δύο διαστάσεις οι χαρακτήρες </w:t>
      </w:r>
      <w:r w:rsidR="00B67394" w:rsidRPr="00705261">
        <w:rPr>
          <w:rFonts w:ascii="Book Antiqua" w:eastAsia="Times New Roman" w:hAnsi="Book Antiqua" w:cs="Times New Roman"/>
          <w:color w:val="000000" w:themeColor="text1"/>
          <w:sz w:val="24"/>
          <w:szCs w:val="24"/>
          <w:lang w:eastAsia="el-GR"/>
        </w:rPr>
        <w:t xml:space="preserve">των ατόμων </w:t>
      </w:r>
      <w:r w:rsidRPr="00705261">
        <w:rPr>
          <w:rFonts w:ascii="Book Antiqua" w:eastAsia="Times New Roman" w:hAnsi="Book Antiqua" w:cs="Times New Roman"/>
          <w:color w:val="000000" w:themeColor="text1"/>
          <w:sz w:val="24"/>
          <w:szCs w:val="24"/>
          <w:lang w:eastAsia="el-GR"/>
        </w:rPr>
        <w:t>ομαδοποιού</w:t>
      </w:r>
      <w:r w:rsidR="00B67394" w:rsidRPr="00705261">
        <w:rPr>
          <w:rFonts w:ascii="Book Antiqua" w:eastAsia="Times New Roman" w:hAnsi="Book Antiqua" w:cs="Times New Roman"/>
          <w:color w:val="000000" w:themeColor="text1"/>
          <w:sz w:val="24"/>
          <w:szCs w:val="24"/>
          <w:lang w:eastAsia="el-GR"/>
        </w:rPr>
        <w:t>νται σε τέσσερις μεγάλες ομάδες:</w:t>
      </w:r>
    </w:p>
    <w:p w:rsidR="00A33E9D" w:rsidRPr="00705261" w:rsidRDefault="00B67394" w:rsidP="007D5767">
      <w:pPr>
        <w:pStyle w:val="a3"/>
        <w:numPr>
          <w:ilvl w:val="0"/>
          <w:numId w:val="23"/>
        </w:numPr>
        <w:spacing w:line="360" w:lineRule="auto"/>
        <w:jc w:val="both"/>
        <w:rPr>
          <w:rFonts w:ascii="Book Antiqua" w:hAnsi="Book Antiqua"/>
          <w:color w:val="000000" w:themeColor="text1"/>
        </w:rPr>
      </w:pPr>
      <w:r w:rsidRPr="00705261">
        <w:rPr>
          <w:rFonts w:ascii="Book Antiqua" w:hAnsi="Book Antiqua"/>
          <w:color w:val="000000" w:themeColor="text1"/>
        </w:rPr>
        <w:t>ο</w:t>
      </w:r>
      <w:r w:rsidR="004F3147" w:rsidRPr="00705261">
        <w:rPr>
          <w:rFonts w:ascii="Book Antiqua" w:hAnsi="Book Antiqua"/>
          <w:color w:val="000000" w:themeColor="text1"/>
        </w:rPr>
        <w:t xml:space="preserve"> </w:t>
      </w:r>
      <w:r w:rsidR="004F3147" w:rsidRPr="00705261">
        <w:rPr>
          <w:rFonts w:ascii="Book Antiqua" w:hAnsi="Book Antiqua"/>
          <w:i/>
          <w:color w:val="000000" w:themeColor="text1"/>
        </w:rPr>
        <w:t>«προωθητικός»</w:t>
      </w:r>
      <w:r w:rsidR="004F3147" w:rsidRPr="00705261">
        <w:rPr>
          <w:rFonts w:ascii="Book Antiqua" w:hAnsi="Book Antiqua"/>
          <w:color w:val="000000" w:themeColor="text1"/>
        </w:rPr>
        <w:t xml:space="preserve"> χαρακτήρας που χαρακτηρίζεται από ανοικτή και κυριαρχική συμπεριφορά.</w:t>
      </w:r>
      <w:r w:rsidRPr="00705261">
        <w:rPr>
          <w:rFonts w:ascii="Book Antiqua" w:hAnsi="Book Antiqua"/>
          <w:color w:val="000000" w:themeColor="text1"/>
        </w:rPr>
        <w:t xml:space="preserve"> Ο προωθητικός χαρακτήρας </w:t>
      </w:r>
      <w:r w:rsidR="00162C53" w:rsidRPr="00705261">
        <w:rPr>
          <w:rFonts w:ascii="Book Antiqua" w:hAnsi="Book Antiqua"/>
          <w:color w:val="000000" w:themeColor="text1"/>
        </w:rPr>
        <w:t>επιζητά την π</w:t>
      </w:r>
      <w:r w:rsidRPr="00705261">
        <w:rPr>
          <w:rFonts w:ascii="Book Antiqua" w:hAnsi="Book Antiqua"/>
          <w:color w:val="000000" w:themeColor="text1"/>
        </w:rPr>
        <w:t xml:space="preserve">ροβολή, την εκτίμηση των άλλων, έχει φαντασία, </w:t>
      </w:r>
      <w:r w:rsidR="00162C53" w:rsidRPr="00705261">
        <w:rPr>
          <w:rFonts w:ascii="Book Antiqua" w:hAnsi="Book Antiqua"/>
          <w:color w:val="000000" w:themeColor="text1"/>
        </w:rPr>
        <w:t xml:space="preserve">οράματα, </w:t>
      </w:r>
      <w:r w:rsidRPr="00705261">
        <w:rPr>
          <w:rFonts w:ascii="Book Antiqua" w:hAnsi="Book Antiqua"/>
          <w:color w:val="000000" w:themeColor="text1"/>
        </w:rPr>
        <w:t xml:space="preserve">είναι </w:t>
      </w:r>
      <w:r w:rsidR="00162C53" w:rsidRPr="00705261">
        <w:rPr>
          <w:rFonts w:ascii="Book Antiqua" w:hAnsi="Book Antiqua"/>
          <w:color w:val="000000" w:themeColor="text1"/>
        </w:rPr>
        <w:t>ομιλητικό</w:t>
      </w:r>
      <w:r w:rsidRPr="00705261">
        <w:rPr>
          <w:rFonts w:ascii="Book Antiqua" w:hAnsi="Book Antiqua"/>
          <w:color w:val="000000" w:themeColor="text1"/>
        </w:rPr>
        <w:t>ς και</w:t>
      </w:r>
      <w:r w:rsidR="00162C53" w:rsidRPr="00705261">
        <w:rPr>
          <w:rFonts w:ascii="Book Antiqua" w:hAnsi="Book Antiqua"/>
          <w:color w:val="000000" w:themeColor="text1"/>
        </w:rPr>
        <w:t xml:space="preserve"> κυριαρχικό</w:t>
      </w:r>
      <w:r w:rsidRPr="00705261">
        <w:rPr>
          <w:rFonts w:ascii="Book Antiqua" w:hAnsi="Book Antiqua"/>
          <w:color w:val="000000" w:themeColor="text1"/>
        </w:rPr>
        <w:t>ς</w:t>
      </w:r>
      <w:r w:rsidR="00162C53" w:rsidRPr="00705261">
        <w:rPr>
          <w:rFonts w:ascii="Book Antiqua" w:hAnsi="Book Antiqua"/>
          <w:color w:val="000000" w:themeColor="text1"/>
        </w:rPr>
        <w:t xml:space="preserve"> πάνω στους άλλους.</w:t>
      </w:r>
      <w:r w:rsidR="004F3147" w:rsidRPr="00705261">
        <w:rPr>
          <w:rFonts w:ascii="Book Antiqua" w:hAnsi="Book Antiqua"/>
          <w:color w:val="000000" w:themeColor="text1"/>
        </w:rPr>
        <w:t xml:space="preserve"> Το βασικό διακριτικό στοιχείο του είναι η υψηλή ένταση της ανάγκης για αναγν</w:t>
      </w:r>
      <w:r w:rsidR="00A33E9D" w:rsidRPr="00705261">
        <w:rPr>
          <w:rFonts w:ascii="Book Antiqua" w:hAnsi="Book Antiqua"/>
          <w:color w:val="000000" w:themeColor="text1"/>
        </w:rPr>
        <w:t>ώριση και συνεπώς, παρακινείται περισσότερο μέσω της αναγνώρισης και των συμβόλων κύρους,</w:t>
      </w:r>
    </w:p>
    <w:p w:rsidR="00A33E9D" w:rsidRPr="00705261" w:rsidRDefault="004F3147" w:rsidP="007D5767">
      <w:pPr>
        <w:pStyle w:val="a3"/>
        <w:numPr>
          <w:ilvl w:val="0"/>
          <w:numId w:val="23"/>
        </w:numPr>
        <w:spacing w:line="360" w:lineRule="auto"/>
        <w:jc w:val="both"/>
        <w:rPr>
          <w:rFonts w:ascii="Book Antiqua" w:hAnsi="Book Antiqua"/>
          <w:color w:val="000000" w:themeColor="text1"/>
        </w:rPr>
      </w:pPr>
      <w:r w:rsidRPr="00705261">
        <w:rPr>
          <w:rFonts w:ascii="Book Antiqua" w:hAnsi="Book Antiqua"/>
          <w:color w:val="000000" w:themeColor="text1"/>
          <w:lang w:val="en-US"/>
        </w:rPr>
        <w:t>O</w:t>
      </w:r>
      <w:r w:rsidR="00162C53" w:rsidRPr="00705261">
        <w:rPr>
          <w:rFonts w:ascii="Book Antiqua" w:hAnsi="Book Antiqua"/>
          <w:color w:val="000000" w:themeColor="text1"/>
        </w:rPr>
        <w:t xml:space="preserve"> </w:t>
      </w:r>
      <w:r w:rsidR="009822E4" w:rsidRPr="00705261">
        <w:rPr>
          <w:rFonts w:ascii="Book Antiqua" w:hAnsi="Book Antiqua"/>
          <w:i/>
          <w:color w:val="000000" w:themeColor="text1"/>
        </w:rPr>
        <w:t>«διευκολυντής</w:t>
      </w:r>
      <w:r w:rsidR="004150FB" w:rsidRPr="00705261">
        <w:rPr>
          <w:rFonts w:ascii="Book Antiqua" w:hAnsi="Book Antiqua"/>
          <w:i/>
          <w:color w:val="000000" w:themeColor="text1"/>
        </w:rPr>
        <w:t>»</w:t>
      </w:r>
      <w:r w:rsidR="00B67394" w:rsidRPr="00705261">
        <w:rPr>
          <w:rFonts w:ascii="Book Antiqua" w:hAnsi="Book Antiqua"/>
          <w:color w:val="000000" w:themeColor="text1"/>
        </w:rPr>
        <w:t>, έ</w:t>
      </w:r>
      <w:r w:rsidR="00162C53" w:rsidRPr="00705261">
        <w:rPr>
          <w:rFonts w:ascii="Book Antiqua" w:hAnsi="Book Antiqua"/>
          <w:color w:val="000000" w:themeColor="text1"/>
        </w:rPr>
        <w:t>χει εκδηλωτική και μη κυριαρχική συμπεριφορά, είναι φιλικό, ζεστό, δεκτικό, εύκολα συνεργάσιμο, υπομονετικό και εξυπηρετικό προς τους άλλους άτομο.</w:t>
      </w:r>
      <w:r w:rsidR="004150FB" w:rsidRPr="00705261">
        <w:rPr>
          <w:rFonts w:ascii="Book Antiqua" w:hAnsi="Book Antiqua"/>
          <w:color w:val="000000" w:themeColor="text1"/>
        </w:rPr>
        <w:t xml:space="preserve"> Το βασικό διακριτικό στοιχείο του είναι η υψηλή ένταση της ανάγκης για ανθρώπινες σχέσεις</w:t>
      </w:r>
      <w:r w:rsidR="00A33E9D" w:rsidRPr="00705261">
        <w:rPr>
          <w:rFonts w:ascii="Book Antiqua" w:hAnsi="Book Antiqua"/>
          <w:color w:val="000000" w:themeColor="text1"/>
        </w:rPr>
        <w:t xml:space="preserve"> και συνεπώς, παρακινείται περισσότερο μέσω του καλού κλίματος και των ανθρώπινων σχέσεων.</w:t>
      </w:r>
    </w:p>
    <w:p w:rsidR="00A33E9D" w:rsidRPr="00705261" w:rsidRDefault="004150FB" w:rsidP="007D5767">
      <w:pPr>
        <w:pStyle w:val="a3"/>
        <w:numPr>
          <w:ilvl w:val="0"/>
          <w:numId w:val="23"/>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Ο </w:t>
      </w:r>
      <w:r w:rsidR="00162C53" w:rsidRPr="00705261">
        <w:rPr>
          <w:rFonts w:ascii="Book Antiqua" w:hAnsi="Book Antiqua"/>
          <w:i/>
          <w:color w:val="000000" w:themeColor="text1"/>
        </w:rPr>
        <w:t>«κυριαρχικός» χαρακτήρας</w:t>
      </w:r>
      <w:r w:rsidRPr="00705261">
        <w:rPr>
          <w:rFonts w:ascii="Book Antiqua" w:hAnsi="Book Antiqua"/>
          <w:color w:val="000000" w:themeColor="text1"/>
        </w:rPr>
        <w:t xml:space="preserve"> που χαρακτηρίζεται από κλειστή και κυριαρχική συμπεριφορά.</w:t>
      </w:r>
      <w:r w:rsidR="00162C53" w:rsidRPr="00705261">
        <w:rPr>
          <w:rFonts w:ascii="Book Antiqua" w:hAnsi="Book Antiqua"/>
          <w:color w:val="000000" w:themeColor="text1"/>
        </w:rPr>
        <w:t xml:space="preserve"> Είναι άτομα συνήθως απαιτητικά από τον εαυτό τους και τους άλλους, με αυτοπεποίθηση και ενδιαφέρον για την ουσία.</w:t>
      </w:r>
      <w:r w:rsidRPr="00705261">
        <w:rPr>
          <w:rFonts w:ascii="Book Antiqua" w:hAnsi="Book Antiqua"/>
          <w:color w:val="000000" w:themeColor="text1"/>
        </w:rPr>
        <w:t xml:space="preserve"> Το βασικό διακριτικό στοιχείο του είναι η υψηλή ένταση της ανάγκης για επιτεύγματα-αποτελέσματ</w:t>
      </w:r>
      <w:r w:rsidR="00A33E9D" w:rsidRPr="00705261">
        <w:rPr>
          <w:rFonts w:ascii="Book Antiqua" w:hAnsi="Book Antiqua"/>
          <w:color w:val="000000" w:themeColor="text1"/>
        </w:rPr>
        <w:t>α και συνεπώς, παρακινείται περισσότερο από τη δυνατότητα επίτευξης αξιόλογων αποτελεσμάτων.</w:t>
      </w:r>
    </w:p>
    <w:p w:rsidR="00162C53" w:rsidRPr="00705261" w:rsidRDefault="004150FB" w:rsidP="007D5767">
      <w:pPr>
        <w:pStyle w:val="a3"/>
        <w:numPr>
          <w:ilvl w:val="0"/>
          <w:numId w:val="23"/>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Ο </w:t>
      </w:r>
      <w:r w:rsidRPr="00705261">
        <w:rPr>
          <w:rFonts w:ascii="Book Antiqua" w:hAnsi="Book Antiqua"/>
          <w:i/>
          <w:color w:val="000000" w:themeColor="text1"/>
        </w:rPr>
        <w:t>«αναλυτικός» χαρακτήρας</w:t>
      </w:r>
      <w:r w:rsidRPr="00705261">
        <w:rPr>
          <w:rFonts w:ascii="Book Antiqua" w:hAnsi="Book Antiqua"/>
          <w:color w:val="000000" w:themeColor="text1"/>
        </w:rPr>
        <w:t xml:space="preserve"> που χαρακτηρίζεται από κλειστή και μη κυριαρχική συμπεριφορά. Ε</w:t>
      </w:r>
      <w:r w:rsidR="00162C53" w:rsidRPr="00705261">
        <w:rPr>
          <w:rFonts w:ascii="Book Antiqua" w:hAnsi="Book Antiqua"/>
          <w:color w:val="000000" w:themeColor="text1"/>
        </w:rPr>
        <w:t xml:space="preserve">ίναι κλειστά άτομα, με προτίμηση στην ακρίβεια, στις λεπτομέρειες, στην τάξη, στην ανάλυση, στις αποδείξεις και στις εγγυήσεις. </w:t>
      </w:r>
      <w:r w:rsidRPr="00705261">
        <w:rPr>
          <w:rFonts w:ascii="Book Antiqua" w:hAnsi="Book Antiqua"/>
          <w:color w:val="000000" w:themeColor="text1"/>
        </w:rPr>
        <w:t xml:space="preserve">Το βασικό διακριτικό στοιχείο τους είναι η υψηλή ένταση της ανάγκης για </w:t>
      </w:r>
      <w:r w:rsidR="00A33E9D" w:rsidRPr="00705261">
        <w:rPr>
          <w:rFonts w:ascii="Book Antiqua" w:hAnsi="Book Antiqua"/>
          <w:color w:val="000000" w:themeColor="text1"/>
        </w:rPr>
        <w:t xml:space="preserve">σιγουριά και συνεπώς παρακινείται περισσότερο </w:t>
      </w:r>
      <w:r w:rsidR="00162C53" w:rsidRPr="00705261">
        <w:rPr>
          <w:rFonts w:ascii="Book Antiqua" w:hAnsi="Book Antiqua"/>
          <w:color w:val="000000" w:themeColor="text1"/>
        </w:rPr>
        <w:t>από ενέργειες, πράγματα ή καταστάσεις που το κάνουν να αισθάνεται σιγουριά.</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730E9C" w:rsidP="00730E9C">
      <w:p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 xml:space="preserve">Β. </w:t>
      </w:r>
      <w:r w:rsidR="00162C53" w:rsidRPr="00705261">
        <w:rPr>
          <w:rFonts w:ascii="Book Antiqua" w:eastAsia="Times New Roman" w:hAnsi="Book Antiqua" w:cs="Times New Roman"/>
          <w:b/>
          <w:color w:val="000000" w:themeColor="text1"/>
          <w:sz w:val="24"/>
          <w:szCs w:val="24"/>
          <w:lang w:eastAsia="el-GR"/>
        </w:rPr>
        <w:t>Εξωτερικά χαρακτηριστικά-ανταμοιβές</w:t>
      </w:r>
      <w:r w:rsidR="00162C53" w:rsidRPr="00705261">
        <w:rPr>
          <w:rFonts w:ascii="Book Antiqua" w:eastAsia="Times New Roman" w:hAnsi="Book Antiqua" w:cs="Times New Roman"/>
          <w:color w:val="000000" w:themeColor="text1"/>
          <w:sz w:val="24"/>
          <w:szCs w:val="24"/>
          <w:lang w:eastAsia="el-GR"/>
        </w:rPr>
        <w:t>.</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162C53" w:rsidP="00EE1B96">
      <w:p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Η πρακτική διάσταση της σύνδεσης της από</w:t>
      </w:r>
      <w:r w:rsidR="00EE1B96" w:rsidRPr="00705261">
        <w:rPr>
          <w:rFonts w:ascii="Book Antiqua" w:eastAsia="Times New Roman" w:hAnsi="Book Antiqua" w:cs="Times New Roman"/>
          <w:color w:val="000000" w:themeColor="text1"/>
          <w:sz w:val="24"/>
          <w:szCs w:val="24"/>
          <w:lang w:eastAsia="el-GR"/>
        </w:rPr>
        <w:t xml:space="preserve">δοσης με τις ανταμοιβές είναι η οικονομική. Μια άλλη διάσταση είναι </w:t>
      </w:r>
      <w:r w:rsidRPr="00705261">
        <w:rPr>
          <w:rFonts w:ascii="Book Antiqua" w:eastAsia="Times New Roman" w:hAnsi="Book Antiqua" w:cs="Times New Roman"/>
          <w:color w:val="000000" w:themeColor="text1"/>
          <w:sz w:val="24"/>
          <w:szCs w:val="24"/>
          <w:lang w:eastAsia="el-GR"/>
        </w:rPr>
        <w:t>της αναγνώρισης και επιβράβευσης που γίνεται με μη οικονομικά μέσα. Βασικό στοιχείο εδώ είναι η αναγνώριση και η επιβράβευση του εργαζομένου μέσω της συμπεριφοράς της ίδιας της επιχείρησης.</w:t>
      </w:r>
    </w:p>
    <w:p w:rsidR="00EE1B96" w:rsidRPr="00705261" w:rsidRDefault="00EE1B96" w:rsidP="00EE1B96">
      <w:pPr>
        <w:spacing w:after="0" w:line="360" w:lineRule="auto"/>
        <w:jc w:val="both"/>
        <w:rPr>
          <w:rFonts w:ascii="Book Antiqua" w:eastAsia="Times New Roman" w:hAnsi="Book Antiqua" w:cs="Times New Roman"/>
          <w:color w:val="000000" w:themeColor="text1"/>
          <w:sz w:val="24"/>
          <w:szCs w:val="24"/>
          <w:lang w:eastAsia="el-GR"/>
        </w:rPr>
      </w:pPr>
    </w:p>
    <w:p w:rsidR="00EE1B96" w:rsidRPr="00705261" w:rsidRDefault="00EE1B96" w:rsidP="00EE1B96">
      <w:pPr>
        <w:spacing w:after="0" w:line="360" w:lineRule="auto"/>
        <w:jc w:val="both"/>
        <w:rPr>
          <w:rFonts w:ascii="Book Antiqua" w:eastAsia="Times New Roman" w:hAnsi="Book Antiqua" w:cs="Times New Roman"/>
          <w:b/>
          <w:i/>
          <w:color w:val="000000" w:themeColor="text1"/>
          <w:sz w:val="24"/>
          <w:szCs w:val="24"/>
          <w:lang w:eastAsia="el-GR"/>
        </w:rPr>
      </w:pPr>
      <w:r w:rsidRPr="00705261">
        <w:rPr>
          <w:rFonts w:ascii="Book Antiqua" w:eastAsia="Times New Roman" w:hAnsi="Book Antiqua" w:cs="Times New Roman"/>
          <w:b/>
          <w:i/>
          <w:color w:val="000000" w:themeColor="text1"/>
          <w:sz w:val="24"/>
          <w:szCs w:val="24"/>
          <w:lang w:eastAsia="el-GR"/>
        </w:rPr>
        <w:t>Οικονομικά κίνητρα</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Οι οικονομικές αμοιβές παραμένουν βασικός παράγοντας, αν όχι παρακίνησης, μη δυσαρέσκειας της συντριπτικής πλειοψηφίας των εργαζομένων. Ιδιαίτερα σημαντική σπουδαιότητα έχουν οι οικονομικές αμοιβές για εργαζομένους που δεν προσδοκούν την ικανοποίηση των ανώτερων αναγκών τους στο χώρο της εργασίας.</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3F22F8" w:rsidRPr="00705261" w:rsidRDefault="003F22F8"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162C53" w:rsidP="00612F4A">
      <w:pPr>
        <w:spacing w:after="0" w:line="360" w:lineRule="auto"/>
        <w:ind w:firstLine="720"/>
        <w:jc w:val="both"/>
        <w:rPr>
          <w:rFonts w:ascii="Book Antiqua" w:eastAsia="Times New Roman" w:hAnsi="Book Antiqua" w:cs="Times New Roman"/>
          <w:b/>
          <w:i/>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b/>
          <w:i/>
          <w:color w:val="000000" w:themeColor="text1"/>
          <w:sz w:val="24"/>
          <w:szCs w:val="24"/>
          <w:lang w:eastAsia="el-GR"/>
        </w:rPr>
        <w:t>Ατομικά κίνητρ</w:t>
      </w:r>
      <w:r w:rsidR="00EE1B96" w:rsidRPr="00705261">
        <w:rPr>
          <w:rFonts w:ascii="Book Antiqua" w:eastAsia="Times New Roman" w:hAnsi="Book Antiqua" w:cs="Times New Roman"/>
          <w:b/>
          <w:i/>
          <w:color w:val="000000" w:themeColor="text1"/>
          <w:sz w:val="24"/>
          <w:szCs w:val="24"/>
          <w:lang w:eastAsia="el-GR"/>
        </w:rPr>
        <w:t>α επιδόσεων</w:t>
      </w:r>
    </w:p>
    <w:p w:rsidR="003F22F8" w:rsidRPr="00705261" w:rsidRDefault="003F22F8" w:rsidP="00612F4A">
      <w:pPr>
        <w:spacing w:after="0" w:line="360" w:lineRule="auto"/>
        <w:ind w:firstLine="720"/>
        <w:jc w:val="both"/>
        <w:rPr>
          <w:rFonts w:ascii="Book Antiqua" w:eastAsia="Times New Roman" w:hAnsi="Book Antiqua" w:cs="Times New Roman"/>
          <w:b/>
          <w:i/>
          <w:color w:val="000000" w:themeColor="text1"/>
          <w:sz w:val="24"/>
          <w:szCs w:val="24"/>
          <w:lang w:eastAsia="el-GR"/>
        </w:rPr>
      </w:pPr>
    </w:p>
    <w:p w:rsidR="00162C53" w:rsidRPr="00705261" w:rsidRDefault="00EE1B96"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Τα πιο σημαντικά από </w:t>
      </w:r>
      <w:r w:rsidR="00162C53" w:rsidRPr="00705261">
        <w:rPr>
          <w:rFonts w:ascii="Book Antiqua" w:eastAsia="Times New Roman" w:hAnsi="Book Antiqua" w:cs="Times New Roman"/>
          <w:color w:val="000000" w:themeColor="text1"/>
          <w:sz w:val="24"/>
          <w:szCs w:val="24"/>
          <w:lang w:eastAsia="el-GR"/>
        </w:rPr>
        <w:t>τα κίνητρα</w:t>
      </w:r>
      <w:r w:rsidRPr="00705261">
        <w:rPr>
          <w:rFonts w:ascii="Book Antiqua" w:eastAsia="Times New Roman" w:hAnsi="Book Antiqua" w:cs="Times New Roman"/>
          <w:color w:val="000000" w:themeColor="text1"/>
          <w:sz w:val="24"/>
          <w:szCs w:val="24"/>
          <w:lang w:eastAsia="el-GR"/>
        </w:rPr>
        <w:t xml:space="preserve"> επιδόσεων</w:t>
      </w:r>
      <w:r w:rsidR="00162C53"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color w:val="000000" w:themeColor="text1"/>
          <w:sz w:val="24"/>
          <w:szCs w:val="24"/>
          <w:lang w:eastAsia="el-GR"/>
        </w:rPr>
        <w:t>είναι</w:t>
      </w:r>
      <w:r w:rsidR="00162C53" w:rsidRPr="00705261">
        <w:rPr>
          <w:rFonts w:ascii="Book Antiqua" w:eastAsia="Times New Roman" w:hAnsi="Book Antiqua" w:cs="Times New Roman"/>
          <w:color w:val="000000" w:themeColor="text1"/>
          <w:sz w:val="24"/>
          <w:szCs w:val="24"/>
          <w:lang w:eastAsia="el-GR"/>
        </w:rPr>
        <w:t>:</w:t>
      </w:r>
    </w:p>
    <w:p w:rsidR="00162C53" w:rsidRPr="00705261" w:rsidRDefault="00162C53" w:rsidP="007D5767">
      <w:pPr>
        <w:pStyle w:val="a3"/>
        <w:numPr>
          <w:ilvl w:val="0"/>
          <w:numId w:val="24"/>
        </w:numPr>
        <w:spacing w:line="360" w:lineRule="auto"/>
        <w:jc w:val="both"/>
        <w:rPr>
          <w:rFonts w:ascii="Book Antiqua" w:hAnsi="Book Antiqua"/>
          <w:color w:val="000000" w:themeColor="text1"/>
        </w:rPr>
      </w:pPr>
      <w:r w:rsidRPr="00705261">
        <w:rPr>
          <w:rFonts w:ascii="Book Antiqua" w:hAnsi="Book Antiqua"/>
          <w:color w:val="000000" w:themeColor="text1"/>
        </w:rPr>
        <w:t>Κίνητρα παραγωγικότητας ή επίτευξης στόχων. Ο εργαζόμενος λαμβάνει μια ορισμένη σταθερή αμοιβή ανάλογα του χρόνου εργασίας του.</w:t>
      </w:r>
      <w:r w:rsidR="00EE1B96" w:rsidRPr="00705261">
        <w:rPr>
          <w:rFonts w:ascii="Book Antiqua" w:hAnsi="Book Antiqua"/>
          <w:color w:val="000000" w:themeColor="text1"/>
        </w:rPr>
        <w:t xml:space="preserve"> </w:t>
      </w:r>
      <w:r w:rsidRPr="00705261">
        <w:rPr>
          <w:rFonts w:ascii="Book Antiqua" w:hAnsi="Book Antiqua"/>
          <w:color w:val="000000" w:themeColor="text1"/>
        </w:rPr>
        <w:t>Επιπλέον, για κάθε μονάδα παραγωγής ή έργου που παράγει, πέραν μιας συγκεκριμένης ποσότητας λαμβάνει επιπλέον αμοιβή, όχι απαραίτητα οικονομική, (π.χ. ελεύθερο χρόνο, διακοπές,</w:t>
      </w:r>
      <w:r w:rsidR="00EE1B96" w:rsidRPr="00705261">
        <w:rPr>
          <w:rFonts w:ascii="Book Antiqua" w:hAnsi="Book Antiqua"/>
          <w:color w:val="000000" w:themeColor="text1"/>
        </w:rPr>
        <w:t xml:space="preserve"> επιδότηση εκπαίδευσης, κ.λπ.).</w:t>
      </w:r>
    </w:p>
    <w:p w:rsidR="00162C53" w:rsidRPr="00705261" w:rsidRDefault="00162C53" w:rsidP="007D5767">
      <w:pPr>
        <w:pStyle w:val="a3"/>
        <w:numPr>
          <w:ilvl w:val="0"/>
          <w:numId w:val="24"/>
        </w:numPr>
        <w:spacing w:line="360" w:lineRule="auto"/>
        <w:jc w:val="both"/>
        <w:rPr>
          <w:rFonts w:ascii="Book Antiqua" w:hAnsi="Book Antiqua"/>
          <w:color w:val="000000" w:themeColor="text1"/>
        </w:rPr>
      </w:pPr>
      <w:r w:rsidRPr="00705261">
        <w:rPr>
          <w:rFonts w:ascii="Book Antiqua" w:hAnsi="Book Antiqua"/>
          <w:color w:val="000000" w:themeColor="text1"/>
        </w:rPr>
        <w:t>Κίνητρα ποιότητας. Η τεχνική αυτών των κινήτρων έχει σκοπό να αυξήσει τη διάθεση του εργαζομένου να καταβάλλει προσπάθειες για περισσότερο ποιοτική εργασία και προσοχή.</w:t>
      </w:r>
    </w:p>
    <w:p w:rsidR="00EE1B96" w:rsidRPr="00705261" w:rsidRDefault="00EE1B96" w:rsidP="007D5767">
      <w:pPr>
        <w:pStyle w:val="a3"/>
        <w:numPr>
          <w:ilvl w:val="0"/>
          <w:numId w:val="24"/>
        </w:numPr>
        <w:spacing w:line="360" w:lineRule="auto"/>
        <w:jc w:val="both"/>
        <w:rPr>
          <w:rFonts w:ascii="Book Antiqua" w:hAnsi="Book Antiqua"/>
          <w:color w:val="000000" w:themeColor="text1"/>
        </w:rPr>
      </w:pPr>
      <w:r w:rsidRPr="00705261">
        <w:rPr>
          <w:rFonts w:ascii="Book Antiqua" w:hAnsi="Book Antiqua"/>
          <w:color w:val="000000" w:themeColor="text1"/>
        </w:rPr>
        <w:t>Κίνητρα παρουσίας. Πρόκειται για χρηματικό ποσό που λαμβάνει ο εργαζόμενος όταν δεν πραγματοποιεί περισσότερες απουσίες από ένα καθοριζόμενο αριθμό σε ένα ορισμένο χρονικό διάστημα.</w:t>
      </w:r>
    </w:p>
    <w:p w:rsidR="00EE1B96" w:rsidRPr="00705261" w:rsidRDefault="00EE1B96" w:rsidP="007D5767">
      <w:pPr>
        <w:pStyle w:val="a3"/>
        <w:numPr>
          <w:ilvl w:val="0"/>
          <w:numId w:val="24"/>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Κίνητρα βελτιώσεων. </w:t>
      </w:r>
      <w:r w:rsidR="00D71579" w:rsidRPr="00705261">
        <w:rPr>
          <w:rFonts w:ascii="Book Antiqua" w:hAnsi="Book Antiqua"/>
          <w:color w:val="000000" w:themeColor="text1"/>
        </w:rPr>
        <w:t>Πρόκειται για χρηματικό ποσό που λαμβάνει ο εργαζόμενος όταν προτείνει βελτιώσεις που αυξάνουν την παραγωγικότητα και την αποτελεσματικότητα.</w:t>
      </w:r>
    </w:p>
    <w:p w:rsidR="00EE1B96" w:rsidRPr="00705261" w:rsidRDefault="00EE1B96" w:rsidP="007D5767">
      <w:pPr>
        <w:pStyle w:val="a3"/>
        <w:numPr>
          <w:ilvl w:val="0"/>
          <w:numId w:val="24"/>
        </w:numPr>
        <w:spacing w:line="360" w:lineRule="auto"/>
        <w:jc w:val="both"/>
        <w:rPr>
          <w:rFonts w:ascii="Book Antiqua" w:hAnsi="Book Antiqua"/>
          <w:color w:val="000000" w:themeColor="text1"/>
        </w:rPr>
      </w:pPr>
      <w:r w:rsidRPr="00705261">
        <w:rPr>
          <w:rFonts w:ascii="Book Antiqua" w:hAnsi="Book Antiqua"/>
          <w:color w:val="000000" w:themeColor="text1"/>
        </w:rPr>
        <w:t>Κίνητρα συμπεριφοράς</w:t>
      </w:r>
      <w:r w:rsidR="00B0037B" w:rsidRPr="00705261">
        <w:rPr>
          <w:rFonts w:ascii="Book Antiqua" w:hAnsi="Book Antiqua"/>
          <w:color w:val="000000" w:themeColor="text1"/>
        </w:rPr>
        <w:t xml:space="preserve"> που έχουν σκοπό να ανταμείψουν τους εργαζόμενους που με τη συμπεριφορά τους ενισχύουν τη συνεργασία, το ηθικό και τις κοινωνικές σχέσεις στην επιχείρηση.</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162C53" w:rsidP="00612F4A">
      <w:pPr>
        <w:spacing w:after="0" w:line="360" w:lineRule="auto"/>
        <w:ind w:firstLine="720"/>
        <w:jc w:val="both"/>
        <w:rPr>
          <w:rFonts w:ascii="Book Antiqua" w:eastAsia="Times New Roman" w:hAnsi="Book Antiqua" w:cs="Times New Roman"/>
          <w:b/>
          <w:i/>
          <w:color w:val="000000" w:themeColor="text1"/>
          <w:sz w:val="24"/>
          <w:szCs w:val="24"/>
          <w:lang w:eastAsia="el-GR"/>
        </w:rPr>
      </w:pPr>
      <w:r w:rsidRPr="00705261">
        <w:rPr>
          <w:rFonts w:ascii="Book Antiqua" w:eastAsia="Times New Roman" w:hAnsi="Book Antiqua" w:cs="Times New Roman"/>
          <w:b/>
          <w:i/>
          <w:color w:val="000000" w:themeColor="text1"/>
          <w:sz w:val="24"/>
          <w:szCs w:val="24"/>
          <w:lang w:eastAsia="el-GR"/>
        </w:rPr>
        <w:t>Ομαδικά κίνητρα</w:t>
      </w:r>
    </w:p>
    <w:p w:rsidR="003F22F8" w:rsidRPr="00705261" w:rsidRDefault="003F22F8" w:rsidP="00612F4A">
      <w:pPr>
        <w:spacing w:after="0" w:line="360" w:lineRule="auto"/>
        <w:ind w:firstLine="720"/>
        <w:jc w:val="both"/>
        <w:rPr>
          <w:rFonts w:ascii="Book Antiqua" w:eastAsia="Times New Roman" w:hAnsi="Book Antiqua" w:cs="Times New Roman"/>
          <w:b/>
          <w:i/>
          <w:color w:val="000000" w:themeColor="text1"/>
          <w:sz w:val="24"/>
          <w:szCs w:val="24"/>
          <w:lang w:eastAsia="el-GR"/>
        </w:rPr>
      </w:pPr>
    </w:p>
    <w:p w:rsidR="00407981" w:rsidRPr="00705261" w:rsidRDefault="00407981" w:rsidP="00407981">
      <w:pPr>
        <w:pStyle w:val="a6"/>
        <w:spacing w:line="360" w:lineRule="auto"/>
        <w:ind w:firstLine="720"/>
        <w:jc w:val="both"/>
        <w:rPr>
          <w:rFonts w:ascii="Book Antiqua" w:hAnsi="Book Antiqua"/>
        </w:rPr>
      </w:pPr>
      <w:r w:rsidRPr="00705261">
        <w:rPr>
          <w:rFonts w:ascii="Book Antiqua" w:hAnsi="Book Antiqua"/>
        </w:rPr>
        <w:t>Βασικά χαρακτηριστικά</w:t>
      </w:r>
      <w:r w:rsidRPr="00705261">
        <w:rPr>
          <w:rFonts w:ascii="Book Antiqua" w:hAnsi="Book Antiqua"/>
          <w:b/>
        </w:rPr>
        <w:t xml:space="preserve"> </w:t>
      </w:r>
      <w:r w:rsidRPr="00705261">
        <w:rPr>
          <w:rFonts w:ascii="Book Antiqua" w:hAnsi="Book Antiqua"/>
        </w:rPr>
        <w:t>των ομαδικών κινήτρων είναι η αμοιβή των εργαζομένων πέραν της αμοιβής με βάση το χρόνο εργασίας, με ποσό που προκύπτει από τη βελτίωση της παραγωγικότητας, της προστιθέμενης αξίας, των πωλήσεων, των κερδών της επιχείρησης κ.λπ. Ομαδικά κίνητρα είναι:</w:t>
      </w:r>
    </w:p>
    <w:p w:rsidR="00407981" w:rsidRPr="00705261" w:rsidRDefault="00407981" w:rsidP="007D5767">
      <w:pPr>
        <w:numPr>
          <w:ilvl w:val="1"/>
          <w:numId w:val="25"/>
        </w:numPr>
        <w:tabs>
          <w:tab w:val="left" w:pos="1192"/>
        </w:tabs>
        <w:spacing w:after="0" w:line="360" w:lineRule="auto"/>
        <w:ind w:left="924" w:hanging="357"/>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Arial"/>
          <w:color w:val="000000" w:themeColor="text1"/>
          <w:spacing w:val="-1"/>
          <w:kern w:val="24"/>
          <w:sz w:val="24"/>
          <w:szCs w:val="24"/>
          <w:lang w:eastAsia="el-GR"/>
        </w:rPr>
        <w:t>το σύστημα</w:t>
      </w:r>
      <w:r w:rsidRPr="00705261">
        <w:rPr>
          <w:rFonts w:ascii="Book Antiqua" w:eastAsiaTheme="minorEastAsia" w:hAnsi="Book Antiqua" w:cs="Arial"/>
          <w:color w:val="000000" w:themeColor="text1"/>
          <w:spacing w:val="-3"/>
          <w:kern w:val="24"/>
          <w:sz w:val="24"/>
          <w:szCs w:val="24"/>
          <w:lang w:eastAsia="el-GR"/>
        </w:rPr>
        <w:t xml:space="preserve"> </w:t>
      </w:r>
      <w:r w:rsidRPr="00705261">
        <w:rPr>
          <w:rFonts w:ascii="Book Antiqua" w:eastAsiaTheme="minorEastAsia" w:hAnsi="Book Antiqua" w:cs="Arial"/>
          <w:color w:val="000000" w:themeColor="text1"/>
          <w:kern w:val="24"/>
          <w:sz w:val="24"/>
          <w:szCs w:val="24"/>
          <w:lang w:eastAsia="el-GR"/>
        </w:rPr>
        <w:t>Scanlon</w:t>
      </w:r>
    </w:p>
    <w:p w:rsidR="00407981" w:rsidRPr="00705261" w:rsidRDefault="00407981" w:rsidP="007D5767">
      <w:pPr>
        <w:numPr>
          <w:ilvl w:val="1"/>
          <w:numId w:val="25"/>
        </w:numPr>
        <w:tabs>
          <w:tab w:val="left" w:pos="1192"/>
        </w:tabs>
        <w:spacing w:after="0" w:line="360" w:lineRule="auto"/>
        <w:ind w:left="924" w:hanging="357"/>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Arial"/>
          <w:color w:val="000000" w:themeColor="text1"/>
          <w:spacing w:val="-1"/>
          <w:kern w:val="24"/>
          <w:sz w:val="24"/>
          <w:szCs w:val="24"/>
          <w:lang w:eastAsia="el-GR"/>
        </w:rPr>
        <w:t>το σύστημα προστιθέμενης</w:t>
      </w:r>
      <w:r w:rsidRPr="00705261">
        <w:rPr>
          <w:rFonts w:ascii="Book Antiqua" w:eastAsiaTheme="minorEastAsia" w:hAnsi="Book Antiqua" w:cs="Arial"/>
          <w:color w:val="000000" w:themeColor="text1"/>
          <w:spacing w:val="-10"/>
          <w:kern w:val="24"/>
          <w:sz w:val="24"/>
          <w:szCs w:val="24"/>
          <w:lang w:eastAsia="el-GR"/>
        </w:rPr>
        <w:t xml:space="preserve"> </w:t>
      </w:r>
      <w:r w:rsidRPr="00705261">
        <w:rPr>
          <w:rFonts w:ascii="Book Antiqua" w:eastAsiaTheme="minorEastAsia" w:hAnsi="Book Antiqua" w:cs="Arial"/>
          <w:color w:val="000000" w:themeColor="text1"/>
          <w:spacing w:val="1"/>
          <w:kern w:val="24"/>
          <w:sz w:val="24"/>
          <w:szCs w:val="24"/>
          <w:lang w:eastAsia="el-GR"/>
        </w:rPr>
        <w:t>αξίας</w:t>
      </w:r>
    </w:p>
    <w:p w:rsidR="00407981" w:rsidRPr="00705261" w:rsidRDefault="00407981" w:rsidP="007D5767">
      <w:pPr>
        <w:numPr>
          <w:ilvl w:val="1"/>
          <w:numId w:val="25"/>
        </w:numPr>
        <w:tabs>
          <w:tab w:val="left" w:pos="1192"/>
        </w:tabs>
        <w:spacing w:after="0" w:line="360" w:lineRule="auto"/>
        <w:ind w:left="924" w:hanging="357"/>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Arial"/>
          <w:color w:val="000000" w:themeColor="text1"/>
          <w:spacing w:val="-1"/>
          <w:kern w:val="24"/>
          <w:sz w:val="24"/>
          <w:szCs w:val="24"/>
          <w:lang w:eastAsia="el-GR"/>
        </w:rPr>
        <w:t>το σύστημα</w:t>
      </w:r>
      <w:r w:rsidRPr="00705261">
        <w:rPr>
          <w:rFonts w:ascii="Book Antiqua" w:eastAsiaTheme="minorEastAsia" w:hAnsi="Book Antiqua" w:cs="Arial"/>
          <w:color w:val="000000" w:themeColor="text1"/>
          <w:spacing w:val="-3"/>
          <w:kern w:val="24"/>
          <w:sz w:val="24"/>
          <w:szCs w:val="24"/>
          <w:lang w:eastAsia="el-GR"/>
        </w:rPr>
        <w:t xml:space="preserve"> </w:t>
      </w:r>
      <w:r w:rsidRPr="00705261">
        <w:rPr>
          <w:rFonts w:ascii="Book Antiqua" w:eastAsiaTheme="minorEastAsia" w:hAnsi="Book Antiqua" w:cs="Arial"/>
          <w:color w:val="000000" w:themeColor="text1"/>
          <w:kern w:val="24"/>
          <w:sz w:val="24"/>
          <w:szCs w:val="24"/>
          <w:lang w:eastAsia="el-GR"/>
        </w:rPr>
        <w:t>Improshare</w:t>
      </w:r>
    </w:p>
    <w:p w:rsidR="000312C4" w:rsidRPr="00705261" w:rsidRDefault="000312C4"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6B1287" w:rsidRDefault="006B1287"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6B1287" w:rsidRDefault="006B1287"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6B1287" w:rsidRDefault="006B1287"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6B1287" w:rsidRDefault="006B1287"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w:t>
      </w:r>
    </w:p>
    <w:p w:rsidR="00FE7717" w:rsidRPr="00705261" w:rsidRDefault="00FE7717" w:rsidP="00FE7717">
      <w:pPr>
        <w:spacing w:after="0" w:line="360" w:lineRule="auto"/>
        <w:jc w:val="center"/>
        <w:rPr>
          <w:rFonts w:ascii="Book Antiqua" w:eastAsiaTheme="minorEastAsia" w:hAnsi="Book Antiqua"/>
          <w:b/>
          <w:color w:val="000000" w:themeColor="text1"/>
          <w:kern w:val="24"/>
          <w:sz w:val="24"/>
          <w:szCs w:val="24"/>
          <w:lang w:eastAsia="el-GR"/>
        </w:rPr>
      </w:pPr>
      <w:r w:rsidRPr="00705261">
        <w:rPr>
          <w:rFonts w:ascii="Book Antiqua" w:eastAsiaTheme="minorEastAsia" w:hAnsi="Book Antiqua"/>
          <w:b/>
          <w:color w:val="000000" w:themeColor="text1"/>
          <w:kern w:val="24"/>
          <w:sz w:val="24"/>
          <w:szCs w:val="24"/>
          <w:lang w:eastAsia="el-GR"/>
        </w:rPr>
        <w:t>Διοίκηση μέσω στόχων</w:t>
      </w:r>
    </w:p>
    <w:p w:rsidR="00FE7717" w:rsidRPr="00705261" w:rsidRDefault="00FE7717" w:rsidP="00FE7717">
      <w:pPr>
        <w:spacing w:after="0" w:line="360" w:lineRule="auto"/>
        <w:ind w:firstLine="720"/>
        <w:jc w:val="both"/>
        <w:rPr>
          <w:rFonts w:ascii="Book Antiqua" w:eastAsia="Times New Roman" w:hAnsi="Book Antiqua" w:cs="Times New Roman"/>
          <w:sz w:val="24"/>
          <w:szCs w:val="24"/>
          <w:lang w:eastAsia="el-GR"/>
        </w:rPr>
      </w:pPr>
      <w:r w:rsidRPr="00705261">
        <w:rPr>
          <w:rFonts w:ascii="Book Antiqua" w:eastAsiaTheme="minorEastAsia" w:hAnsi="Book Antiqua"/>
          <w:color w:val="000000" w:themeColor="text1"/>
          <w:kern w:val="24"/>
          <w:sz w:val="24"/>
          <w:szCs w:val="24"/>
          <w:lang w:eastAsia="el-GR"/>
        </w:rPr>
        <w:t xml:space="preserve">Η διοίκηση με στόχους (Μanagement </w:t>
      </w:r>
      <w:r w:rsidRPr="00705261">
        <w:rPr>
          <w:rFonts w:ascii="Book Antiqua" w:eastAsiaTheme="minorEastAsia" w:hAnsi="Book Antiqua"/>
          <w:color w:val="000000" w:themeColor="text1"/>
          <w:kern w:val="24"/>
          <w:sz w:val="24"/>
          <w:szCs w:val="24"/>
          <w:lang w:val="en-US" w:eastAsia="el-GR"/>
        </w:rPr>
        <w:t>B</w:t>
      </w:r>
      <w:r w:rsidRPr="00705261">
        <w:rPr>
          <w:rFonts w:ascii="Book Antiqua" w:eastAsiaTheme="minorEastAsia" w:hAnsi="Book Antiqua"/>
          <w:color w:val="000000" w:themeColor="text1"/>
          <w:kern w:val="24"/>
          <w:sz w:val="24"/>
          <w:szCs w:val="24"/>
          <w:lang w:eastAsia="el-GR"/>
        </w:rPr>
        <w:t xml:space="preserve">y </w:t>
      </w:r>
      <w:r w:rsidRPr="00705261">
        <w:rPr>
          <w:rFonts w:ascii="Book Antiqua" w:eastAsiaTheme="minorEastAsia" w:hAnsi="Book Antiqua"/>
          <w:color w:val="000000" w:themeColor="text1"/>
          <w:kern w:val="24"/>
          <w:sz w:val="24"/>
          <w:szCs w:val="24"/>
          <w:lang w:val="en-US" w:eastAsia="el-GR"/>
        </w:rPr>
        <w:t>o</w:t>
      </w:r>
      <w:r w:rsidRPr="00705261">
        <w:rPr>
          <w:rFonts w:ascii="Book Antiqua" w:eastAsiaTheme="minorEastAsia" w:hAnsi="Book Antiqua"/>
          <w:color w:val="000000" w:themeColor="text1"/>
          <w:kern w:val="24"/>
          <w:sz w:val="24"/>
          <w:szCs w:val="24"/>
          <w:lang w:eastAsia="el-GR"/>
        </w:rPr>
        <w:t xml:space="preserve">bjectives- </w:t>
      </w:r>
      <w:r w:rsidRPr="00705261">
        <w:rPr>
          <w:rFonts w:ascii="Book Antiqua" w:eastAsiaTheme="minorEastAsia" w:hAnsi="Book Antiqua"/>
          <w:color w:val="000000" w:themeColor="text1"/>
          <w:kern w:val="24"/>
          <w:sz w:val="24"/>
          <w:szCs w:val="24"/>
          <w:lang w:val="en-US" w:eastAsia="el-GR"/>
        </w:rPr>
        <w:t>MBO</w:t>
      </w:r>
      <w:r w:rsidRPr="00705261">
        <w:rPr>
          <w:rFonts w:ascii="Book Antiqua" w:eastAsiaTheme="minorEastAsia" w:hAnsi="Book Antiqua"/>
          <w:color w:val="000000" w:themeColor="text1"/>
          <w:kern w:val="24"/>
          <w:sz w:val="24"/>
          <w:szCs w:val="24"/>
          <w:lang w:eastAsia="el-GR"/>
        </w:rPr>
        <w:t xml:space="preserve">), αποτελεί μία φιλοσοφία, σύμφωνα με την οποία επιδιώκονται τα επιθυμητά αποτελέσματα μέσω της θέσης συγκεκριμένων στόχων για κάθε άτομο, ομάδα ή τμήμα. </w:t>
      </w:r>
      <w:r w:rsidR="00172AA4" w:rsidRPr="00705261">
        <w:rPr>
          <w:rFonts w:ascii="Book Antiqua" w:hAnsi="Book Antiqua" w:cs="Arial"/>
          <w:color w:val="000000" w:themeColor="text1"/>
          <w:sz w:val="24"/>
          <w:szCs w:val="24"/>
          <w:shd w:val="clear" w:color="auto" w:fill="FFFFFF"/>
        </w:rPr>
        <w:t>Η έννοια της Διοίκησης μέσω Στόχων χρησιμοποιήθηκε για πρώτη φορά το 1955, από τον Peter Drucker, στο βιβλίο του “Practice o</w:t>
      </w:r>
      <w:r w:rsidR="003636C5" w:rsidRPr="00705261">
        <w:rPr>
          <w:rFonts w:ascii="Book Antiqua" w:hAnsi="Book Antiqua" w:cs="Arial"/>
          <w:color w:val="000000" w:themeColor="text1"/>
          <w:sz w:val="24"/>
          <w:szCs w:val="24"/>
          <w:shd w:val="clear" w:color="auto" w:fill="FFFFFF"/>
        </w:rPr>
        <w:t>f Management”.΄ Σύμφωνα με αυτό</w:t>
      </w:r>
      <w:r w:rsidR="00172AA4" w:rsidRPr="00705261">
        <w:rPr>
          <w:rFonts w:ascii="Book Antiqua" w:hAnsi="Book Antiqua" w:cs="Arial"/>
          <w:color w:val="000000" w:themeColor="text1"/>
          <w:sz w:val="24"/>
          <w:szCs w:val="24"/>
          <w:shd w:val="clear" w:color="auto" w:fill="FFFFFF"/>
        </w:rPr>
        <w:t>,</w:t>
      </w:r>
      <w:r w:rsidR="003636C5" w:rsidRPr="00705261">
        <w:rPr>
          <w:rFonts w:ascii="Book Antiqua" w:hAnsi="Book Antiqua" w:cs="Arial"/>
          <w:color w:val="000000" w:themeColor="text1"/>
          <w:sz w:val="24"/>
          <w:szCs w:val="24"/>
          <w:shd w:val="clear" w:color="auto" w:fill="FFFFFF"/>
        </w:rPr>
        <w:t xml:space="preserve"> </w:t>
      </w:r>
      <w:r w:rsidR="00172AA4" w:rsidRPr="00705261">
        <w:rPr>
          <w:rFonts w:ascii="Book Antiqua" w:hAnsi="Book Antiqua" w:cs="Arial"/>
          <w:color w:val="000000" w:themeColor="text1"/>
          <w:sz w:val="24"/>
          <w:szCs w:val="24"/>
          <w:shd w:val="clear" w:color="auto" w:fill="FFFFFF"/>
        </w:rPr>
        <w:t xml:space="preserve">ένας οργανισμός θα είναι πιο επιτυχημένος όταν οι ενέργειες και οι προσπάθειες όλων των συντελεστών είναι προσανατολισμένες σε κάποιους καθορισμένους στόχους.  </w:t>
      </w:r>
      <w:r w:rsidRPr="00705261">
        <w:rPr>
          <w:rFonts w:ascii="Book Antiqua" w:eastAsiaTheme="minorEastAsia" w:hAnsi="Book Antiqua"/>
          <w:color w:val="000000" w:themeColor="text1"/>
          <w:kern w:val="24"/>
          <w:sz w:val="24"/>
          <w:szCs w:val="24"/>
          <w:lang w:eastAsia="el-GR"/>
        </w:rPr>
        <w:t>Αυτό καθιστά εφικτό τον έλεγχο της απόδοσης των εργαζομένων και εξασφαλίζει τη σαφή γνώση και ορθή αντίληψη του τι ακριβώς προσδοκά ο οργανισμός από αυτούς, στη βάσει των οποίων θα τους αξιολογήσει.</w:t>
      </w:r>
    </w:p>
    <w:p w:rsidR="00FE7717" w:rsidRPr="00705261" w:rsidRDefault="00FE7717" w:rsidP="00FE7717">
      <w:pPr>
        <w:spacing w:after="0" w:line="360" w:lineRule="auto"/>
        <w:ind w:firstLine="720"/>
        <w:jc w:val="both"/>
        <w:rPr>
          <w:rFonts w:ascii="Book Antiqua" w:eastAsia="Times New Roman" w:hAnsi="Book Antiqua" w:cs="Times New Roman"/>
          <w:sz w:val="24"/>
          <w:szCs w:val="24"/>
          <w:lang w:eastAsia="el-GR"/>
        </w:rPr>
      </w:pPr>
      <w:r w:rsidRPr="00705261">
        <w:rPr>
          <w:rFonts w:ascii="Book Antiqua" w:eastAsiaTheme="minorEastAsia" w:hAnsi="Book Antiqua"/>
          <w:color w:val="000000" w:themeColor="text1"/>
          <w:kern w:val="24"/>
          <w:sz w:val="24"/>
          <w:szCs w:val="24"/>
          <w:lang w:eastAsia="el-GR"/>
        </w:rPr>
        <w:t>Θεμελιώδης αρχή της διοίκησης με στόχους είναι η ουσιαστική συμμετοχή των ατόμων ή ομάδων στη διαδικασία καθορισμού των οργανωσιακών στόχων.</w:t>
      </w:r>
      <w:r w:rsidRPr="00705261">
        <w:rPr>
          <w:rFonts w:ascii="Book Antiqua" w:eastAsia="Times New Roman" w:hAnsi="Book Antiqua" w:cs="Times New Roman"/>
          <w:sz w:val="24"/>
          <w:szCs w:val="24"/>
          <w:lang w:eastAsia="el-GR"/>
        </w:rPr>
        <w:t xml:space="preserve"> </w:t>
      </w:r>
      <w:r w:rsidRPr="00705261">
        <w:rPr>
          <w:rFonts w:ascii="Book Antiqua" w:eastAsiaTheme="minorEastAsia" w:hAnsi="Book Antiqua" w:cs="Calibri"/>
          <w:bCs/>
          <w:color w:val="000000" w:themeColor="text1"/>
          <w:kern w:val="24"/>
          <w:sz w:val="24"/>
          <w:szCs w:val="24"/>
          <w:lang w:eastAsia="el-GR"/>
        </w:rPr>
        <w:t xml:space="preserve">Η </w:t>
      </w:r>
      <w:r w:rsidRPr="00705261">
        <w:rPr>
          <w:rFonts w:ascii="Book Antiqua" w:eastAsiaTheme="minorEastAsia" w:hAnsi="Book Antiqua" w:cs="Calibri"/>
          <w:bCs/>
          <w:color w:val="000000" w:themeColor="text1"/>
          <w:spacing w:val="-1"/>
          <w:kern w:val="24"/>
          <w:sz w:val="24"/>
          <w:szCs w:val="24"/>
          <w:lang w:eastAsia="el-GR"/>
        </w:rPr>
        <w:t xml:space="preserve">φιλοσοφία </w:t>
      </w:r>
      <w:r w:rsidRPr="00705261">
        <w:rPr>
          <w:rFonts w:ascii="Book Antiqua" w:eastAsiaTheme="minorEastAsia" w:hAnsi="Book Antiqua" w:cs="Calibri"/>
          <w:bCs/>
          <w:color w:val="000000" w:themeColor="text1"/>
          <w:spacing w:val="-2"/>
          <w:kern w:val="24"/>
          <w:sz w:val="24"/>
          <w:szCs w:val="24"/>
          <w:lang w:eastAsia="el-GR"/>
        </w:rPr>
        <w:t xml:space="preserve">του </w:t>
      </w:r>
      <w:r w:rsidRPr="00705261">
        <w:rPr>
          <w:rFonts w:ascii="Book Antiqua" w:eastAsiaTheme="minorEastAsia" w:hAnsi="Book Antiqua" w:cs="Calibri"/>
          <w:bCs/>
          <w:color w:val="000000" w:themeColor="text1"/>
          <w:spacing w:val="-1"/>
          <w:kern w:val="24"/>
          <w:sz w:val="24"/>
          <w:szCs w:val="24"/>
          <w:lang w:eastAsia="el-GR"/>
        </w:rPr>
        <w:t xml:space="preserve">συστήματος </w:t>
      </w:r>
      <w:r w:rsidRPr="00705261">
        <w:rPr>
          <w:rFonts w:ascii="Book Antiqua" w:eastAsiaTheme="minorEastAsia" w:hAnsi="Book Antiqua" w:cs="Calibri"/>
          <w:bCs/>
          <w:color w:val="000000" w:themeColor="text1"/>
          <w:spacing w:val="-2"/>
          <w:kern w:val="24"/>
          <w:sz w:val="24"/>
          <w:szCs w:val="24"/>
          <w:lang w:eastAsia="el-GR"/>
        </w:rPr>
        <w:t xml:space="preserve">της </w:t>
      </w:r>
      <w:r w:rsidRPr="00705261">
        <w:rPr>
          <w:rFonts w:ascii="Book Antiqua" w:eastAsiaTheme="minorEastAsia" w:hAnsi="Book Antiqua" w:cs="Calibri"/>
          <w:bCs/>
          <w:color w:val="000000" w:themeColor="text1"/>
          <w:spacing w:val="-1"/>
          <w:kern w:val="24"/>
          <w:sz w:val="24"/>
          <w:szCs w:val="24"/>
          <w:lang w:eastAsia="el-GR"/>
        </w:rPr>
        <w:t xml:space="preserve">διοίκησης </w:t>
      </w:r>
      <w:r w:rsidRPr="00705261">
        <w:rPr>
          <w:rFonts w:ascii="Book Antiqua" w:eastAsiaTheme="minorEastAsia" w:hAnsi="Book Antiqua" w:cs="Calibri"/>
          <w:bCs/>
          <w:color w:val="000000" w:themeColor="text1"/>
          <w:kern w:val="24"/>
          <w:sz w:val="24"/>
          <w:szCs w:val="24"/>
          <w:lang w:eastAsia="el-GR"/>
        </w:rPr>
        <w:t xml:space="preserve">με </w:t>
      </w:r>
      <w:r w:rsidRPr="00705261">
        <w:rPr>
          <w:rFonts w:ascii="Book Antiqua" w:eastAsiaTheme="minorEastAsia" w:hAnsi="Book Antiqua" w:cs="Calibri"/>
          <w:bCs/>
          <w:color w:val="000000" w:themeColor="text1"/>
          <w:spacing w:val="-1"/>
          <w:kern w:val="24"/>
          <w:sz w:val="24"/>
          <w:szCs w:val="24"/>
          <w:lang w:eastAsia="el-GR"/>
        </w:rPr>
        <w:t xml:space="preserve">στόχους  συνίσταται </w:t>
      </w:r>
      <w:r w:rsidRPr="00705261">
        <w:rPr>
          <w:rFonts w:ascii="Book Antiqua" w:eastAsiaTheme="minorEastAsia" w:hAnsi="Book Antiqua" w:cs="Calibri"/>
          <w:bCs/>
          <w:color w:val="000000" w:themeColor="text1"/>
          <w:kern w:val="24"/>
          <w:sz w:val="24"/>
          <w:szCs w:val="24"/>
          <w:lang w:eastAsia="el-GR"/>
        </w:rPr>
        <w:t xml:space="preserve">σε δυο </w:t>
      </w:r>
      <w:r w:rsidRPr="00705261">
        <w:rPr>
          <w:rFonts w:ascii="Book Antiqua" w:eastAsiaTheme="minorEastAsia" w:hAnsi="Book Antiqua" w:cs="Calibri"/>
          <w:bCs/>
          <w:color w:val="000000" w:themeColor="text1"/>
          <w:spacing w:val="-3"/>
          <w:kern w:val="24"/>
          <w:sz w:val="24"/>
          <w:szCs w:val="24"/>
          <w:lang w:eastAsia="el-GR"/>
        </w:rPr>
        <w:t>βασικές</w:t>
      </w:r>
      <w:r w:rsidRPr="00705261">
        <w:rPr>
          <w:rFonts w:ascii="Book Antiqua" w:eastAsiaTheme="minorEastAsia" w:hAnsi="Book Antiqua" w:cs="Calibri"/>
          <w:bCs/>
          <w:color w:val="000000" w:themeColor="text1"/>
          <w:spacing w:val="-9"/>
          <w:kern w:val="24"/>
          <w:sz w:val="24"/>
          <w:szCs w:val="24"/>
          <w:lang w:eastAsia="el-GR"/>
        </w:rPr>
        <w:t xml:space="preserve"> </w:t>
      </w:r>
      <w:r w:rsidRPr="00705261">
        <w:rPr>
          <w:rFonts w:ascii="Book Antiqua" w:eastAsiaTheme="minorEastAsia" w:hAnsi="Book Antiqua" w:cs="Calibri"/>
          <w:bCs/>
          <w:color w:val="000000" w:themeColor="text1"/>
          <w:spacing w:val="-2"/>
          <w:kern w:val="24"/>
          <w:sz w:val="24"/>
          <w:szCs w:val="24"/>
          <w:lang w:eastAsia="el-GR"/>
        </w:rPr>
        <w:t>αρχές:</w:t>
      </w:r>
    </w:p>
    <w:p w:rsidR="00C04B34" w:rsidRPr="00705261" w:rsidRDefault="00FE7717" w:rsidP="007D5767">
      <w:pPr>
        <w:numPr>
          <w:ilvl w:val="0"/>
          <w:numId w:val="26"/>
        </w:numPr>
        <w:tabs>
          <w:tab w:val="left" w:pos="560"/>
        </w:tabs>
        <w:spacing w:after="0" w:line="360" w:lineRule="auto"/>
        <w:ind w:left="36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kern w:val="24"/>
          <w:sz w:val="24"/>
          <w:szCs w:val="24"/>
          <w:lang w:eastAsia="el-GR"/>
        </w:rPr>
        <w:t xml:space="preserve">η </w:t>
      </w:r>
      <w:r w:rsidRPr="00705261">
        <w:rPr>
          <w:rFonts w:ascii="Book Antiqua" w:eastAsiaTheme="minorEastAsia" w:hAnsi="Book Antiqua" w:cs="Calibri"/>
          <w:color w:val="000000" w:themeColor="text1"/>
          <w:spacing w:val="-1"/>
          <w:kern w:val="24"/>
          <w:sz w:val="24"/>
          <w:szCs w:val="24"/>
          <w:lang w:eastAsia="el-GR"/>
        </w:rPr>
        <w:t xml:space="preserve">διοίκηση </w:t>
      </w:r>
      <w:r w:rsidRPr="00705261">
        <w:rPr>
          <w:rFonts w:ascii="Book Antiqua" w:eastAsiaTheme="minorEastAsia" w:hAnsi="Book Antiqua" w:cs="Calibri"/>
          <w:color w:val="000000" w:themeColor="text1"/>
          <w:kern w:val="24"/>
          <w:sz w:val="24"/>
          <w:szCs w:val="24"/>
          <w:lang w:eastAsia="el-GR"/>
        </w:rPr>
        <w:t xml:space="preserve">πρέπει να </w:t>
      </w:r>
      <w:r w:rsidRPr="00705261">
        <w:rPr>
          <w:rFonts w:ascii="Book Antiqua" w:eastAsiaTheme="minorEastAsia" w:hAnsi="Book Antiqua" w:cs="Calibri"/>
          <w:color w:val="000000" w:themeColor="text1"/>
          <w:spacing w:val="-3"/>
          <w:kern w:val="24"/>
          <w:sz w:val="24"/>
          <w:szCs w:val="24"/>
          <w:lang w:eastAsia="el-GR"/>
        </w:rPr>
        <w:t xml:space="preserve">θέσει </w:t>
      </w:r>
      <w:r w:rsidRPr="00705261">
        <w:rPr>
          <w:rFonts w:ascii="Book Antiqua" w:eastAsiaTheme="minorEastAsia" w:hAnsi="Book Antiqua" w:cs="Calibri"/>
          <w:color w:val="000000" w:themeColor="text1"/>
          <w:spacing w:val="-1"/>
          <w:kern w:val="24"/>
          <w:sz w:val="24"/>
          <w:szCs w:val="24"/>
          <w:lang w:eastAsia="el-GR"/>
        </w:rPr>
        <w:t xml:space="preserve">στο </w:t>
      </w:r>
      <w:r w:rsidRPr="00705261">
        <w:rPr>
          <w:rFonts w:ascii="Book Antiqua" w:eastAsiaTheme="minorEastAsia" w:hAnsi="Book Antiqua" w:cs="Calibri"/>
          <w:color w:val="000000" w:themeColor="text1"/>
          <w:spacing w:val="-5"/>
          <w:kern w:val="24"/>
          <w:sz w:val="24"/>
          <w:szCs w:val="24"/>
          <w:lang w:eastAsia="el-GR"/>
        </w:rPr>
        <w:t xml:space="preserve">κάθε </w:t>
      </w:r>
      <w:r w:rsidRPr="00705261">
        <w:rPr>
          <w:rFonts w:ascii="Book Antiqua" w:eastAsiaTheme="minorEastAsia" w:hAnsi="Book Antiqua" w:cs="Calibri"/>
          <w:color w:val="000000" w:themeColor="text1"/>
          <w:spacing w:val="-2"/>
          <w:kern w:val="24"/>
          <w:sz w:val="24"/>
          <w:szCs w:val="24"/>
          <w:lang w:eastAsia="el-GR"/>
        </w:rPr>
        <w:t xml:space="preserve">τμήμα </w:t>
      </w:r>
      <w:r w:rsidRPr="00705261">
        <w:rPr>
          <w:rFonts w:ascii="Book Antiqua" w:eastAsiaTheme="minorEastAsia" w:hAnsi="Book Antiqua" w:cs="Calibri"/>
          <w:color w:val="000000" w:themeColor="text1"/>
          <w:kern w:val="24"/>
          <w:sz w:val="24"/>
          <w:szCs w:val="24"/>
          <w:lang w:eastAsia="el-GR"/>
        </w:rPr>
        <w:t xml:space="preserve">ή </w:t>
      </w:r>
      <w:r w:rsidRPr="00705261">
        <w:rPr>
          <w:rFonts w:ascii="Book Antiqua" w:eastAsiaTheme="minorEastAsia" w:hAnsi="Book Antiqua" w:cs="Calibri"/>
          <w:color w:val="000000" w:themeColor="text1"/>
          <w:spacing w:val="-2"/>
          <w:kern w:val="24"/>
          <w:sz w:val="24"/>
          <w:szCs w:val="24"/>
          <w:lang w:eastAsia="el-GR"/>
        </w:rPr>
        <w:t xml:space="preserve">ομάδα </w:t>
      </w:r>
      <w:r w:rsidRPr="00705261">
        <w:rPr>
          <w:rFonts w:ascii="Book Antiqua" w:eastAsiaTheme="minorEastAsia" w:hAnsi="Book Antiqua" w:cs="Calibri"/>
          <w:color w:val="000000" w:themeColor="text1"/>
          <w:spacing w:val="-6"/>
          <w:kern w:val="24"/>
          <w:sz w:val="24"/>
          <w:szCs w:val="24"/>
          <w:lang w:eastAsia="el-GR"/>
        </w:rPr>
        <w:t xml:space="preserve">και </w:t>
      </w:r>
      <w:r w:rsidRPr="00705261">
        <w:rPr>
          <w:rFonts w:ascii="Book Antiqua" w:eastAsiaTheme="minorEastAsia" w:hAnsi="Book Antiqua" w:cs="Calibri"/>
          <w:color w:val="000000" w:themeColor="text1"/>
          <w:spacing w:val="-3"/>
          <w:kern w:val="24"/>
          <w:sz w:val="24"/>
          <w:szCs w:val="24"/>
          <w:lang w:eastAsia="el-GR"/>
        </w:rPr>
        <w:t xml:space="preserve">άτομο </w:t>
      </w:r>
      <w:r w:rsidRPr="00705261">
        <w:rPr>
          <w:rFonts w:ascii="Book Antiqua" w:eastAsiaTheme="minorEastAsia" w:hAnsi="Book Antiqua" w:cs="Calibri"/>
          <w:color w:val="000000" w:themeColor="text1"/>
          <w:spacing w:val="-2"/>
          <w:kern w:val="24"/>
          <w:sz w:val="24"/>
          <w:szCs w:val="24"/>
          <w:lang w:eastAsia="el-GR"/>
        </w:rPr>
        <w:t xml:space="preserve">συγκεκριμένους στόχους </w:t>
      </w:r>
      <w:r w:rsidRPr="00705261">
        <w:rPr>
          <w:rFonts w:ascii="Book Antiqua" w:eastAsiaTheme="minorEastAsia" w:hAnsi="Book Antiqua" w:cs="Calibri"/>
          <w:color w:val="000000" w:themeColor="text1"/>
          <w:spacing w:val="-6"/>
          <w:kern w:val="24"/>
          <w:sz w:val="24"/>
          <w:szCs w:val="24"/>
          <w:lang w:eastAsia="el-GR"/>
        </w:rPr>
        <w:t xml:space="preserve">και </w:t>
      </w:r>
      <w:r w:rsidRPr="00705261">
        <w:rPr>
          <w:rFonts w:ascii="Book Antiqua" w:eastAsiaTheme="minorEastAsia" w:hAnsi="Book Antiqua" w:cs="Calibri"/>
          <w:color w:val="000000" w:themeColor="text1"/>
          <w:kern w:val="24"/>
          <w:sz w:val="24"/>
          <w:szCs w:val="24"/>
          <w:lang w:eastAsia="el-GR"/>
        </w:rPr>
        <w:t xml:space="preserve">να </w:t>
      </w:r>
      <w:r w:rsidRPr="00705261">
        <w:rPr>
          <w:rFonts w:ascii="Book Antiqua" w:eastAsiaTheme="minorEastAsia" w:hAnsi="Book Antiqua" w:cs="Calibri"/>
          <w:color w:val="000000" w:themeColor="text1"/>
          <w:spacing w:val="-2"/>
          <w:kern w:val="24"/>
          <w:sz w:val="24"/>
          <w:szCs w:val="24"/>
          <w:lang w:eastAsia="el-GR"/>
        </w:rPr>
        <w:t xml:space="preserve">τα </w:t>
      </w:r>
      <w:r w:rsidRPr="00705261">
        <w:rPr>
          <w:rFonts w:ascii="Book Antiqua" w:eastAsiaTheme="minorEastAsia" w:hAnsi="Book Antiqua" w:cs="Calibri"/>
          <w:color w:val="000000" w:themeColor="text1"/>
          <w:spacing w:val="-1"/>
          <w:kern w:val="24"/>
          <w:sz w:val="24"/>
          <w:szCs w:val="24"/>
          <w:lang w:eastAsia="el-GR"/>
        </w:rPr>
        <w:t xml:space="preserve">ελέγχει </w:t>
      </w:r>
      <w:r w:rsidRPr="00705261">
        <w:rPr>
          <w:rFonts w:ascii="Book Antiqua" w:eastAsiaTheme="minorEastAsia" w:hAnsi="Book Antiqua" w:cs="Calibri"/>
          <w:color w:val="000000" w:themeColor="text1"/>
          <w:spacing w:val="2"/>
          <w:kern w:val="24"/>
          <w:sz w:val="24"/>
          <w:szCs w:val="24"/>
          <w:lang w:eastAsia="el-GR"/>
        </w:rPr>
        <w:t xml:space="preserve">με  </w:t>
      </w:r>
      <w:r w:rsidRPr="00705261">
        <w:rPr>
          <w:rFonts w:ascii="Book Antiqua" w:eastAsiaTheme="minorEastAsia" w:hAnsi="Book Antiqua" w:cs="Calibri"/>
          <w:color w:val="000000" w:themeColor="text1"/>
          <w:spacing w:val="-2"/>
          <w:kern w:val="24"/>
          <w:sz w:val="24"/>
          <w:szCs w:val="24"/>
          <w:lang w:eastAsia="el-GR"/>
        </w:rPr>
        <w:t>βάση</w:t>
      </w:r>
      <w:r w:rsidRPr="00705261">
        <w:rPr>
          <w:rFonts w:ascii="Book Antiqua" w:eastAsiaTheme="minorEastAsia" w:hAnsi="Book Antiqua" w:cs="Calibri"/>
          <w:color w:val="000000" w:themeColor="text1"/>
          <w:spacing w:val="-4"/>
          <w:kern w:val="24"/>
          <w:sz w:val="24"/>
          <w:szCs w:val="24"/>
          <w:lang w:eastAsia="el-GR"/>
        </w:rPr>
        <w:t xml:space="preserve"> </w:t>
      </w:r>
      <w:r w:rsidRPr="00705261">
        <w:rPr>
          <w:rFonts w:ascii="Book Antiqua" w:eastAsiaTheme="minorEastAsia" w:hAnsi="Book Antiqua" w:cs="Calibri"/>
          <w:color w:val="000000" w:themeColor="text1"/>
          <w:spacing w:val="-2"/>
          <w:kern w:val="24"/>
          <w:sz w:val="24"/>
          <w:szCs w:val="24"/>
          <w:lang w:eastAsia="el-GR"/>
        </w:rPr>
        <w:t>αυτούς τους στόχους</w:t>
      </w:r>
      <w:r w:rsidR="003636C5" w:rsidRPr="00705261">
        <w:rPr>
          <w:rFonts w:ascii="Book Antiqua" w:eastAsiaTheme="minorEastAsia" w:hAnsi="Book Antiqua" w:cs="Calibri"/>
          <w:color w:val="000000" w:themeColor="text1"/>
          <w:spacing w:val="-2"/>
          <w:kern w:val="24"/>
          <w:sz w:val="24"/>
          <w:szCs w:val="24"/>
          <w:lang w:eastAsia="el-GR"/>
        </w:rPr>
        <w:t>.</w:t>
      </w:r>
    </w:p>
    <w:p w:rsidR="00FE7717" w:rsidRPr="00705261" w:rsidRDefault="003636C5" w:rsidP="007D5767">
      <w:pPr>
        <w:numPr>
          <w:ilvl w:val="0"/>
          <w:numId w:val="26"/>
        </w:numPr>
        <w:tabs>
          <w:tab w:val="left" w:pos="560"/>
        </w:tabs>
        <w:spacing w:after="0" w:line="360" w:lineRule="auto"/>
        <w:ind w:left="36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spacing w:val="-1"/>
          <w:kern w:val="24"/>
          <w:sz w:val="24"/>
          <w:szCs w:val="24"/>
          <w:lang w:eastAsia="el-GR"/>
        </w:rPr>
        <w:t>Ο</w:t>
      </w:r>
      <w:r w:rsidR="00FE7717" w:rsidRPr="00705261">
        <w:rPr>
          <w:rFonts w:ascii="Book Antiqua" w:eastAsiaTheme="minorEastAsia" w:hAnsi="Book Antiqua" w:cs="Calibri"/>
          <w:color w:val="000000" w:themeColor="text1"/>
          <w:spacing w:val="-1"/>
          <w:kern w:val="24"/>
          <w:sz w:val="24"/>
          <w:szCs w:val="24"/>
          <w:lang w:eastAsia="el-GR"/>
        </w:rPr>
        <w:t xml:space="preserve">υσιαστική συμμετοχή </w:t>
      </w:r>
      <w:r w:rsidR="00FE7717" w:rsidRPr="00705261">
        <w:rPr>
          <w:rFonts w:ascii="Book Antiqua" w:eastAsiaTheme="minorEastAsia" w:hAnsi="Book Antiqua" w:cs="Calibri"/>
          <w:color w:val="000000" w:themeColor="text1"/>
          <w:spacing w:val="-5"/>
          <w:kern w:val="24"/>
          <w:sz w:val="24"/>
          <w:szCs w:val="24"/>
          <w:lang w:eastAsia="el-GR"/>
        </w:rPr>
        <w:t xml:space="preserve">κάθε </w:t>
      </w:r>
      <w:r w:rsidR="00FE7717" w:rsidRPr="00705261">
        <w:rPr>
          <w:rFonts w:ascii="Book Antiqua" w:eastAsiaTheme="minorEastAsia" w:hAnsi="Book Antiqua" w:cs="Calibri"/>
          <w:color w:val="000000" w:themeColor="text1"/>
          <w:spacing w:val="-2"/>
          <w:kern w:val="24"/>
          <w:sz w:val="24"/>
          <w:szCs w:val="24"/>
          <w:lang w:eastAsia="el-GR"/>
        </w:rPr>
        <w:t xml:space="preserve">ατόμου </w:t>
      </w:r>
      <w:r w:rsidR="00FE7717" w:rsidRPr="00705261">
        <w:rPr>
          <w:rFonts w:ascii="Book Antiqua" w:eastAsiaTheme="minorEastAsia" w:hAnsi="Book Antiqua" w:cs="Calibri"/>
          <w:color w:val="000000" w:themeColor="text1"/>
          <w:kern w:val="24"/>
          <w:sz w:val="24"/>
          <w:szCs w:val="24"/>
          <w:lang w:eastAsia="el-GR"/>
        </w:rPr>
        <w:t xml:space="preserve">ή </w:t>
      </w:r>
      <w:r w:rsidR="00FE7717" w:rsidRPr="00705261">
        <w:rPr>
          <w:rFonts w:ascii="Book Antiqua" w:eastAsiaTheme="minorEastAsia" w:hAnsi="Book Antiqua" w:cs="Calibri"/>
          <w:color w:val="000000" w:themeColor="text1"/>
          <w:spacing w:val="-2"/>
          <w:kern w:val="24"/>
          <w:sz w:val="24"/>
          <w:szCs w:val="24"/>
          <w:lang w:eastAsia="el-GR"/>
        </w:rPr>
        <w:t xml:space="preserve">ομάδας  </w:t>
      </w:r>
      <w:r w:rsidR="00FE7717" w:rsidRPr="00705261">
        <w:rPr>
          <w:rFonts w:ascii="Book Antiqua" w:eastAsiaTheme="minorEastAsia" w:hAnsi="Book Antiqua" w:cs="Calibri"/>
          <w:color w:val="000000" w:themeColor="text1"/>
          <w:spacing w:val="-1"/>
          <w:kern w:val="24"/>
          <w:sz w:val="24"/>
          <w:szCs w:val="24"/>
          <w:lang w:eastAsia="el-GR"/>
        </w:rPr>
        <w:t xml:space="preserve">στον </w:t>
      </w:r>
      <w:r w:rsidR="00FE7717" w:rsidRPr="00705261">
        <w:rPr>
          <w:rFonts w:ascii="Book Antiqua" w:eastAsiaTheme="minorEastAsia" w:hAnsi="Book Antiqua" w:cs="Calibri"/>
          <w:color w:val="000000" w:themeColor="text1"/>
          <w:spacing w:val="-3"/>
          <w:kern w:val="24"/>
          <w:sz w:val="24"/>
          <w:szCs w:val="24"/>
          <w:lang w:eastAsia="el-GR"/>
        </w:rPr>
        <w:t xml:space="preserve">καθορισμό </w:t>
      </w:r>
      <w:r w:rsidR="00FE7717" w:rsidRPr="00705261">
        <w:rPr>
          <w:rFonts w:ascii="Book Antiqua" w:eastAsiaTheme="minorEastAsia" w:hAnsi="Book Antiqua" w:cs="Calibri"/>
          <w:color w:val="000000" w:themeColor="text1"/>
          <w:spacing w:val="-2"/>
          <w:kern w:val="24"/>
          <w:sz w:val="24"/>
          <w:szCs w:val="24"/>
          <w:lang w:eastAsia="el-GR"/>
        </w:rPr>
        <w:t xml:space="preserve">των </w:t>
      </w:r>
      <w:r w:rsidR="00FE7717" w:rsidRPr="00705261">
        <w:rPr>
          <w:rFonts w:ascii="Book Antiqua" w:eastAsiaTheme="minorEastAsia" w:hAnsi="Book Antiqua" w:cs="Calibri"/>
          <w:color w:val="000000" w:themeColor="text1"/>
          <w:spacing w:val="-3"/>
          <w:kern w:val="24"/>
          <w:sz w:val="24"/>
          <w:szCs w:val="24"/>
          <w:lang w:eastAsia="el-GR"/>
        </w:rPr>
        <w:t xml:space="preserve">στόχων </w:t>
      </w:r>
      <w:r w:rsidR="00C04B34" w:rsidRPr="00705261">
        <w:rPr>
          <w:rFonts w:ascii="Book Antiqua" w:eastAsiaTheme="minorEastAsia" w:hAnsi="Book Antiqua" w:cs="Calibri"/>
          <w:color w:val="000000" w:themeColor="text1"/>
          <w:spacing w:val="-2"/>
          <w:kern w:val="24"/>
          <w:sz w:val="24"/>
          <w:szCs w:val="24"/>
          <w:lang w:eastAsia="el-GR"/>
        </w:rPr>
        <w:t xml:space="preserve">τους, </w:t>
      </w:r>
      <w:r w:rsidR="00FE7717" w:rsidRPr="00705261">
        <w:rPr>
          <w:rFonts w:ascii="Book Antiqua" w:eastAsiaTheme="minorEastAsia" w:hAnsi="Book Antiqua" w:cs="Calibri"/>
          <w:color w:val="000000" w:themeColor="text1"/>
          <w:spacing w:val="-1"/>
          <w:kern w:val="24"/>
          <w:sz w:val="24"/>
          <w:szCs w:val="24"/>
          <w:lang w:eastAsia="el-GR"/>
        </w:rPr>
        <w:t xml:space="preserve">έτσι </w:t>
      </w:r>
      <w:r w:rsidR="00FE7717" w:rsidRPr="00705261">
        <w:rPr>
          <w:rFonts w:ascii="Book Antiqua" w:eastAsiaTheme="minorEastAsia" w:hAnsi="Book Antiqua" w:cs="Calibri"/>
          <w:color w:val="000000" w:themeColor="text1"/>
          <w:kern w:val="24"/>
          <w:sz w:val="24"/>
          <w:szCs w:val="24"/>
          <w:lang w:eastAsia="el-GR"/>
        </w:rPr>
        <w:t xml:space="preserve">ώστε να </w:t>
      </w:r>
      <w:r w:rsidR="00FE7717" w:rsidRPr="00705261">
        <w:rPr>
          <w:rFonts w:ascii="Book Antiqua" w:eastAsiaTheme="minorEastAsia" w:hAnsi="Book Antiqua" w:cs="Calibri"/>
          <w:color w:val="000000" w:themeColor="text1"/>
          <w:spacing w:val="-3"/>
          <w:kern w:val="24"/>
          <w:sz w:val="24"/>
          <w:szCs w:val="24"/>
          <w:lang w:eastAsia="el-GR"/>
        </w:rPr>
        <w:t xml:space="preserve">επιτυγχάνεται </w:t>
      </w:r>
      <w:r w:rsidR="00FE7717" w:rsidRPr="00705261">
        <w:rPr>
          <w:rFonts w:ascii="Book Antiqua" w:eastAsiaTheme="minorEastAsia" w:hAnsi="Book Antiqua" w:cs="Calibri"/>
          <w:color w:val="000000" w:themeColor="text1"/>
          <w:kern w:val="24"/>
          <w:sz w:val="24"/>
          <w:szCs w:val="24"/>
          <w:lang w:eastAsia="el-GR"/>
        </w:rPr>
        <w:t xml:space="preserve">η </w:t>
      </w:r>
      <w:r w:rsidR="00FE7717" w:rsidRPr="00705261">
        <w:rPr>
          <w:rFonts w:ascii="Book Antiqua" w:eastAsiaTheme="minorEastAsia" w:hAnsi="Book Antiqua" w:cs="Calibri"/>
          <w:color w:val="000000" w:themeColor="text1"/>
          <w:spacing w:val="-2"/>
          <w:kern w:val="24"/>
          <w:sz w:val="24"/>
          <w:szCs w:val="24"/>
          <w:lang w:eastAsia="el-GR"/>
        </w:rPr>
        <w:t xml:space="preserve">συναίνεση, </w:t>
      </w:r>
      <w:r w:rsidR="00FE7717" w:rsidRPr="00705261">
        <w:rPr>
          <w:rFonts w:ascii="Book Antiqua" w:eastAsiaTheme="minorEastAsia" w:hAnsi="Book Antiqua" w:cs="Calibri"/>
          <w:color w:val="000000" w:themeColor="text1"/>
          <w:kern w:val="24"/>
          <w:sz w:val="24"/>
          <w:szCs w:val="24"/>
          <w:lang w:eastAsia="el-GR"/>
        </w:rPr>
        <w:t xml:space="preserve">η </w:t>
      </w:r>
      <w:r w:rsidR="00FE7717" w:rsidRPr="00705261">
        <w:rPr>
          <w:rFonts w:ascii="Book Antiqua" w:eastAsiaTheme="minorEastAsia" w:hAnsi="Book Antiqua" w:cs="Calibri"/>
          <w:color w:val="000000" w:themeColor="text1"/>
          <w:spacing w:val="-3"/>
          <w:kern w:val="24"/>
          <w:sz w:val="24"/>
          <w:szCs w:val="24"/>
          <w:lang w:eastAsia="el-GR"/>
        </w:rPr>
        <w:t xml:space="preserve">παρακίνηση </w:t>
      </w:r>
      <w:r w:rsidR="00FE7717" w:rsidRPr="00705261">
        <w:rPr>
          <w:rFonts w:ascii="Book Antiqua" w:eastAsiaTheme="minorEastAsia" w:hAnsi="Book Antiqua" w:cs="Calibri"/>
          <w:color w:val="000000" w:themeColor="text1"/>
          <w:spacing w:val="-6"/>
          <w:kern w:val="24"/>
          <w:sz w:val="24"/>
          <w:szCs w:val="24"/>
          <w:lang w:eastAsia="el-GR"/>
        </w:rPr>
        <w:t xml:space="preserve">και </w:t>
      </w:r>
      <w:r w:rsidR="00FE7717" w:rsidRPr="00705261">
        <w:rPr>
          <w:rFonts w:ascii="Book Antiqua" w:eastAsiaTheme="minorEastAsia" w:hAnsi="Book Antiqua" w:cs="Calibri"/>
          <w:color w:val="000000" w:themeColor="text1"/>
          <w:kern w:val="24"/>
          <w:sz w:val="24"/>
          <w:szCs w:val="24"/>
          <w:lang w:eastAsia="el-GR"/>
        </w:rPr>
        <w:t xml:space="preserve">η </w:t>
      </w:r>
      <w:r w:rsidR="00FE7717" w:rsidRPr="00705261">
        <w:rPr>
          <w:rFonts w:ascii="Book Antiqua" w:eastAsiaTheme="minorEastAsia" w:hAnsi="Book Antiqua" w:cs="Calibri"/>
          <w:color w:val="000000" w:themeColor="text1"/>
          <w:spacing w:val="-2"/>
          <w:kern w:val="24"/>
          <w:sz w:val="24"/>
          <w:szCs w:val="24"/>
          <w:lang w:eastAsia="el-GR"/>
        </w:rPr>
        <w:t xml:space="preserve">δέσμευσή </w:t>
      </w:r>
      <w:r w:rsidR="00FE7717" w:rsidRPr="00705261">
        <w:rPr>
          <w:rFonts w:ascii="Book Antiqua" w:eastAsiaTheme="minorEastAsia" w:hAnsi="Book Antiqua" w:cs="Calibri"/>
          <w:color w:val="000000" w:themeColor="text1"/>
          <w:spacing w:val="-3"/>
          <w:kern w:val="24"/>
          <w:sz w:val="24"/>
          <w:szCs w:val="24"/>
          <w:lang w:eastAsia="el-GR"/>
        </w:rPr>
        <w:t xml:space="preserve">τους </w:t>
      </w:r>
      <w:r w:rsidR="00FE7717" w:rsidRPr="00705261">
        <w:rPr>
          <w:rFonts w:ascii="Book Antiqua" w:eastAsiaTheme="minorEastAsia" w:hAnsi="Book Antiqua" w:cs="Calibri"/>
          <w:color w:val="000000" w:themeColor="text1"/>
          <w:kern w:val="24"/>
          <w:sz w:val="24"/>
          <w:szCs w:val="24"/>
          <w:lang w:eastAsia="el-GR"/>
        </w:rPr>
        <w:t xml:space="preserve">για </w:t>
      </w:r>
      <w:r w:rsidR="00FE7717" w:rsidRPr="00705261">
        <w:rPr>
          <w:rFonts w:ascii="Book Antiqua" w:eastAsiaTheme="minorEastAsia" w:hAnsi="Book Antiqua" w:cs="Calibri"/>
          <w:color w:val="000000" w:themeColor="text1"/>
          <w:spacing w:val="-5"/>
          <w:kern w:val="24"/>
          <w:sz w:val="24"/>
          <w:szCs w:val="24"/>
          <w:lang w:eastAsia="el-GR"/>
        </w:rPr>
        <w:t xml:space="preserve">την  </w:t>
      </w:r>
      <w:r w:rsidR="00FE7717" w:rsidRPr="00705261">
        <w:rPr>
          <w:rFonts w:ascii="Book Antiqua" w:eastAsiaTheme="minorEastAsia" w:hAnsi="Book Antiqua" w:cs="Calibri"/>
          <w:color w:val="000000" w:themeColor="text1"/>
          <w:spacing w:val="-2"/>
          <w:kern w:val="24"/>
          <w:sz w:val="24"/>
          <w:szCs w:val="24"/>
          <w:lang w:eastAsia="el-GR"/>
        </w:rPr>
        <w:t xml:space="preserve">αποτελεσματική </w:t>
      </w:r>
      <w:r w:rsidR="00FE7717" w:rsidRPr="00705261">
        <w:rPr>
          <w:rFonts w:ascii="Book Antiqua" w:eastAsiaTheme="minorEastAsia" w:hAnsi="Book Antiqua" w:cs="Calibri"/>
          <w:color w:val="000000" w:themeColor="text1"/>
          <w:spacing w:val="-4"/>
          <w:kern w:val="24"/>
          <w:sz w:val="24"/>
          <w:szCs w:val="24"/>
          <w:lang w:eastAsia="el-GR"/>
        </w:rPr>
        <w:t>υλοποίησή</w:t>
      </w:r>
      <w:r w:rsidR="00FE7717" w:rsidRPr="00705261">
        <w:rPr>
          <w:rFonts w:ascii="Book Antiqua" w:eastAsiaTheme="minorEastAsia" w:hAnsi="Book Antiqua" w:cs="Calibri"/>
          <w:color w:val="000000" w:themeColor="text1"/>
          <w:spacing w:val="2"/>
          <w:kern w:val="24"/>
          <w:sz w:val="24"/>
          <w:szCs w:val="24"/>
          <w:lang w:eastAsia="el-GR"/>
        </w:rPr>
        <w:t xml:space="preserve"> </w:t>
      </w:r>
      <w:r w:rsidR="00FE7717" w:rsidRPr="00705261">
        <w:rPr>
          <w:rFonts w:ascii="Book Antiqua" w:eastAsiaTheme="minorEastAsia" w:hAnsi="Book Antiqua" w:cs="Calibri"/>
          <w:color w:val="000000" w:themeColor="text1"/>
          <w:spacing w:val="-2"/>
          <w:kern w:val="24"/>
          <w:sz w:val="24"/>
          <w:szCs w:val="24"/>
          <w:lang w:eastAsia="el-GR"/>
        </w:rPr>
        <w:t>τους.</w:t>
      </w:r>
    </w:p>
    <w:p w:rsidR="00162C53" w:rsidRPr="00705261" w:rsidRDefault="0054630A" w:rsidP="00FE7717">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Τα βασικά βήματα της διαδικασίας της διοίκησης με στόχους </w:t>
      </w:r>
      <w:r w:rsidR="002E7478" w:rsidRPr="00705261">
        <w:rPr>
          <w:rFonts w:ascii="Book Antiqua" w:eastAsia="Times New Roman" w:hAnsi="Book Antiqua" w:cs="Times New Roman"/>
          <w:color w:val="000000" w:themeColor="text1"/>
          <w:sz w:val="24"/>
          <w:szCs w:val="24"/>
          <w:lang w:eastAsia="el-GR"/>
        </w:rPr>
        <w:t xml:space="preserve">(Μπουραντάς 2002) </w:t>
      </w:r>
      <w:r w:rsidRPr="00705261">
        <w:rPr>
          <w:rFonts w:ascii="Book Antiqua" w:eastAsia="Times New Roman" w:hAnsi="Book Antiqua" w:cs="Times New Roman"/>
          <w:color w:val="000000" w:themeColor="text1"/>
          <w:sz w:val="24"/>
          <w:szCs w:val="24"/>
          <w:lang w:eastAsia="el-GR"/>
        </w:rPr>
        <w:t>συνοψίζεται στο παρακάτω σχήμα:</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 </w:t>
      </w:r>
    </w:p>
    <w:p w:rsidR="00162C53" w:rsidRPr="00705261" w:rsidRDefault="0054630A"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hAnsi="Book Antiqua"/>
          <w:noProof/>
          <w:lang w:eastAsia="el-GR"/>
        </w:rPr>
        <w:drawing>
          <wp:inline distT="0" distB="0" distL="0" distR="0" wp14:anchorId="0F89E05A" wp14:editId="3770A381">
            <wp:extent cx="5486400" cy="3686175"/>
            <wp:effectExtent l="0" t="19050" r="38100" b="28575"/>
            <wp:docPr id="18" name="Διάγραμμα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62C53" w:rsidRPr="00705261" w:rsidRDefault="00C04B34"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hAnsi="Book Antiqua"/>
          <w:noProof/>
          <w:lang w:eastAsia="el-GR"/>
        </w:rPr>
        <w:drawing>
          <wp:inline distT="0" distB="0" distL="0" distR="0" wp14:anchorId="773D5849" wp14:editId="0770F337">
            <wp:extent cx="5486400" cy="3630930"/>
            <wp:effectExtent l="0" t="0" r="0" b="762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30930"/>
                    </a:xfrm>
                    <a:prstGeom prst="rect">
                      <a:avLst/>
                    </a:prstGeom>
                    <a:noFill/>
                    <a:ln>
                      <a:noFill/>
                    </a:ln>
                    <a:effectLst/>
                  </pic:spPr>
                </pic:pic>
              </a:graphicData>
            </a:graphic>
          </wp:inline>
        </w:drawing>
      </w:r>
    </w:p>
    <w:p w:rsidR="000312C4" w:rsidRPr="00705261" w:rsidRDefault="00C04B34" w:rsidP="000312C4">
      <w:p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Στο παραπάνω σχήμα βλέπουμε τη διαδικασία καθορισμού των στόχων </w:t>
      </w:r>
      <w:r w:rsidRPr="00705261">
        <w:rPr>
          <w:rFonts w:ascii="Book Antiqua" w:eastAsia="Times New Roman" w:hAnsi="Book Antiqua" w:cs="Times New Roman"/>
          <w:color w:val="000000" w:themeColor="text1"/>
          <w:sz w:val="20"/>
          <w:szCs w:val="20"/>
          <w:lang w:eastAsia="el-GR"/>
        </w:rPr>
        <w:t>(</w:t>
      </w:r>
      <w:r w:rsidR="000312C4" w:rsidRPr="00705261">
        <w:rPr>
          <w:rFonts w:ascii="Book Antiqua" w:eastAsia="Calibri" w:hAnsi="Book Antiqua" w:cs="TimesNewRoman"/>
          <w:sz w:val="24"/>
          <w:szCs w:val="24"/>
        </w:rPr>
        <w:t>Mπουραντάς  2002)</w:t>
      </w:r>
      <w:r w:rsidR="002E7478" w:rsidRPr="00705261">
        <w:rPr>
          <w:rFonts w:ascii="Book Antiqua" w:eastAsia="Calibri" w:hAnsi="Book Antiqua" w:cs="TimesNewRoman"/>
          <w:sz w:val="24"/>
          <w:szCs w:val="24"/>
        </w:rPr>
        <w:t>.</w:t>
      </w:r>
    </w:p>
    <w:p w:rsidR="00433BAC" w:rsidRPr="00705261" w:rsidRDefault="00433BAC"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433BAC" w:rsidRPr="00705261" w:rsidRDefault="00433BAC"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Τα </w:t>
      </w:r>
      <w:r w:rsidRPr="00705261">
        <w:rPr>
          <w:rFonts w:ascii="Book Antiqua" w:eastAsia="Times New Roman" w:hAnsi="Book Antiqua" w:cs="Times New Roman"/>
          <w:b/>
          <w:color w:val="000000" w:themeColor="text1"/>
          <w:sz w:val="24"/>
          <w:szCs w:val="24"/>
          <w:lang w:eastAsia="el-GR"/>
        </w:rPr>
        <w:t xml:space="preserve">πλεονεκτήματα </w:t>
      </w:r>
      <w:r w:rsidRPr="00705261">
        <w:rPr>
          <w:rFonts w:ascii="Book Antiqua" w:eastAsia="Times New Roman" w:hAnsi="Book Antiqua" w:cs="Times New Roman"/>
          <w:color w:val="000000" w:themeColor="text1"/>
          <w:sz w:val="24"/>
          <w:szCs w:val="24"/>
          <w:lang w:eastAsia="el-GR"/>
        </w:rPr>
        <w:t>του καθορισμού στόχων είναι:</w:t>
      </w:r>
    </w:p>
    <w:p w:rsidR="00433BAC" w:rsidRPr="00705261" w:rsidRDefault="00021EDD" w:rsidP="007D5767">
      <w:pPr>
        <w:numPr>
          <w:ilvl w:val="0"/>
          <w:numId w:val="27"/>
        </w:numPr>
        <w:spacing w:after="0" w:line="360" w:lineRule="auto"/>
        <w:ind w:left="1077" w:hanging="357"/>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spacing w:val="-1"/>
          <w:kern w:val="24"/>
          <w:sz w:val="24"/>
          <w:szCs w:val="24"/>
          <w:lang w:eastAsia="el-GR"/>
        </w:rPr>
        <w:t>ο κ</w:t>
      </w:r>
      <w:r w:rsidR="00433BAC" w:rsidRPr="00705261">
        <w:rPr>
          <w:rFonts w:ascii="Book Antiqua" w:eastAsiaTheme="minorEastAsia" w:hAnsi="Book Antiqua" w:cs="Calibri"/>
          <w:color w:val="000000" w:themeColor="text1"/>
          <w:spacing w:val="-1"/>
          <w:kern w:val="24"/>
          <w:sz w:val="24"/>
          <w:szCs w:val="24"/>
          <w:lang w:eastAsia="el-GR"/>
        </w:rPr>
        <w:t xml:space="preserve">αθορισμός </w:t>
      </w:r>
      <w:r w:rsidRPr="00705261">
        <w:rPr>
          <w:rFonts w:ascii="Book Antiqua" w:eastAsiaTheme="minorEastAsia" w:hAnsi="Book Antiqua" w:cs="Calibri"/>
          <w:color w:val="000000" w:themeColor="text1"/>
          <w:spacing w:val="-1"/>
          <w:kern w:val="24"/>
          <w:sz w:val="24"/>
          <w:szCs w:val="24"/>
          <w:lang w:eastAsia="el-GR"/>
        </w:rPr>
        <w:t xml:space="preserve">των </w:t>
      </w:r>
      <w:r w:rsidR="00433BAC" w:rsidRPr="00705261">
        <w:rPr>
          <w:rFonts w:ascii="Book Antiqua" w:eastAsiaTheme="minorEastAsia" w:hAnsi="Book Antiqua" w:cs="Calibri"/>
          <w:color w:val="000000" w:themeColor="text1"/>
          <w:spacing w:val="-1"/>
          <w:kern w:val="24"/>
          <w:sz w:val="24"/>
          <w:szCs w:val="24"/>
          <w:lang w:eastAsia="el-GR"/>
        </w:rPr>
        <w:t>ο</w:t>
      </w:r>
      <w:r w:rsidR="00433BAC" w:rsidRPr="00705261">
        <w:rPr>
          <w:rFonts w:ascii="Book Antiqua" w:eastAsiaTheme="minorEastAsia" w:hAnsi="Book Antiqua" w:cs="Calibri"/>
          <w:color w:val="000000" w:themeColor="text1"/>
          <w:spacing w:val="-4"/>
          <w:kern w:val="24"/>
          <w:sz w:val="24"/>
          <w:szCs w:val="24"/>
          <w:lang w:eastAsia="el-GR"/>
        </w:rPr>
        <w:t>ρ</w:t>
      </w:r>
      <w:r w:rsidR="00433BAC" w:rsidRPr="00705261">
        <w:rPr>
          <w:rFonts w:ascii="Book Antiqua" w:eastAsiaTheme="minorEastAsia" w:hAnsi="Book Antiqua" w:cs="Calibri"/>
          <w:color w:val="000000" w:themeColor="text1"/>
          <w:spacing w:val="-1"/>
          <w:kern w:val="24"/>
          <w:sz w:val="24"/>
          <w:szCs w:val="24"/>
          <w:lang w:eastAsia="el-GR"/>
        </w:rPr>
        <w:t>γ</w:t>
      </w:r>
      <w:r w:rsidR="00433BAC" w:rsidRPr="00705261">
        <w:rPr>
          <w:rFonts w:ascii="Book Antiqua" w:eastAsiaTheme="minorEastAsia" w:hAnsi="Book Antiqua" w:cs="Calibri"/>
          <w:color w:val="000000" w:themeColor="text1"/>
          <w:spacing w:val="-2"/>
          <w:kern w:val="24"/>
          <w:sz w:val="24"/>
          <w:szCs w:val="24"/>
          <w:lang w:eastAsia="el-GR"/>
        </w:rPr>
        <w:t>αν</w:t>
      </w:r>
      <w:r w:rsidR="00433BAC" w:rsidRPr="00705261">
        <w:rPr>
          <w:rFonts w:ascii="Book Antiqua" w:eastAsiaTheme="minorEastAsia" w:hAnsi="Book Antiqua" w:cs="Calibri"/>
          <w:color w:val="000000" w:themeColor="text1"/>
          <w:spacing w:val="-1"/>
          <w:kern w:val="24"/>
          <w:sz w:val="24"/>
          <w:szCs w:val="24"/>
          <w:lang w:eastAsia="el-GR"/>
        </w:rPr>
        <w:t>ωτ</w:t>
      </w:r>
      <w:r w:rsidR="00433BAC" w:rsidRPr="00705261">
        <w:rPr>
          <w:rFonts w:ascii="Book Antiqua" w:eastAsiaTheme="minorEastAsia" w:hAnsi="Book Antiqua" w:cs="Calibri"/>
          <w:color w:val="000000" w:themeColor="text1"/>
          <w:kern w:val="24"/>
          <w:sz w:val="24"/>
          <w:szCs w:val="24"/>
          <w:lang w:eastAsia="el-GR"/>
        </w:rPr>
        <w:t>ι</w:t>
      </w:r>
      <w:r w:rsidR="00433BAC" w:rsidRPr="00705261">
        <w:rPr>
          <w:rFonts w:ascii="Book Antiqua" w:eastAsiaTheme="minorEastAsia" w:hAnsi="Book Antiqua" w:cs="Calibri"/>
          <w:color w:val="000000" w:themeColor="text1"/>
          <w:spacing w:val="-7"/>
          <w:kern w:val="24"/>
          <w:sz w:val="24"/>
          <w:szCs w:val="24"/>
          <w:lang w:eastAsia="el-GR"/>
        </w:rPr>
        <w:t>κ</w:t>
      </w:r>
      <w:r w:rsidR="00433BAC" w:rsidRPr="00705261">
        <w:rPr>
          <w:rFonts w:ascii="Book Antiqua" w:eastAsiaTheme="minorEastAsia" w:hAnsi="Book Antiqua" w:cs="Calibri"/>
          <w:color w:val="000000" w:themeColor="text1"/>
          <w:kern w:val="24"/>
          <w:sz w:val="24"/>
          <w:szCs w:val="24"/>
          <w:lang w:eastAsia="el-GR"/>
        </w:rPr>
        <w:t xml:space="preserve">ών </w:t>
      </w:r>
      <w:r w:rsidR="00433BAC" w:rsidRPr="00705261">
        <w:rPr>
          <w:rFonts w:ascii="Book Antiqua" w:eastAsiaTheme="minorEastAsia" w:hAnsi="Book Antiqua" w:cs="Calibri"/>
          <w:color w:val="000000" w:themeColor="text1"/>
          <w:spacing w:val="-1"/>
          <w:kern w:val="24"/>
          <w:sz w:val="24"/>
          <w:szCs w:val="24"/>
          <w:lang w:eastAsia="el-GR"/>
        </w:rPr>
        <w:t>δομών</w:t>
      </w:r>
      <w:r w:rsidR="00433BAC" w:rsidRPr="00705261">
        <w:rPr>
          <w:rFonts w:ascii="Book Antiqua" w:eastAsiaTheme="minorEastAsia" w:hAnsi="Book Antiqua" w:cs="Calibri"/>
          <w:color w:val="000000" w:themeColor="text1"/>
          <w:kern w:val="24"/>
          <w:sz w:val="24"/>
          <w:szCs w:val="24"/>
          <w:lang w:eastAsia="el-GR"/>
        </w:rPr>
        <w:t xml:space="preserve">, </w:t>
      </w:r>
      <w:r w:rsidR="00433BAC" w:rsidRPr="00705261">
        <w:rPr>
          <w:rFonts w:ascii="Book Antiqua" w:eastAsiaTheme="minorEastAsia" w:hAnsi="Book Antiqua" w:cs="Calibri"/>
          <w:color w:val="000000" w:themeColor="text1"/>
          <w:spacing w:val="-2"/>
          <w:kern w:val="24"/>
          <w:sz w:val="24"/>
          <w:szCs w:val="24"/>
          <w:lang w:eastAsia="el-GR"/>
        </w:rPr>
        <w:t xml:space="preserve">αρμοδιοτήτων </w:t>
      </w:r>
      <w:r w:rsidR="00433BAC" w:rsidRPr="00705261">
        <w:rPr>
          <w:rFonts w:ascii="Book Antiqua" w:eastAsiaTheme="minorEastAsia" w:hAnsi="Book Antiqua" w:cs="Calibri"/>
          <w:color w:val="000000" w:themeColor="text1"/>
          <w:spacing w:val="-6"/>
          <w:kern w:val="24"/>
          <w:sz w:val="24"/>
          <w:szCs w:val="24"/>
          <w:lang w:eastAsia="el-GR"/>
        </w:rPr>
        <w:t xml:space="preserve">και </w:t>
      </w:r>
      <w:r w:rsidR="00433BAC" w:rsidRPr="00705261">
        <w:rPr>
          <w:rFonts w:ascii="Book Antiqua" w:eastAsiaTheme="minorEastAsia" w:hAnsi="Book Antiqua" w:cs="Calibri"/>
          <w:color w:val="000000" w:themeColor="text1"/>
          <w:spacing w:val="-1"/>
          <w:kern w:val="24"/>
          <w:sz w:val="24"/>
          <w:szCs w:val="24"/>
          <w:lang w:eastAsia="el-GR"/>
        </w:rPr>
        <w:t>ευθυνών</w:t>
      </w:r>
    </w:p>
    <w:p w:rsidR="00433BAC" w:rsidRPr="00705261" w:rsidRDefault="00021EDD" w:rsidP="007D5767">
      <w:pPr>
        <w:numPr>
          <w:ilvl w:val="0"/>
          <w:numId w:val="27"/>
        </w:numPr>
        <w:spacing w:after="0" w:line="360" w:lineRule="auto"/>
        <w:ind w:left="1077" w:hanging="357"/>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spacing w:val="-3"/>
          <w:kern w:val="24"/>
          <w:sz w:val="24"/>
          <w:szCs w:val="24"/>
          <w:lang w:eastAsia="el-GR"/>
        </w:rPr>
        <w:t>η ε</w:t>
      </w:r>
      <w:r w:rsidR="00433BAC" w:rsidRPr="00705261">
        <w:rPr>
          <w:rFonts w:ascii="Book Antiqua" w:eastAsiaTheme="minorEastAsia" w:hAnsi="Book Antiqua" w:cs="Calibri"/>
          <w:color w:val="000000" w:themeColor="text1"/>
          <w:spacing w:val="-3"/>
          <w:kern w:val="24"/>
          <w:sz w:val="24"/>
          <w:szCs w:val="24"/>
          <w:lang w:eastAsia="el-GR"/>
        </w:rPr>
        <w:t>πίτευξη καλύτερου</w:t>
      </w:r>
      <w:r w:rsidR="00433BAC" w:rsidRPr="00705261">
        <w:rPr>
          <w:rFonts w:ascii="Book Antiqua" w:eastAsiaTheme="minorEastAsia" w:hAnsi="Book Antiqua" w:cs="Calibri"/>
          <w:color w:val="000000" w:themeColor="text1"/>
          <w:spacing w:val="-7"/>
          <w:kern w:val="24"/>
          <w:sz w:val="24"/>
          <w:szCs w:val="24"/>
          <w:lang w:eastAsia="el-GR"/>
        </w:rPr>
        <w:t xml:space="preserve"> </w:t>
      </w:r>
      <w:r w:rsidR="00433BAC" w:rsidRPr="00705261">
        <w:rPr>
          <w:rFonts w:ascii="Book Antiqua" w:eastAsiaTheme="minorEastAsia" w:hAnsi="Book Antiqua" w:cs="Calibri"/>
          <w:color w:val="000000" w:themeColor="text1"/>
          <w:spacing w:val="-2"/>
          <w:kern w:val="24"/>
          <w:sz w:val="24"/>
          <w:szCs w:val="24"/>
          <w:lang w:eastAsia="el-GR"/>
        </w:rPr>
        <w:t>συντονισμού</w:t>
      </w:r>
    </w:p>
    <w:p w:rsidR="00433BAC" w:rsidRPr="00705261" w:rsidRDefault="00021EDD" w:rsidP="007D5767">
      <w:pPr>
        <w:numPr>
          <w:ilvl w:val="0"/>
          <w:numId w:val="27"/>
        </w:numPr>
        <w:spacing w:after="0" w:line="360" w:lineRule="auto"/>
        <w:ind w:left="1077" w:hanging="357"/>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spacing w:val="-2"/>
          <w:kern w:val="24"/>
          <w:sz w:val="24"/>
          <w:szCs w:val="24"/>
          <w:lang w:eastAsia="el-GR"/>
        </w:rPr>
        <w:t>η κ</w:t>
      </w:r>
      <w:r w:rsidR="00433BAC" w:rsidRPr="00705261">
        <w:rPr>
          <w:rFonts w:ascii="Book Antiqua" w:eastAsiaTheme="minorEastAsia" w:hAnsi="Book Antiqua" w:cs="Calibri"/>
          <w:color w:val="000000" w:themeColor="text1"/>
          <w:spacing w:val="-2"/>
          <w:kern w:val="24"/>
          <w:sz w:val="24"/>
          <w:szCs w:val="24"/>
          <w:lang w:eastAsia="el-GR"/>
        </w:rPr>
        <w:t>ατανόηση των καθηκόντων των εργαζομένων</w:t>
      </w:r>
    </w:p>
    <w:p w:rsidR="00433BAC" w:rsidRPr="00705261" w:rsidRDefault="00021EDD" w:rsidP="007D5767">
      <w:pPr>
        <w:numPr>
          <w:ilvl w:val="0"/>
          <w:numId w:val="27"/>
        </w:numPr>
        <w:spacing w:after="0" w:line="360" w:lineRule="auto"/>
        <w:ind w:left="1077" w:hanging="357"/>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spacing w:val="-4"/>
          <w:kern w:val="24"/>
          <w:sz w:val="24"/>
          <w:szCs w:val="24"/>
          <w:lang w:eastAsia="el-GR"/>
        </w:rPr>
        <w:t>η α</w:t>
      </w:r>
      <w:r w:rsidR="00433BAC" w:rsidRPr="00705261">
        <w:rPr>
          <w:rFonts w:ascii="Book Antiqua" w:eastAsiaTheme="minorEastAsia" w:hAnsi="Book Antiqua" w:cs="Calibri"/>
          <w:color w:val="000000" w:themeColor="text1"/>
          <w:spacing w:val="-4"/>
          <w:kern w:val="24"/>
          <w:sz w:val="24"/>
          <w:szCs w:val="24"/>
          <w:lang w:eastAsia="el-GR"/>
        </w:rPr>
        <w:t xml:space="preserve">νύψωση ηθικού </w:t>
      </w:r>
      <w:r w:rsidR="00433BAC" w:rsidRPr="00705261">
        <w:rPr>
          <w:rFonts w:ascii="Book Antiqua" w:eastAsiaTheme="minorEastAsia" w:hAnsi="Book Antiqua" w:cs="Calibri"/>
          <w:color w:val="000000" w:themeColor="text1"/>
          <w:spacing w:val="-7"/>
          <w:kern w:val="24"/>
          <w:sz w:val="24"/>
          <w:szCs w:val="24"/>
          <w:lang w:eastAsia="el-GR"/>
        </w:rPr>
        <w:t xml:space="preserve">και </w:t>
      </w:r>
      <w:r w:rsidR="00433BAC" w:rsidRPr="00705261">
        <w:rPr>
          <w:rFonts w:ascii="Book Antiqua" w:eastAsiaTheme="minorEastAsia" w:hAnsi="Book Antiqua" w:cs="Calibri"/>
          <w:color w:val="000000" w:themeColor="text1"/>
          <w:spacing w:val="-2"/>
          <w:kern w:val="24"/>
          <w:sz w:val="24"/>
          <w:szCs w:val="24"/>
          <w:lang w:eastAsia="el-GR"/>
        </w:rPr>
        <w:t xml:space="preserve">διάθεσης εργαζομένων αφού συμμετέχουν </w:t>
      </w:r>
      <w:r w:rsidR="00433BAC" w:rsidRPr="00705261">
        <w:rPr>
          <w:rFonts w:ascii="Book Antiqua" w:eastAsiaTheme="minorEastAsia" w:hAnsi="Book Antiqua" w:cs="Calibri"/>
          <w:color w:val="000000" w:themeColor="text1"/>
          <w:spacing w:val="-3"/>
          <w:kern w:val="24"/>
          <w:sz w:val="24"/>
          <w:szCs w:val="24"/>
          <w:lang w:eastAsia="el-GR"/>
        </w:rPr>
        <w:t xml:space="preserve">ουσιαστικά  </w:t>
      </w:r>
      <w:r w:rsidR="00433BAC" w:rsidRPr="00705261">
        <w:rPr>
          <w:rFonts w:ascii="Book Antiqua" w:eastAsiaTheme="minorEastAsia" w:hAnsi="Book Antiqua" w:cs="Calibri"/>
          <w:color w:val="000000" w:themeColor="text1"/>
          <w:spacing w:val="-1"/>
          <w:kern w:val="24"/>
          <w:sz w:val="24"/>
          <w:szCs w:val="24"/>
          <w:lang w:eastAsia="el-GR"/>
        </w:rPr>
        <w:t xml:space="preserve">στον </w:t>
      </w:r>
      <w:r w:rsidR="00433BAC" w:rsidRPr="00705261">
        <w:rPr>
          <w:rFonts w:ascii="Book Antiqua" w:eastAsiaTheme="minorEastAsia" w:hAnsi="Book Antiqua" w:cs="Calibri"/>
          <w:color w:val="000000" w:themeColor="text1"/>
          <w:spacing w:val="-3"/>
          <w:kern w:val="24"/>
          <w:sz w:val="24"/>
          <w:szCs w:val="24"/>
          <w:lang w:eastAsia="el-GR"/>
        </w:rPr>
        <w:t>καθορισμό</w:t>
      </w:r>
      <w:r w:rsidR="00433BAC" w:rsidRPr="00705261">
        <w:rPr>
          <w:rFonts w:ascii="Book Antiqua" w:eastAsiaTheme="minorEastAsia" w:hAnsi="Book Antiqua" w:cs="Calibri"/>
          <w:color w:val="000000" w:themeColor="text1"/>
          <w:spacing w:val="-1"/>
          <w:kern w:val="24"/>
          <w:sz w:val="24"/>
          <w:szCs w:val="24"/>
          <w:lang w:eastAsia="el-GR"/>
        </w:rPr>
        <w:t xml:space="preserve"> </w:t>
      </w:r>
      <w:r w:rsidR="00433BAC" w:rsidRPr="00705261">
        <w:rPr>
          <w:rFonts w:ascii="Book Antiqua" w:eastAsiaTheme="minorEastAsia" w:hAnsi="Book Antiqua" w:cs="Calibri"/>
          <w:color w:val="000000" w:themeColor="text1"/>
          <w:spacing w:val="-2"/>
          <w:kern w:val="24"/>
          <w:sz w:val="24"/>
          <w:szCs w:val="24"/>
          <w:lang w:eastAsia="el-GR"/>
        </w:rPr>
        <w:t>στόχων</w:t>
      </w:r>
      <w:r w:rsidRPr="00705261">
        <w:rPr>
          <w:rFonts w:ascii="Book Antiqua" w:eastAsiaTheme="minorEastAsia" w:hAnsi="Book Antiqua" w:cs="Calibri"/>
          <w:color w:val="000000" w:themeColor="text1"/>
          <w:spacing w:val="-2"/>
          <w:kern w:val="24"/>
          <w:sz w:val="24"/>
          <w:szCs w:val="24"/>
          <w:lang w:eastAsia="el-GR"/>
        </w:rPr>
        <w:t>.</w:t>
      </w:r>
    </w:p>
    <w:p w:rsidR="00433BAC" w:rsidRPr="00705261" w:rsidRDefault="00433BAC" w:rsidP="00690472">
      <w:pPr>
        <w:spacing w:after="0" w:line="360" w:lineRule="auto"/>
        <w:ind w:firstLine="72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spacing w:val="-2"/>
          <w:kern w:val="24"/>
          <w:sz w:val="24"/>
          <w:szCs w:val="24"/>
          <w:lang w:eastAsia="el-GR"/>
        </w:rPr>
        <w:t>Στην πράξη η προσπάθεια εφαρμογή</w:t>
      </w:r>
      <w:r w:rsidR="00021EDD" w:rsidRPr="00705261">
        <w:rPr>
          <w:rFonts w:ascii="Book Antiqua" w:eastAsiaTheme="minorEastAsia" w:hAnsi="Book Antiqua" w:cs="Calibri"/>
          <w:color w:val="000000" w:themeColor="text1"/>
          <w:spacing w:val="-2"/>
          <w:kern w:val="24"/>
          <w:sz w:val="24"/>
          <w:szCs w:val="24"/>
          <w:lang w:eastAsia="el-GR"/>
        </w:rPr>
        <w:t>ς</w:t>
      </w:r>
      <w:r w:rsidRPr="00705261">
        <w:rPr>
          <w:rFonts w:ascii="Book Antiqua" w:eastAsiaTheme="minorEastAsia" w:hAnsi="Book Antiqua" w:cs="Calibri"/>
          <w:color w:val="000000" w:themeColor="text1"/>
          <w:spacing w:val="-2"/>
          <w:kern w:val="24"/>
          <w:sz w:val="24"/>
          <w:szCs w:val="24"/>
          <w:lang w:eastAsia="el-GR"/>
        </w:rPr>
        <w:t xml:space="preserve"> ενός συστήματος διοίκησης μ</w:t>
      </w:r>
      <w:r w:rsidR="00021EDD" w:rsidRPr="00705261">
        <w:rPr>
          <w:rFonts w:ascii="Book Antiqua" w:eastAsiaTheme="minorEastAsia" w:hAnsi="Book Antiqua" w:cs="Calibri"/>
          <w:color w:val="000000" w:themeColor="text1"/>
          <w:spacing w:val="-2"/>
          <w:kern w:val="24"/>
          <w:sz w:val="24"/>
          <w:szCs w:val="24"/>
          <w:lang w:eastAsia="el-GR"/>
        </w:rPr>
        <w:t>ε στόχους δεν έφερε τα αναμενόμενα</w:t>
      </w:r>
      <w:r w:rsidRPr="00705261">
        <w:rPr>
          <w:rFonts w:ascii="Book Antiqua" w:eastAsiaTheme="minorEastAsia" w:hAnsi="Book Antiqua" w:cs="Calibri"/>
          <w:color w:val="000000" w:themeColor="text1"/>
          <w:spacing w:val="-2"/>
          <w:kern w:val="24"/>
          <w:sz w:val="24"/>
          <w:szCs w:val="24"/>
          <w:lang w:eastAsia="el-GR"/>
        </w:rPr>
        <w:t xml:space="preserve"> αποτελέσματα</w:t>
      </w:r>
      <w:r w:rsidR="00021EDD" w:rsidRPr="00705261">
        <w:rPr>
          <w:rFonts w:ascii="Book Antiqua" w:eastAsiaTheme="minorEastAsia" w:hAnsi="Book Antiqua" w:cs="Calibri"/>
          <w:color w:val="000000" w:themeColor="text1"/>
          <w:spacing w:val="-2"/>
          <w:kern w:val="24"/>
          <w:sz w:val="24"/>
          <w:szCs w:val="24"/>
          <w:lang w:eastAsia="el-GR"/>
        </w:rPr>
        <w:t>. Τα βασικά εμπόδια που οδήγησαν στην αποτυχία είναι</w:t>
      </w:r>
      <w:r w:rsidRPr="00705261">
        <w:rPr>
          <w:rFonts w:ascii="Book Antiqua" w:eastAsiaTheme="minorEastAsia" w:hAnsi="Book Antiqua" w:cs="Calibri"/>
          <w:color w:val="000000" w:themeColor="text1"/>
          <w:spacing w:val="-2"/>
          <w:kern w:val="24"/>
          <w:sz w:val="24"/>
          <w:szCs w:val="24"/>
          <w:lang w:eastAsia="el-GR"/>
        </w:rPr>
        <w:t>:</w:t>
      </w:r>
    </w:p>
    <w:p w:rsidR="00933C0C" w:rsidRPr="00705261" w:rsidRDefault="00021EDD" w:rsidP="007D5767">
      <w:pPr>
        <w:numPr>
          <w:ilvl w:val="1"/>
          <w:numId w:val="27"/>
        </w:num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η έ</w:t>
      </w:r>
      <w:r w:rsidR="000312C4" w:rsidRPr="00705261">
        <w:rPr>
          <w:rFonts w:ascii="Book Antiqua" w:eastAsia="Times New Roman" w:hAnsi="Book Antiqua" w:cs="Times New Roman"/>
          <w:color w:val="000000" w:themeColor="text1"/>
          <w:sz w:val="24"/>
          <w:szCs w:val="24"/>
          <w:lang w:eastAsia="el-GR"/>
        </w:rPr>
        <w:t>λλειψη υποστήριξης από την ανώτατη διοίκηση</w:t>
      </w:r>
    </w:p>
    <w:p w:rsidR="00933C0C" w:rsidRPr="00705261" w:rsidRDefault="00021EDD" w:rsidP="007D5767">
      <w:pPr>
        <w:numPr>
          <w:ilvl w:val="1"/>
          <w:numId w:val="27"/>
        </w:num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η έ</w:t>
      </w:r>
      <w:r w:rsidR="000312C4" w:rsidRPr="00705261">
        <w:rPr>
          <w:rFonts w:ascii="Book Antiqua" w:eastAsia="Times New Roman" w:hAnsi="Book Antiqua" w:cs="Times New Roman"/>
          <w:color w:val="000000" w:themeColor="text1"/>
          <w:sz w:val="24"/>
          <w:szCs w:val="24"/>
          <w:lang w:eastAsia="el-GR"/>
        </w:rPr>
        <w:t>λλειψη κατανόησης του συστήματος</w:t>
      </w:r>
    </w:p>
    <w:p w:rsidR="00933C0C" w:rsidRPr="00705261" w:rsidRDefault="00021EDD" w:rsidP="007D5767">
      <w:pPr>
        <w:numPr>
          <w:ilvl w:val="1"/>
          <w:numId w:val="27"/>
        </w:num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οι κ</w:t>
      </w:r>
      <w:r w:rsidR="000312C4" w:rsidRPr="00705261">
        <w:rPr>
          <w:rFonts w:ascii="Book Antiqua" w:eastAsia="Times New Roman" w:hAnsi="Book Antiqua" w:cs="Times New Roman"/>
          <w:color w:val="000000" w:themeColor="text1"/>
          <w:sz w:val="24"/>
          <w:szCs w:val="24"/>
          <w:lang w:eastAsia="el-GR"/>
        </w:rPr>
        <w:t xml:space="preserve">ακώς </w:t>
      </w:r>
      <w:r w:rsidRPr="00705261">
        <w:rPr>
          <w:rFonts w:ascii="Book Antiqua" w:eastAsia="Times New Roman" w:hAnsi="Book Antiqua" w:cs="Times New Roman"/>
          <w:color w:val="000000" w:themeColor="text1"/>
          <w:sz w:val="24"/>
          <w:szCs w:val="24"/>
          <w:lang w:eastAsia="el-GR"/>
        </w:rPr>
        <w:t>καθορισμένοι</w:t>
      </w:r>
      <w:r w:rsidR="000312C4"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color w:val="000000" w:themeColor="text1"/>
          <w:sz w:val="24"/>
          <w:szCs w:val="24"/>
          <w:lang w:eastAsia="el-GR"/>
        </w:rPr>
        <w:t>στόχοι</w:t>
      </w:r>
    </w:p>
    <w:p w:rsidR="00933C0C" w:rsidRPr="00705261" w:rsidRDefault="00021EDD" w:rsidP="007D5767">
      <w:pPr>
        <w:numPr>
          <w:ilvl w:val="1"/>
          <w:numId w:val="27"/>
        </w:num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οι κ</w:t>
      </w:r>
      <w:r w:rsidR="000312C4" w:rsidRPr="00705261">
        <w:rPr>
          <w:rFonts w:ascii="Book Antiqua" w:eastAsia="Times New Roman" w:hAnsi="Book Antiqua" w:cs="Times New Roman"/>
          <w:color w:val="000000" w:themeColor="text1"/>
          <w:sz w:val="24"/>
          <w:szCs w:val="24"/>
          <w:lang w:eastAsia="el-GR"/>
        </w:rPr>
        <w:t>ακές σχέσεις μεταξύ προϊσταμένων –υφισταμένων</w:t>
      </w:r>
    </w:p>
    <w:p w:rsidR="00933C0C" w:rsidRPr="00705261" w:rsidRDefault="00021EDD" w:rsidP="007D5767">
      <w:pPr>
        <w:numPr>
          <w:ilvl w:val="1"/>
          <w:numId w:val="27"/>
        </w:num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η α</w:t>
      </w:r>
      <w:r w:rsidR="000312C4" w:rsidRPr="00705261">
        <w:rPr>
          <w:rFonts w:ascii="Book Antiqua" w:eastAsia="Times New Roman" w:hAnsi="Book Antiqua" w:cs="Times New Roman"/>
          <w:color w:val="000000" w:themeColor="text1"/>
          <w:sz w:val="24"/>
          <w:szCs w:val="24"/>
          <w:lang w:eastAsia="el-GR"/>
        </w:rPr>
        <w:t>ντίδραση των στελεχών</w:t>
      </w:r>
    </w:p>
    <w:p w:rsidR="00933C0C" w:rsidRPr="00705261" w:rsidRDefault="00021EDD" w:rsidP="007D5767">
      <w:pPr>
        <w:numPr>
          <w:ilvl w:val="1"/>
          <w:numId w:val="27"/>
        </w:num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η μ</w:t>
      </w:r>
      <w:r w:rsidR="000312C4" w:rsidRPr="00705261">
        <w:rPr>
          <w:rFonts w:ascii="Book Antiqua" w:eastAsia="Times New Roman" w:hAnsi="Book Antiqua" w:cs="Times New Roman"/>
          <w:color w:val="000000" w:themeColor="text1"/>
          <w:sz w:val="24"/>
          <w:szCs w:val="24"/>
          <w:lang w:eastAsia="el-GR"/>
        </w:rPr>
        <w:t>η σύνδεση των στόχων με τις αμοιβές</w:t>
      </w:r>
      <w:r w:rsidRPr="00705261">
        <w:rPr>
          <w:rFonts w:ascii="Book Antiqua" w:eastAsia="Times New Roman" w:hAnsi="Book Antiqua" w:cs="Times New Roman"/>
          <w:color w:val="000000" w:themeColor="text1"/>
          <w:sz w:val="24"/>
          <w:szCs w:val="24"/>
          <w:lang w:eastAsia="el-GR"/>
        </w:rPr>
        <w:t xml:space="preserve"> και</w:t>
      </w:r>
    </w:p>
    <w:p w:rsidR="00933C0C" w:rsidRPr="00705261" w:rsidRDefault="00021EDD" w:rsidP="007D5767">
      <w:pPr>
        <w:numPr>
          <w:ilvl w:val="1"/>
          <w:numId w:val="27"/>
        </w:numPr>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 ό</w:t>
      </w:r>
      <w:r w:rsidR="000312C4" w:rsidRPr="00705261">
        <w:rPr>
          <w:rFonts w:ascii="Book Antiqua" w:eastAsia="Times New Roman" w:hAnsi="Book Antiqua" w:cs="Times New Roman"/>
          <w:color w:val="000000" w:themeColor="text1"/>
          <w:sz w:val="24"/>
          <w:szCs w:val="24"/>
          <w:lang w:eastAsia="el-GR"/>
        </w:rPr>
        <w:t xml:space="preserve">γκος </w:t>
      </w:r>
      <w:r w:rsidRPr="00705261">
        <w:rPr>
          <w:rFonts w:ascii="Book Antiqua" w:eastAsia="Times New Roman" w:hAnsi="Book Antiqua" w:cs="Times New Roman"/>
          <w:color w:val="000000" w:themeColor="text1"/>
          <w:sz w:val="24"/>
          <w:szCs w:val="24"/>
          <w:lang w:eastAsia="el-GR"/>
        </w:rPr>
        <w:t xml:space="preserve">των </w:t>
      </w:r>
      <w:r w:rsidR="000312C4" w:rsidRPr="00705261">
        <w:rPr>
          <w:rFonts w:ascii="Book Antiqua" w:eastAsia="Times New Roman" w:hAnsi="Book Antiqua" w:cs="Times New Roman"/>
          <w:color w:val="000000" w:themeColor="text1"/>
          <w:sz w:val="24"/>
          <w:szCs w:val="24"/>
          <w:lang w:eastAsia="el-GR"/>
        </w:rPr>
        <w:t>εγγράφων</w:t>
      </w:r>
      <w:r w:rsidRPr="00705261">
        <w:rPr>
          <w:rFonts w:ascii="Book Antiqua" w:eastAsia="Times New Roman" w:hAnsi="Book Antiqua" w:cs="Times New Roman"/>
          <w:color w:val="000000" w:themeColor="text1"/>
          <w:sz w:val="24"/>
          <w:szCs w:val="24"/>
          <w:lang w:eastAsia="el-GR"/>
        </w:rPr>
        <w:t xml:space="preserve"> που απαιτούνται λόγω της μεγάλης έμφασης που δίνεται στις γραπτές διατυπώσεις κάτι που καθιστά το σύστημα δαπανηρό και επίπονο.</w:t>
      </w:r>
    </w:p>
    <w:p w:rsidR="003F22F8" w:rsidRPr="00705261" w:rsidRDefault="003F22F8" w:rsidP="003F22F8">
      <w:pPr>
        <w:spacing w:after="0" w:line="360" w:lineRule="auto"/>
        <w:ind w:left="1440"/>
        <w:jc w:val="both"/>
        <w:rPr>
          <w:rFonts w:ascii="Book Antiqua" w:eastAsia="Times New Roman" w:hAnsi="Book Antiqua" w:cs="Times New Roman"/>
          <w:color w:val="000000" w:themeColor="text1"/>
          <w:sz w:val="24"/>
          <w:szCs w:val="24"/>
          <w:lang w:eastAsia="el-GR"/>
        </w:rPr>
      </w:pPr>
    </w:p>
    <w:p w:rsidR="009B19B6" w:rsidRPr="00705261" w:rsidRDefault="00172AA4" w:rsidP="006B1287">
      <w:pPr>
        <w:spacing w:line="360" w:lineRule="auto"/>
        <w:ind w:firstLine="720"/>
        <w:jc w:val="both"/>
        <w:rPr>
          <w:rFonts w:ascii="Book Antiqua" w:hAnsi="Book Antiqua" w:cs="Arial"/>
          <w:color w:val="FF0000"/>
          <w:sz w:val="20"/>
          <w:szCs w:val="20"/>
          <w:shd w:val="clear" w:color="auto" w:fill="FFFFFF"/>
        </w:rPr>
      </w:pPr>
      <w:r w:rsidRPr="00705261">
        <w:rPr>
          <w:rFonts w:ascii="Book Antiqua" w:hAnsi="Book Antiqua" w:cs="Arial"/>
          <w:color w:val="000000" w:themeColor="text1"/>
          <w:sz w:val="24"/>
          <w:szCs w:val="24"/>
          <w:shd w:val="clear" w:color="auto" w:fill="FFFFFF"/>
        </w:rPr>
        <w:t>Αυτή η πρακτική εφαρμόζεται πολλές δεκαετίες στο εξωτερικό με θεαματικά αποτελέσματα ενώ στην Ελλάδα ξεκίνησε η εφαρμογή της στον ιδιωτικό τομέα</w:t>
      </w:r>
      <w:r w:rsidR="00CC4EBD" w:rsidRPr="00705261">
        <w:rPr>
          <w:rFonts w:ascii="Book Antiqua" w:hAnsi="Book Antiqua" w:cs="Arial"/>
          <w:color w:val="000000" w:themeColor="text1"/>
          <w:sz w:val="24"/>
          <w:szCs w:val="24"/>
          <w:shd w:val="clear" w:color="auto" w:fill="FFFFFF"/>
        </w:rPr>
        <w:t xml:space="preserve"> από τη δεκαετία του 1970. Στο δημόσιο τ</w:t>
      </w:r>
      <w:r w:rsidRPr="00705261">
        <w:rPr>
          <w:rFonts w:ascii="Book Antiqua" w:hAnsi="Book Antiqua" w:cs="Arial"/>
          <w:color w:val="000000" w:themeColor="text1"/>
          <w:sz w:val="24"/>
          <w:szCs w:val="24"/>
          <w:shd w:val="clear" w:color="auto" w:fill="FFFFFF"/>
        </w:rPr>
        <w:t xml:space="preserve">ομέα ψηφίστηκε ο νόμος  </w:t>
      </w:r>
      <w:r w:rsidR="009B19B6" w:rsidRPr="00705261">
        <w:rPr>
          <w:rFonts w:ascii="Book Antiqua" w:hAnsi="Book Antiqua" w:cs="Arial"/>
          <w:color w:val="000000" w:themeColor="text1"/>
          <w:sz w:val="24"/>
          <w:szCs w:val="24"/>
          <w:shd w:val="clear" w:color="auto" w:fill="FFFFFF"/>
        </w:rPr>
        <w:t xml:space="preserve">ν. </w:t>
      </w:r>
      <w:r w:rsidRPr="00705261">
        <w:rPr>
          <w:rFonts w:ascii="Book Antiqua" w:eastAsiaTheme="minorEastAsia" w:hAnsi="Book Antiqua"/>
          <w:color w:val="000000" w:themeColor="text1"/>
          <w:kern w:val="24"/>
          <w:sz w:val="24"/>
          <w:szCs w:val="24"/>
        </w:rPr>
        <w:t xml:space="preserve">3230/2004 (ΦΕΚ 44 Α’ 11/2/2004) </w:t>
      </w:r>
      <w:r w:rsidR="00CC4EBD" w:rsidRPr="00705261">
        <w:rPr>
          <w:rFonts w:ascii="Book Antiqua" w:eastAsiaTheme="minorEastAsia" w:hAnsi="Book Antiqua"/>
          <w:i/>
          <w:color w:val="000000" w:themeColor="text1"/>
          <w:kern w:val="24"/>
          <w:sz w:val="24"/>
          <w:szCs w:val="24"/>
        </w:rPr>
        <w:t>«</w:t>
      </w:r>
      <w:r w:rsidR="009B19B6" w:rsidRPr="00705261">
        <w:rPr>
          <w:rFonts w:ascii="Book Antiqua" w:eastAsiaTheme="minorEastAsia" w:hAnsi="Book Antiqua"/>
          <w:i/>
          <w:color w:val="000000" w:themeColor="text1"/>
          <w:kern w:val="24"/>
          <w:sz w:val="24"/>
          <w:szCs w:val="24"/>
        </w:rPr>
        <w:t xml:space="preserve">Καθιέρωση συστήματος </w:t>
      </w:r>
      <w:r w:rsidRPr="00705261">
        <w:rPr>
          <w:rFonts w:ascii="Book Antiqua" w:eastAsiaTheme="minorEastAsia" w:hAnsi="Book Antiqua"/>
          <w:bCs/>
          <w:i/>
          <w:color w:val="000000" w:themeColor="text1"/>
          <w:kern w:val="24"/>
          <w:sz w:val="24"/>
          <w:szCs w:val="24"/>
        </w:rPr>
        <w:t>Διοίκηση</w:t>
      </w:r>
      <w:r w:rsidR="009B19B6" w:rsidRPr="00705261">
        <w:rPr>
          <w:rFonts w:ascii="Book Antiqua" w:eastAsiaTheme="minorEastAsia" w:hAnsi="Book Antiqua"/>
          <w:bCs/>
          <w:i/>
          <w:color w:val="000000" w:themeColor="text1"/>
          <w:kern w:val="24"/>
          <w:sz w:val="24"/>
          <w:szCs w:val="24"/>
        </w:rPr>
        <w:t>ς</w:t>
      </w:r>
      <w:r w:rsidRPr="00705261">
        <w:rPr>
          <w:rFonts w:ascii="Book Antiqua" w:eastAsiaTheme="minorEastAsia" w:hAnsi="Book Antiqua"/>
          <w:bCs/>
          <w:i/>
          <w:color w:val="000000" w:themeColor="text1"/>
          <w:kern w:val="24"/>
          <w:sz w:val="24"/>
          <w:szCs w:val="24"/>
        </w:rPr>
        <w:t xml:space="preserve"> μέσω Στόχων</w:t>
      </w:r>
      <w:r w:rsidR="009B19B6" w:rsidRPr="00705261">
        <w:rPr>
          <w:rFonts w:ascii="Book Antiqua" w:eastAsiaTheme="minorEastAsia" w:hAnsi="Book Antiqua"/>
          <w:bCs/>
          <w:i/>
          <w:color w:val="000000" w:themeColor="text1"/>
          <w:kern w:val="24"/>
          <w:sz w:val="24"/>
          <w:szCs w:val="24"/>
        </w:rPr>
        <w:t>, μέτρηση της αποδοτικότητας και άλλες διατάξεις</w:t>
      </w:r>
      <w:r w:rsidR="00CC4EBD" w:rsidRPr="00705261">
        <w:rPr>
          <w:rFonts w:ascii="Book Antiqua" w:eastAsiaTheme="minorEastAsia" w:hAnsi="Book Antiqua"/>
          <w:bCs/>
          <w:i/>
          <w:color w:val="000000" w:themeColor="text1"/>
          <w:kern w:val="24"/>
          <w:sz w:val="24"/>
          <w:szCs w:val="24"/>
        </w:rPr>
        <w:t>»</w:t>
      </w:r>
      <w:r w:rsidRPr="00705261">
        <w:rPr>
          <w:rFonts w:ascii="Book Antiqua" w:eastAsiaTheme="minorEastAsia" w:hAnsi="Book Antiqua"/>
          <w:b/>
          <w:bCs/>
          <w:i/>
          <w:color w:val="000000" w:themeColor="text1"/>
          <w:kern w:val="24"/>
          <w:sz w:val="24"/>
          <w:szCs w:val="24"/>
        </w:rPr>
        <w:t>.</w:t>
      </w:r>
      <w:r w:rsidRPr="00705261">
        <w:rPr>
          <w:rFonts w:ascii="Book Antiqua" w:hAnsi="Book Antiqua"/>
          <w:color w:val="000000" w:themeColor="text1"/>
          <w:sz w:val="24"/>
          <w:szCs w:val="24"/>
        </w:rPr>
        <w:t xml:space="preserve"> </w:t>
      </w:r>
      <w:r w:rsidRPr="00705261">
        <w:rPr>
          <w:rFonts w:ascii="Book Antiqua" w:hAnsi="Book Antiqua" w:cs="Arial"/>
          <w:color w:val="000000" w:themeColor="text1"/>
          <w:sz w:val="24"/>
          <w:szCs w:val="24"/>
          <w:shd w:val="clear" w:color="auto" w:fill="FFFFFF"/>
        </w:rPr>
        <w:t>Σύμφωνα με το νόμο αυτό</w:t>
      </w:r>
      <w:r w:rsidR="00CC4EBD" w:rsidRPr="00705261">
        <w:rPr>
          <w:rFonts w:ascii="Book Antiqua" w:hAnsi="Book Antiqua" w:cs="Arial"/>
          <w:color w:val="000000" w:themeColor="text1"/>
          <w:sz w:val="24"/>
          <w:szCs w:val="24"/>
          <w:shd w:val="clear" w:color="auto" w:fill="FFFFFF"/>
        </w:rPr>
        <w:t>, Διοίκηση</w:t>
      </w:r>
      <w:r w:rsidRPr="00705261">
        <w:rPr>
          <w:rFonts w:ascii="Book Antiqua" w:hAnsi="Book Antiqua" w:cs="Arial"/>
          <w:color w:val="000000" w:themeColor="text1"/>
          <w:sz w:val="24"/>
          <w:szCs w:val="24"/>
          <w:shd w:val="clear" w:color="auto" w:fill="FFFFFF"/>
        </w:rPr>
        <w:t xml:space="preserve"> μέσω Στόχων ορίζεται η διαδικασία προσδιορισμού σαφών επι</w:t>
      </w:r>
      <w:r w:rsidR="00CC4EBD" w:rsidRPr="00705261">
        <w:rPr>
          <w:rFonts w:ascii="Book Antiqua" w:hAnsi="Book Antiqua" w:cs="Arial"/>
          <w:color w:val="000000" w:themeColor="text1"/>
          <w:sz w:val="24"/>
          <w:szCs w:val="24"/>
          <w:shd w:val="clear" w:color="auto" w:fill="FFFFFF"/>
        </w:rPr>
        <w:t xml:space="preserve">διώξεων –επιδόσεων (στόχων) στα </w:t>
      </w:r>
      <w:r w:rsidRPr="00705261">
        <w:rPr>
          <w:rFonts w:ascii="Book Antiqua" w:hAnsi="Book Antiqua" w:cs="Arial"/>
          <w:color w:val="000000" w:themeColor="text1"/>
          <w:sz w:val="24"/>
          <w:szCs w:val="24"/>
          <w:shd w:val="clear" w:color="auto" w:fill="FFFFFF"/>
        </w:rPr>
        <w:t>ανώτερα ιεραρχικά επίπεδα κάθε φορέα, κατόπιν της συναίνεσης και της συμμετοχής των εργαζομένων,</w:t>
      </w:r>
      <w:r w:rsidR="00CC4EBD" w:rsidRPr="00705261">
        <w:rPr>
          <w:rFonts w:ascii="Book Antiqua" w:hAnsi="Book Antiqua" w:cs="Arial"/>
          <w:color w:val="000000" w:themeColor="text1"/>
          <w:sz w:val="24"/>
          <w:szCs w:val="24"/>
          <w:shd w:val="clear" w:color="auto" w:fill="FFFFFF"/>
        </w:rPr>
        <w:t xml:space="preserve"> και εν συνεχεία η διάχυσή τους</w:t>
      </w:r>
      <w:r w:rsidRPr="00705261">
        <w:rPr>
          <w:rFonts w:ascii="Book Antiqua" w:hAnsi="Book Antiqua" w:cs="Arial"/>
          <w:color w:val="000000" w:themeColor="text1"/>
          <w:sz w:val="24"/>
          <w:szCs w:val="24"/>
          <w:shd w:val="clear" w:color="auto" w:fill="FFFFFF"/>
        </w:rPr>
        <w:t>,</w:t>
      </w:r>
      <w:r w:rsidR="00CC4EBD" w:rsidRPr="00705261">
        <w:rPr>
          <w:rFonts w:ascii="Book Antiqua" w:hAnsi="Book Antiqua" w:cs="Arial"/>
          <w:color w:val="000000" w:themeColor="text1"/>
          <w:sz w:val="24"/>
          <w:szCs w:val="24"/>
          <w:shd w:val="clear" w:color="auto" w:fill="FFFFFF"/>
        </w:rPr>
        <w:t xml:space="preserve"> </w:t>
      </w:r>
      <w:r w:rsidRPr="00705261">
        <w:rPr>
          <w:rFonts w:ascii="Book Antiqua" w:hAnsi="Book Antiqua" w:cs="Arial"/>
          <w:color w:val="000000" w:themeColor="text1"/>
          <w:sz w:val="24"/>
          <w:szCs w:val="24"/>
          <w:shd w:val="clear" w:color="auto" w:fill="FFFFFF"/>
        </w:rPr>
        <w:t>υπό την μορφή εξειδικευμένων δράσεων, σε κάθε κατώτερο ιεραρχικό επίπεδο. Επιπλέον</w:t>
      </w:r>
      <w:r w:rsidR="00CC4EBD" w:rsidRPr="00705261">
        <w:rPr>
          <w:rFonts w:ascii="Book Antiqua" w:hAnsi="Book Antiqua" w:cs="Arial"/>
          <w:color w:val="000000" w:themeColor="text1"/>
          <w:sz w:val="24"/>
          <w:szCs w:val="24"/>
          <w:shd w:val="clear" w:color="auto" w:fill="FFFFFF"/>
        </w:rPr>
        <w:t>,</w:t>
      </w:r>
      <w:r w:rsidRPr="00705261">
        <w:rPr>
          <w:rFonts w:ascii="Book Antiqua" w:hAnsi="Book Antiqua" w:cs="Arial"/>
          <w:color w:val="000000" w:themeColor="text1"/>
          <w:sz w:val="24"/>
          <w:szCs w:val="24"/>
          <w:shd w:val="clear" w:color="auto" w:fill="FFFFFF"/>
        </w:rPr>
        <w:t xml:space="preserve"> σχεδιάζονται δείκτες προκειμένου να αξιολογηθεί η ποιοτική και ποσοτική επίτευξη των στόχων αυτών. Πλήθος εγκυκλίων του Υπουργείου </w:t>
      </w:r>
      <w:r w:rsidR="00CC4EBD" w:rsidRPr="00705261">
        <w:rPr>
          <w:rFonts w:ascii="Book Antiqua" w:hAnsi="Book Antiqua" w:cs="Arial"/>
          <w:color w:val="000000" w:themeColor="text1"/>
          <w:sz w:val="24"/>
          <w:szCs w:val="24"/>
          <w:shd w:val="clear" w:color="auto" w:fill="FFFFFF"/>
        </w:rPr>
        <w:t xml:space="preserve">Εσωτερικών ακολούθησαν τον νόμο </w:t>
      </w:r>
      <w:r w:rsidRPr="00705261">
        <w:rPr>
          <w:rFonts w:ascii="Book Antiqua" w:hAnsi="Book Antiqua" w:cs="Arial"/>
          <w:color w:val="000000" w:themeColor="text1"/>
          <w:sz w:val="24"/>
          <w:szCs w:val="24"/>
          <w:shd w:val="clear" w:color="auto" w:fill="FFFFFF"/>
        </w:rPr>
        <w:t xml:space="preserve">3230/04 προκειμένου να υπάρξει αναλυτική ενημέρωση και σωστή καθοδήγηση των υπηρεσιών για την εφαρμογή της Διοίκησης μέσω Στόχων και Μέτρησης της Αποδοτικότητας. </w:t>
      </w:r>
      <w:r w:rsidR="009B19B6" w:rsidRPr="00705261">
        <w:rPr>
          <w:rFonts w:ascii="Book Antiqua" w:hAnsi="Book Antiqua" w:cs="Arial"/>
          <w:color w:val="000000" w:themeColor="text1"/>
          <w:sz w:val="24"/>
          <w:szCs w:val="24"/>
          <w:shd w:val="clear" w:color="auto" w:fill="FFFFFF"/>
        </w:rPr>
        <w:t xml:space="preserve"> Για την αιτιολογική έκθεση: </w:t>
      </w:r>
      <w:hyperlink r:id="rId36" w:history="1">
        <w:r w:rsidR="009B19B6" w:rsidRPr="00705261">
          <w:rPr>
            <w:rStyle w:val="-"/>
            <w:rFonts w:ascii="Book Antiqua" w:hAnsi="Book Antiqua"/>
            <w:color w:val="000000" w:themeColor="text1"/>
            <w:sz w:val="20"/>
            <w:szCs w:val="20"/>
            <w:lang w:val="en-US"/>
          </w:rPr>
          <w:t>https</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www</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hellenicparliament</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gr</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UserFiles</w:t>
        </w:r>
        <w:r w:rsidR="009B19B6" w:rsidRPr="00705261">
          <w:rPr>
            <w:rStyle w:val="-"/>
            <w:rFonts w:ascii="Book Antiqua" w:hAnsi="Book Antiqua"/>
            <w:color w:val="000000" w:themeColor="text1"/>
            <w:sz w:val="20"/>
            <w:szCs w:val="20"/>
          </w:rPr>
          <w:t>/7</w:t>
        </w:r>
        <w:r w:rsidR="009B19B6" w:rsidRPr="00705261">
          <w:rPr>
            <w:rStyle w:val="-"/>
            <w:rFonts w:ascii="Book Antiqua" w:hAnsi="Book Antiqua"/>
            <w:color w:val="000000" w:themeColor="text1"/>
            <w:sz w:val="20"/>
            <w:szCs w:val="20"/>
            <w:lang w:val="en-US"/>
          </w:rPr>
          <w:t>b</w:t>
        </w:r>
        <w:r w:rsidR="009B19B6" w:rsidRPr="00705261">
          <w:rPr>
            <w:rStyle w:val="-"/>
            <w:rFonts w:ascii="Book Antiqua" w:hAnsi="Book Antiqua"/>
            <w:color w:val="000000" w:themeColor="text1"/>
            <w:sz w:val="20"/>
            <w:szCs w:val="20"/>
          </w:rPr>
          <w:t>24652</w:t>
        </w:r>
        <w:r w:rsidR="009B19B6" w:rsidRPr="00705261">
          <w:rPr>
            <w:rStyle w:val="-"/>
            <w:rFonts w:ascii="Book Antiqua" w:hAnsi="Book Antiqua"/>
            <w:color w:val="000000" w:themeColor="text1"/>
            <w:sz w:val="20"/>
            <w:szCs w:val="20"/>
            <w:lang w:val="en-US"/>
          </w:rPr>
          <w:t>e</w:t>
        </w:r>
        <w:r w:rsidR="009B19B6" w:rsidRPr="00705261">
          <w:rPr>
            <w:rStyle w:val="-"/>
            <w:rFonts w:ascii="Book Antiqua" w:hAnsi="Book Antiqua"/>
            <w:color w:val="000000" w:themeColor="text1"/>
            <w:sz w:val="20"/>
            <w:szCs w:val="20"/>
          </w:rPr>
          <w:t>-78</w:t>
        </w:r>
        <w:r w:rsidR="009B19B6" w:rsidRPr="00705261">
          <w:rPr>
            <w:rStyle w:val="-"/>
            <w:rFonts w:ascii="Book Antiqua" w:hAnsi="Book Antiqua"/>
            <w:color w:val="000000" w:themeColor="text1"/>
            <w:sz w:val="20"/>
            <w:szCs w:val="20"/>
            <w:lang w:val="en-US"/>
          </w:rPr>
          <w:t>eb</w:t>
        </w:r>
        <w:r w:rsidR="009B19B6" w:rsidRPr="00705261">
          <w:rPr>
            <w:rStyle w:val="-"/>
            <w:rFonts w:ascii="Book Antiqua" w:hAnsi="Book Antiqua"/>
            <w:color w:val="000000" w:themeColor="text1"/>
            <w:sz w:val="20"/>
            <w:szCs w:val="20"/>
          </w:rPr>
          <w:t>-4807-9</w:t>
        </w:r>
        <w:r w:rsidR="009B19B6" w:rsidRPr="00705261">
          <w:rPr>
            <w:rStyle w:val="-"/>
            <w:rFonts w:ascii="Book Antiqua" w:hAnsi="Book Antiqua"/>
            <w:color w:val="000000" w:themeColor="text1"/>
            <w:sz w:val="20"/>
            <w:szCs w:val="20"/>
            <w:lang w:val="en-US"/>
          </w:rPr>
          <w:t>d</w:t>
        </w:r>
        <w:r w:rsidR="009B19B6" w:rsidRPr="00705261">
          <w:rPr>
            <w:rStyle w:val="-"/>
            <w:rFonts w:ascii="Book Antiqua" w:hAnsi="Book Antiqua"/>
            <w:color w:val="000000" w:themeColor="text1"/>
            <w:sz w:val="20"/>
            <w:szCs w:val="20"/>
          </w:rPr>
          <w:t>68-</w:t>
        </w:r>
        <w:r w:rsidR="009B19B6" w:rsidRPr="00705261">
          <w:rPr>
            <w:rStyle w:val="-"/>
            <w:rFonts w:ascii="Book Antiqua" w:hAnsi="Book Antiqua"/>
            <w:color w:val="000000" w:themeColor="text1"/>
            <w:sz w:val="20"/>
            <w:szCs w:val="20"/>
            <w:lang w:val="en-US"/>
          </w:rPr>
          <w:t>e</w:t>
        </w:r>
        <w:r w:rsidR="009B19B6" w:rsidRPr="00705261">
          <w:rPr>
            <w:rStyle w:val="-"/>
            <w:rFonts w:ascii="Book Antiqua" w:hAnsi="Book Antiqua"/>
            <w:color w:val="000000" w:themeColor="text1"/>
            <w:sz w:val="20"/>
            <w:szCs w:val="20"/>
          </w:rPr>
          <w:t>9</w:t>
        </w:r>
        <w:r w:rsidR="009B19B6" w:rsidRPr="00705261">
          <w:rPr>
            <w:rStyle w:val="-"/>
            <w:rFonts w:ascii="Book Antiqua" w:hAnsi="Book Antiqua"/>
            <w:color w:val="000000" w:themeColor="text1"/>
            <w:sz w:val="20"/>
            <w:szCs w:val="20"/>
            <w:lang w:val="en-US"/>
          </w:rPr>
          <w:t>a</w:t>
        </w:r>
        <w:r w:rsidR="009B19B6" w:rsidRPr="00705261">
          <w:rPr>
            <w:rStyle w:val="-"/>
            <w:rFonts w:ascii="Book Antiqua" w:hAnsi="Book Antiqua"/>
            <w:color w:val="000000" w:themeColor="text1"/>
            <w:sz w:val="20"/>
            <w:szCs w:val="20"/>
          </w:rPr>
          <w:t>5</w:t>
        </w:r>
        <w:r w:rsidR="009B19B6" w:rsidRPr="00705261">
          <w:rPr>
            <w:rStyle w:val="-"/>
            <w:rFonts w:ascii="Book Antiqua" w:hAnsi="Book Antiqua"/>
            <w:color w:val="000000" w:themeColor="text1"/>
            <w:sz w:val="20"/>
            <w:szCs w:val="20"/>
            <w:lang w:val="en-US"/>
          </w:rPr>
          <w:t>d</w:t>
        </w:r>
        <w:r w:rsidR="009B19B6" w:rsidRPr="00705261">
          <w:rPr>
            <w:rStyle w:val="-"/>
            <w:rFonts w:ascii="Book Antiqua" w:hAnsi="Book Antiqua"/>
            <w:color w:val="000000" w:themeColor="text1"/>
            <w:sz w:val="20"/>
            <w:szCs w:val="20"/>
          </w:rPr>
          <w:t>4576</w:t>
        </w:r>
        <w:r w:rsidR="009B19B6" w:rsidRPr="00705261">
          <w:rPr>
            <w:rStyle w:val="-"/>
            <w:rFonts w:ascii="Book Antiqua" w:hAnsi="Book Antiqua"/>
            <w:color w:val="000000" w:themeColor="text1"/>
            <w:sz w:val="20"/>
            <w:szCs w:val="20"/>
            <w:lang w:val="en-US"/>
          </w:rPr>
          <w:t>eff</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K</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APODOTIKOT</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EPIS</w:t>
        </w:r>
        <w:r w:rsidR="009B19B6" w:rsidRPr="00705261">
          <w:rPr>
            <w:rStyle w:val="-"/>
            <w:rFonts w:ascii="Book Antiqua" w:hAnsi="Book Antiqua"/>
            <w:color w:val="000000" w:themeColor="text1"/>
            <w:sz w:val="20"/>
            <w:szCs w:val="20"/>
          </w:rPr>
          <w:t>.</w:t>
        </w:r>
        <w:r w:rsidR="009B19B6" w:rsidRPr="00705261">
          <w:rPr>
            <w:rStyle w:val="-"/>
            <w:rFonts w:ascii="Book Antiqua" w:hAnsi="Book Antiqua"/>
            <w:color w:val="000000" w:themeColor="text1"/>
            <w:sz w:val="20"/>
            <w:szCs w:val="20"/>
            <w:lang w:val="en-US"/>
          </w:rPr>
          <w:t>pdf</w:t>
        </w:r>
      </w:hyperlink>
    </w:p>
    <w:p w:rsidR="00CC4EBD" w:rsidRPr="00705261" w:rsidRDefault="00CC4EBD" w:rsidP="007B5BDF">
      <w:pPr>
        <w:spacing w:after="0" w:line="360" w:lineRule="auto"/>
        <w:jc w:val="center"/>
        <w:rPr>
          <w:rFonts w:ascii="Book Antiqua" w:eastAsia="Times New Roman" w:hAnsi="Book Antiqua" w:cs="Times New Roman"/>
          <w:b/>
          <w:color w:val="000000" w:themeColor="text1"/>
          <w:sz w:val="24"/>
          <w:szCs w:val="24"/>
          <w:lang w:eastAsia="el-GR"/>
        </w:rPr>
      </w:pPr>
    </w:p>
    <w:p w:rsidR="003F22F8" w:rsidRPr="00705261" w:rsidRDefault="003F22F8" w:rsidP="007B5BDF">
      <w:pPr>
        <w:spacing w:after="0" w:line="360" w:lineRule="auto"/>
        <w:jc w:val="center"/>
        <w:rPr>
          <w:rFonts w:ascii="Book Antiqua" w:eastAsia="Times New Roman" w:hAnsi="Book Antiqua" w:cs="Times New Roman"/>
          <w:b/>
          <w:color w:val="000000" w:themeColor="text1"/>
          <w:sz w:val="24"/>
          <w:szCs w:val="24"/>
          <w:lang w:eastAsia="el-GR"/>
        </w:rPr>
      </w:pPr>
    </w:p>
    <w:p w:rsidR="00162C53" w:rsidRPr="00705261" w:rsidRDefault="00162C53" w:rsidP="007B5BDF">
      <w:pPr>
        <w:spacing w:after="0" w:line="360" w:lineRule="auto"/>
        <w:jc w:val="center"/>
        <w:rPr>
          <w:rFonts w:ascii="Book Antiqua" w:eastAsia="Times New Roman" w:hAnsi="Book Antiqua" w:cs="Times New Roman"/>
          <w:b/>
          <w:color w:val="000000" w:themeColor="text1"/>
          <w:sz w:val="24"/>
          <w:szCs w:val="24"/>
          <w:u w:val="single"/>
          <w:lang w:eastAsia="el-GR"/>
        </w:rPr>
      </w:pPr>
      <w:r w:rsidRPr="00705261">
        <w:rPr>
          <w:rFonts w:ascii="Book Antiqua" w:eastAsia="Times New Roman" w:hAnsi="Book Antiqua" w:cs="Times New Roman"/>
          <w:b/>
          <w:color w:val="000000" w:themeColor="text1"/>
          <w:sz w:val="24"/>
          <w:szCs w:val="24"/>
          <w:u w:val="single"/>
          <w:lang w:eastAsia="el-GR"/>
        </w:rPr>
        <w:t>Κύκλοι Ποιότητας με συμμετοχή στη λήψη αποφάσεων</w:t>
      </w:r>
    </w:p>
    <w:p w:rsidR="003F22F8" w:rsidRPr="00705261" w:rsidRDefault="003F22F8" w:rsidP="007B5BDF">
      <w:pPr>
        <w:spacing w:after="0" w:line="360" w:lineRule="auto"/>
        <w:jc w:val="center"/>
        <w:rPr>
          <w:rFonts w:ascii="Book Antiqua" w:eastAsia="Times New Roman" w:hAnsi="Book Antiqua" w:cs="Times New Roman"/>
          <w:b/>
          <w:color w:val="000000" w:themeColor="text1"/>
          <w:sz w:val="24"/>
          <w:szCs w:val="24"/>
          <w:u w:val="single"/>
          <w:lang w:eastAsia="el-GR"/>
        </w:rPr>
      </w:pP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 κύκλος ποιότητας αποτελείται από μια ομάδα εργαζομένων σε συγκε</w:t>
      </w:r>
      <w:r w:rsidR="005D3B45" w:rsidRPr="00705261">
        <w:rPr>
          <w:rFonts w:ascii="Book Antiqua" w:eastAsia="Times New Roman" w:hAnsi="Book Antiqua" w:cs="Times New Roman"/>
          <w:color w:val="000000" w:themeColor="text1"/>
          <w:sz w:val="24"/>
          <w:szCs w:val="24"/>
          <w:lang w:eastAsia="el-GR"/>
        </w:rPr>
        <w:t xml:space="preserve">κριμένη περιοχή </w:t>
      </w:r>
      <w:r w:rsidR="004E67B2" w:rsidRPr="00705261">
        <w:rPr>
          <w:rFonts w:ascii="Book Antiqua" w:eastAsia="Times New Roman" w:hAnsi="Book Antiqua" w:cs="Times New Roman"/>
          <w:color w:val="000000" w:themeColor="text1"/>
          <w:sz w:val="24"/>
          <w:szCs w:val="24"/>
          <w:lang w:eastAsia="el-GR"/>
        </w:rPr>
        <w:t>του οργανισμού/</w:t>
      </w:r>
      <w:r w:rsidRPr="00705261">
        <w:rPr>
          <w:rFonts w:ascii="Book Antiqua" w:eastAsia="Times New Roman" w:hAnsi="Book Antiqua" w:cs="Times New Roman"/>
          <w:color w:val="000000" w:themeColor="text1"/>
          <w:sz w:val="24"/>
          <w:szCs w:val="24"/>
          <w:lang w:eastAsia="el-GR"/>
        </w:rPr>
        <w:t>επιχείρησης, που συναντώνται τακτικά, για μια ώρα περίπου την εβδομάδα, για να συζητήσουν προβλήματα ποιότητας της εργασίας τους, να ανακαλύψουν τις αιτίες, να προτείνουν λύσεις και να αναλάβουν τις διορθωτικές ενέργειες όταν η διοίκηση εγκρίνει τις λύσεις</w:t>
      </w:r>
      <w:r w:rsidR="002E7478" w:rsidRPr="00705261">
        <w:rPr>
          <w:rFonts w:ascii="Book Antiqua" w:eastAsia="Times New Roman" w:hAnsi="Book Antiqua" w:cs="Times New Roman"/>
          <w:color w:val="000000" w:themeColor="text1"/>
          <w:sz w:val="24"/>
          <w:szCs w:val="24"/>
          <w:lang w:eastAsia="el-GR"/>
        </w:rPr>
        <w:t xml:space="preserve"> </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Είναι μια μέθοδος άμεσα συμμετοχικής </w:t>
      </w:r>
      <w:r w:rsidR="005D3B45" w:rsidRPr="00705261">
        <w:rPr>
          <w:rFonts w:ascii="Book Antiqua" w:eastAsia="Times New Roman" w:hAnsi="Book Antiqua" w:cs="Times New Roman"/>
          <w:color w:val="000000" w:themeColor="text1"/>
          <w:sz w:val="24"/>
          <w:szCs w:val="24"/>
          <w:lang w:eastAsia="el-GR"/>
        </w:rPr>
        <w:t>διοίκησης στην πράξη. Πρόκειται</w:t>
      </w:r>
      <w:r w:rsidRPr="00705261">
        <w:rPr>
          <w:rFonts w:ascii="Book Antiqua" w:eastAsia="Times New Roman" w:hAnsi="Book Antiqua" w:cs="Times New Roman"/>
          <w:color w:val="000000" w:themeColor="text1"/>
          <w:sz w:val="24"/>
          <w:szCs w:val="24"/>
          <w:lang w:eastAsia="el-GR"/>
        </w:rPr>
        <w:t xml:space="preserve"> για αναγνωρισμένες από τη διοίκηση ομάδες, εκτός ιεραρχίας, που προτείνουν λύσεις για τη βελτίωση της εργασίας τους σε όλους τους τομείς (παραγωγικότητα, ποιότητα, συνθήκες εργασίας, καινοτομίες κ.λπ.).</w:t>
      </w:r>
    </w:p>
    <w:p w:rsidR="00162C53" w:rsidRPr="00705261" w:rsidRDefault="00162C53" w:rsidP="004E67B2">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 κύκλος ποιότητας έχει</w:t>
      </w:r>
      <w:r w:rsidR="004E67B2" w:rsidRPr="00705261">
        <w:rPr>
          <w:rFonts w:ascii="Book Antiqua" w:eastAsia="Times New Roman" w:hAnsi="Book Antiqua" w:cs="Times New Roman"/>
          <w:color w:val="000000" w:themeColor="text1"/>
          <w:sz w:val="24"/>
          <w:szCs w:val="24"/>
          <w:lang w:eastAsia="el-GR"/>
        </w:rPr>
        <w:t xml:space="preserve"> δυο βασικές κατηγορίες στόχων. </w:t>
      </w:r>
      <w:r w:rsidRPr="00705261">
        <w:rPr>
          <w:rFonts w:ascii="Book Antiqua" w:eastAsia="Times New Roman" w:hAnsi="Book Antiqua" w:cs="Times New Roman"/>
          <w:color w:val="000000" w:themeColor="text1"/>
          <w:sz w:val="24"/>
          <w:szCs w:val="24"/>
          <w:lang w:eastAsia="el-GR"/>
        </w:rPr>
        <w:t>Η πρώτη κατηγ</w:t>
      </w:r>
      <w:r w:rsidR="004E67B2" w:rsidRPr="00705261">
        <w:rPr>
          <w:rFonts w:ascii="Book Antiqua" w:eastAsia="Times New Roman" w:hAnsi="Book Antiqua" w:cs="Times New Roman"/>
          <w:color w:val="000000" w:themeColor="text1"/>
          <w:sz w:val="24"/>
          <w:szCs w:val="24"/>
          <w:lang w:eastAsia="el-GR"/>
        </w:rPr>
        <w:t xml:space="preserve">ορία περιλαμβάνει </w:t>
      </w:r>
      <w:r w:rsidRPr="00705261">
        <w:rPr>
          <w:rFonts w:ascii="Book Antiqua" w:eastAsia="Times New Roman" w:hAnsi="Book Antiqua" w:cs="Times New Roman"/>
          <w:color w:val="000000" w:themeColor="text1"/>
          <w:sz w:val="24"/>
          <w:szCs w:val="24"/>
          <w:lang w:eastAsia="el-GR"/>
        </w:rPr>
        <w:t>στόχους που αφορούν στη βελτίωση του αποτελέσματος και των συνθηκών της εργασίας των μελών του. Βασικοί στόχοι αυτής της κατηγορίας είναι:</w:t>
      </w:r>
    </w:p>
    <w:p w:rsidR="00162C53" w:rsidRPr="00705261" w:rsidRDefault="005D3B45" w:rsidP="007D5767">
      <w:pPr>
        <w:pStyle w:val="a3"/>
        <w:numPr>
          <w:ilvl w:val="0"/>
          <w:numId w:val="28"/>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βελτίωση της ποιότητας του προϊόντος ή υπηρεσίας</w:t>
      </w:r>
      <w:r w:rsidRPr="00705261">
        <w:rPr>
          <w:rFonts w:ascii="Book Antiqua" w:hAnsi="Book Antiqua"/>
          <w:color w:val="000000" w:themeColor="text1"/>
        </w:rPr>
        <w:t>,</w:t>
      </w:r>
    </w:p>
    <w:p w:rsidR="00162C53" w:rsidRPr="00705261" w:rsidRDefault="005D3B45" w:rsidP="007D5767">
      <w:pPr>
        <w:pStyle w:val="a3"/>
        <w:numPr>
          <w:ilvl w:val="0"/>
          <w:numId w:val="28"/>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μείωση του κόστους</w:t>
      </w:r>
      <w:r w:rsidRPr="00705261">
        <w:rPr>
          <w:rFonts w:ascii="Book Antiqua" w:hAnsi="Book Antiqua"/>
          <w:color w:val="000000" w:themeColor="text1"/>
        </w:rPr>
        <w:t>,</w:t>
      </w:r>
    </w:p>
    <w:p w:rsidR="004E67B2" w:rsidRPr="00705261" w:rsidRDefault="005D3B45" w:rsidP="007D5767">
      <w:pPr>
        <w:pStyle w:val="a3"/>
        <w:numPr>
          <w:ilvl w:val="0"/>
          <w:numId w:val="28"/>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μείωση των λαθών</w:t>
      </w:r>
      <w:r w:rsidRPr="00705261">
        <w:rPr>
          <w:rFonts w:ascii="Book Antiqua" w:hAnsi="Book Antiqua"/>
          <w:color w:val="000000" w:themeColor="text1"/>
        </w:rPr>
        <w:t>.</w:t>
      </w:r>
    </w:p>
    <w:p w:rsidR="00162C53" w:rsidRPr="00705261" w:rsidRDefault="005D3B45" w:rsidP="007D5767">
      <w:pPr>
        <w:pStyle w:val="a3"/>
        <w:numPr>
          <w:ilvl w:val="0"/>
          <w:numId w:val="28"/>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αύξηση της παραγωγικότητας</w:t>
      </w:r>
      <w:r w:rsidRPr="00705261">
        <w:rPr>
          <w:rFonts w:ascii="Book Antiqua" w:hAnsi="Book Antiqua"/>
          <w:color w:val="000000" w:themeColor="text1"/>
        </w:rPr>
        <w:t xml:space="preserve">, </w:t>
      </w:r>
    </w:p>
    <w:p w:rsidR="00162C53" w:rsidRPr="00705261" w:rsidRDefault="005D3B45" w:rsidP="007D5767">
      <w:pPr>
        <w:pStyle w:val="a3"/>
        <w:numPr>
          <w:ilvl w:val="0"/>
          <w:numId w:val="28"/>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βελτίωση των συστημάτων πρόληψης ατυχημάτων</w:t>
      </w:r>
      <w:r w:rsidRPr="00705261">
        <w:rPr>
          <w:rFonts w:ascii="Book Antiqua" w:hAnsi="Book Antiqua"/>
          <w:color w:val="000000" w:themeColor="text1"/>
        </w:rPr>
        <w:t>,</w:t>
      </w:r>
    </w:p>
    <w:p w:rsidR="00162C53" w:rsidRPr="00705261" w:rsidRDefault="005D3B45" w:rsidP="007D5767">
      <w:pPr>
        <w:pStyle w:val="a3"/>
        <w:numPr>
          <w:ilvl w:val="0"/>
          <w:numId w:val="28"/>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βελτίωση των συνθηκών εργασίας</w:t>
      </w:r>
      <w:r w:rsidRPr="00705261">
        <w:rPr>
          <w:rFonts w:ascii="Book Antiqua" w:hAnsi="Book Antiqua"/>
          <w:color w:val="000000" w:themeColor="text1"/>
        </w:rPr>
        <w:t xml:space="preserve"> και</w:t>
      </w:r>
    </w:p>
    <w:p w:rsidR="00162C53" w:rsidRPr="00705261" w:rsidRDefault="005D3B45" w:rsidP="007D5767">
      <w:pPr>
        <w:pStyle w:val="a3"/>
        <w:numPr>
          <w:ilvl w:val="0"/>
          <w:numId w:val="28"/>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βελτίωση της εξυπηρέτησης των πελατών</w:t>
      </w:r>
      <w:r w:rsidRPr="00705261">
        <w:rPr>
          <w:rFonts w:ascii="Book Antiqua" w:hAnsi="Book Antiqua"/>
          <w:color w:val="000000" w:themeColor="text1"/>
        </w:rPr>
        <w:t>.</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Στη δεύτερη κατηγορία, περιλαμβάνονται οι στόχοι που αφορούν την ικανοποίηση και τη συμπεριφορά των μελών του κύκλου ποιότητας. Τέτοιοι στόχοι είναι:</w:t>
      </w:r>
    </w:p>
    <w:p w:rsidR="00162C53" w:rsidRPr="00705261" w:rsidRDefault="005D3B45" w:rsidP="007D5767">
      <w:pPr>
        <w:pStyle w:val="a3"/>
        <w:numPr>
          <w:ilvl w:val="0"/>
          <w:numId w:val="29"/>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 xml:space="preserve">ικανοποίηση, μέσω της συμμετοχής, ανώτερων αναγκών </w:t>
      </w:r>
      <w:r w:rsidR="004E67B2" w:rsidRPr="00705261">
        <w:rPr>
          <w:rFonts w:ascii="Book Antiqua" w:hAnsi="Book Antiqua"/>
          <w:color w:val="000000" w:themeColor="text1"/>
        </w:rPr>
        <w:t xml:space="preserve">πχ </w:t>
      </w:r>
      <w:r w:rsidR="00162C53" w:rsidRPr="00705261">
        <w:rPr>
          <w:rFonts w:ascii="Book Antiqua" w:hAnsi="Book Antiqua"/>
          <w:color w:val="000000" w:themeColor="text1"/>
        </w:rPr>
        <w:t>προσωπική ανάπτυξη, αναγνώριση, ολοκλήρωση</w:t>
      </w:r>
      <w:r w:rsidRPr="00705261">
        <w:rPr>
          <w:rFonts w:ascii="Book Antiqua" w:hAnsi="Book Antiqua"/>
          <w:color w:val="000000" w:themeColor="text1"/>
        </w:rPr>
        <w:t>,</w:t>
      </w:r>
    </w:p>
    <w:p w:rsidR="00162C53" w:rsidRPr="00705261" w:rsidRDefault="005D3B45" w:rsidP="007D5767">
      <w:pPr>
        <w:pStyle w:val="a3"/>
        <w:numPr>
          <w:ilvl w:val="0"/>
          <w:numId w:val="29"/>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μείωση της αλλοτρίωσης της εργασίας</w:t>
      </w:r>
      <w:r w:rsidRPr="00705261">
        <w:rPr>
          <w:rFonts w:ascii="Book Antiqua" w:hAnsi="Book Antiqua"/>
          <w:color w:val="000000" w:themeColor="text1"/>
        </w:rPr>
        <w:t>,</w:t>
      </w:r>
    </w:p>
    <w:p w:rsidR="00162C53" w:rsidRPr="00705261" w:rsidRDefault="005D3B45" w:rsidP="007D5767">
      <w:pPr>
        <w:pStyle w:val="a3"/>
        <w:numPr>
          <w:ilvl w:val="0"/>
          <w:numId w:val="29"/>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βελτίωση της αφοσίωσης του εργαζομένου</w:t>
      </w:r>
      <w:r w:rsidRPr="00705261">
        <w:rPr>
          <w:rFonts w:ascii="Book Antiqua" w:hAnsi="Book Antiqua"/>
          <w:color w:val="000000" w:themeColor="text1"/>
        </w:rPr>
        <w:t>,</w:t>
      </w:r>
    </w:p>
    <w:p w:rsidR="00162C53" w:rsidRPr="00705261" w:rsidRDefault="005D3B45" w:rsidP="007D5767">
      <w:pPr>
        <w:pStyle w:val="a3"/>
        <w:numPr>
          <w:ilvl w:val="0"/>
          <w:numId w:val="29"/>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ανάπτυξη της επικοινωνίας</w:t>
      </w:r>
      <w:r w:rsidRPr="00705261">
        <w:rPr>
          <w:rFonts w:ascii="Book Antiqua" w:hAnsi="Book Antiqua"/>
          <w:color w:val="000000" w:themeColor="text1"/>
        </w:rPr>
        <w:t>, και</w:t>
      </w:r>
    </w:p>
    <w:p w:rsidR="00162C53" w:rsidRPr="00705261" w:rsidRDefault="005D3B45" w:rsidP="007D5767">
      <w:pPr>
        <w:pStyle w:val="a3"/>
        <w:numPr>
          <w:ilvl w:val="0"/>
          <w:numId w:val="29"/>
        </w:numPr>
        <w:spacing w:line="360" w:lineRule="auto"/>
        <w:jc w:val="both"/>
        <w:rPr>
          <w:rFonts w:ascii="Book Antiqua" w:hAnsi="Book Antiqua"/>
          <w:color w:val="000000" w:themeColor="text1"/>
        </w:rPr>
      </w:pPr>
      <w:r w:rsidRPr="00705261">
        <w:rPr>
          <w:rFonts w:ascii="Book Antiqua" w:hAnsi="Book Antiqua"/>
          <w:color w:val="000000" w:themeColor="text1"/>
        </w:rPr>
        <w:t xml:space="preserve">η </w:t>
      </w:r>
      <w:r w:rsidR="00162C53" w:rsidRPr="00705261">
        <w:rPr>
          <w:rFonts w:ascii="Book Antiqua" w:hAnsi="Book Antiqua"/>
          <w:color w:val="000000" w:themeColor="text1"/>
        </w:rPr>
        <w:t>ανάπτυξη συλλογικού-ομαδικού πνεύματος και συνεργασίας</w:t>
      </w:r>
      <w:r w:rsidRPr="00705261">
        <w:rPr>
          <w:rFonts w:ascii="Book Antiqua" w:hAnsi="Book Antiqua"/>
          <w:color w:val="000000" w:themeColor="text1"/>
        </w:rPr>
        <w:t>.</w:t>
      </w:r>
    </w:p>
    <w:p w:rsidR="00162C53" w:rsidRPr="00705261" w:rsidRDefault="00162C53" w:rsidP="00612F4A">
      <w:pPr>
        <w:spacing w:after="0" w:line="360" w:lineRule="auto"/>
        <w:ind w:firstLine="720"/>
        <w:jc w:val="both"/>
        <w:rPr>
          <w:rFonts w:ascii="Book Antiqua" w:eastAsia="Times New Roman" w:hAnsi="Book Antiqua" w:cs="Times New Roman"/>
          <w:color w:val="000000" w:themeColor="text1"/>
          <w:sz w:val="24"/>
          <w:szCs w:val="24"/>
          <w:lang w:eastAsia="el-GR"/>
        </w:rPr>
      </w:pPr>
    </w:p>
    <w:p w:rsidR="00162C53" w:rsidRPr="00705261" w:rsidRDefault="002A6CB1" w:rsidP="00FF3E75">
      <w:pPr>
        <w:spacing w:after="0" w:line="360" w:lineRule="auto"/>
        <w:jc w:val="center"/>
        <w:rPr>
          <w:rFonts w:ascii="Book Antiqua" w:eastAsia="Times New Roman" w:hAnsi="Book Antiqua" w:cs="Times New Roman"/>
          <w:b/>
          <w:color w:val="000000" w:themeColor="text1"/>
          <w:sz w:val="24"/>
          <w:szCs w:val="24"/>
          <w:u w:val="single"/>
          <w:lang w:eastAsia="el-GR"/>
        </w:rPr>
      </w:pPr>
      <w:r w:rsidRPr="00705261">
        <w:rPr>
          <w:rFonts w:ascii="Book Antiqua" w:eastAsia="Times New Roman" w:hAnsi="Book Antiqua" w:cs="Times New Roman"/>
          <w:b/>
          <w:color w:val="000000" w:themeColor="text1"/>
          <w:sz w:val="24"/>
          <w:szCs w:val="24"/>
          <w:u w:val="single"/>
          <w:lang w:eastAsia="el-GR"/>
        </w:rPr>
        <w:t>Σχεδιασμός θέσεων εργασίας</w:t>
      </w:r>
    </w:p>
    <w:p w:rsidR="002A6CB1" w:rsidRPr="00705261" w:rsidRDefault="00FF3E75" w:rsidP="00FF3E75">
      <w:pPr>
        <w:spacing w:after="0" w:line="360" w:lineRule="auto"/>
        <w:ind w:firstLine="720"/>
        <w:jc w:val="both"/>
        <w:rPr>
          <w:rFonts w:ascii="Book Antiqua" w:eastAsia="Times New Roman" w:hAnsi="Book Antiqua" w:cs="Times New Roman"/>
          <w:sz w:val="24"/>
          <w:szCs w:val="24"/>
          <w:lang w:eastAsia="el-GR"/>
        </w:rPr>
      </w:pPr>
      <w:r w:rsidRPr="00705261">
        <w:rPr>
          <w:rFonts w:ascii="Book Antiqua" w:eastAsiaTheme="minorEastAsia" w:hAnsi="Book Antiqua" w:cs="Calibri"/>
          <w:color w:val="000000" w:themeColor="text1"/>
          <w:spacing w:val="-2"/>
          <w:kern w:val="24"/>
          <w:sz w:val="24"/>
          <w:szCs w:val="24"/>
          <w:lang w:eastAsia="el-GR"/>
        </w:rPr>
        <w:t>Ι</w:t>
      </w:r>
      <w:r w:rsidR="002A6CB1" w:rsidRPr="00705261">
        <w:rPr>
          <w:rFonts w:ascii="Book Antiqua" w:eastAsiaTheme="minorEastAsia" w:hAnsi="Book Antiqua" w:cs="Calibri"/>
          <w:color w:val="000000" w:themeColor="text1"/>
          <w:spacing w:val="-2"/>
          <w:kern w:val="24"/>
          <w:sz w:val="24"/>
          <w:szCs w:val="24"/>
          <w:lang w:eastAsia="el-GR"/>
        </w:rPr>
        <w:t xml:space="preserve">διαίτερα σημαντικό </w:t>
      </w:r>
      <w:r w:rsidR="002A6CB1" w:rsidRPr="00705261">
        <w:rPr>
          <w:rFonts w:ascii="Book Antiqua" w:eastAsiaTheme="minorEastAsia" w:hAnsi="Book Antiqua" w:cs="Calibri"/>
          <w:color w:val="000000" w:themeColor="text1"/>
          <w:spacing w:val="-1"/>
          <w:kern w:val="24"/>
          <w:sz w:val="24"/>
          <w:szCs w:val="24"/>
          <w:lang w:eastAsia="el-GR"/>
        </w:rPr>
        <w:t xml:space="preserve">για </w:t>
      </w:r>
      <w:r w:rsidR="002A6CB1" w:rsidRPr="00705261">
        <w:rPr>
          <w:rFonts w:ascii="Book Antiqua" w:eastAsiaTheme="minorEastAsia" w:hAnsi="Book Antiqua" w:cs="Calibri"/>
          <w:color w:val="000000" w:themeColor="text1"/>
          <w:spacing w:val="-5"/>
          <w:kern w:val="24"/>
          <w:sz w:val="24"/>
          <w:szCs w:val="24"/>
          <w:lang w:eastAsia="el-GR"/>
        </w:rPr>
        <w:t xml:space="preserve">την </w:t>
      </w:r>
      <w:r w:rsidR="002A6CB1" w:rsidRPr="00705261">
        <w:rPr>
          <w:rFonts w:ascii="Book Antiqua" w:eastAsiaTheme="minorEastAsia" w:hAnsi="Book Antiqua" w:cs="Calibri"/>
          <w:color w:val="000000" w:themeColor="text1"/>
          <w:spacing w:val="-3"/>
          <w:kern w:val="24"/>
          <w:sz w:val="24"/>
          <w:szCs w:val="24"/>
          <w:lang w:eastAsia="el-GR"/>
        </w:rPr>
        <w:t>παρακίνηση</w:t>
      </w:r>
      <w:r w:rsidRPr="00705261">
        <w:rPr>
          <w:rFonts w:ascii="Book Antiqua" w:eastAsiaTheme="minorEastAsia" w:hAnsi="Book Antiqua" w:cs="Calibri"/>
          <w:color w:val="000000" w:themeColor="text1"/>
          <w:spacing w:val="-3"/>
          <w:kern w:val="24"/>
          <w:sz w:val="24"/>
          <w:szCs w:val="24"/>
          <w:lang w:eastAsia="el-GR"/>
        </w:rPr>
        <w:t xml:space="preserve"> των εργαζομένων είναι</w:t>
      </w:r>
      <w:r w:rsidR="002A6CB1" w:rsidRPr="00705261">
        <w:rPr>
          <w:rFonts w:ascii="Book Antiqua" w:eastAsiaTheme="minorEastAsia" w:hAnsi="Book Antiqua" w:cs="Calibri"/>
          <w:color w:val="000000" w:themeColor="text1"/>
          <w:spacing w:val="-3"/>
          <w:kern w:val="24"/>
          <w:sz w:val="24"/>
          <w:szCs w:val="24"/>
          <w:lang w:eastAsia="el-GR"/>
        </w:rPr>
        <w:t xml:space="preserve"> </w:t>
      </w:r>
      <w:r w:rsidRPr="00705261">
        <w:rPr>
          <w:rFonts w:ascii="Book Antiqua" w:eastAsiaTheme="minorEastAsia" w:hAnsi="Book Antiqua" w:cs="Calibri"/>
          <w:color w:val="000000" w:themeColor="text1"/>
          <w:kern w:val="24"/>
          <w:sz w:val="24"/>
          <w:szCs w:val="24"/>
          <w:lang w:eastAsia="el-GR"/>
        </w:rPr>
        <w:t xml:space="preserve">να </w:t>
      </w:r>
      <w:r w:rsidR="002A6CB1" w:rsidRPr="00705261">
        <w:rPr>
          <w:rFonts w:ascii="Book Antiqua" w:eastAsiaTheme="minorEastAsia" w:hAnsi="Book Antiqua" w:cs="Calibri"/>
          <w:color w:val="000000" w:themeColor="text1"/>
          <w:spacing w:val="-2"/>
          <w:kern w:val="24"/>
          <w:sz w:val="24"/>
          <w:szCs w:val="24"/>
          <w:lang w:eastAsia="el-GR"/>
        </w:rPr>
        <w:t xml:space="preserve">σχεδιάζονται </w:t>
      </w:r>
      <w:r w:rsidR="002A6CB1" w:rsidRPr="00705261">
        <w:rPr>
          <w:rFonts w:ascii="Book Antiqua" w:eastAsiaTheme="minorEastAsia" w:hAnsi="Book Antiqua" w:cs="Calibri"/>
          <w:color w:val="000000" w:themeColor="text1"/>
          <w:spacing w:val="-1"/>
          <w:kern w:val="24"/>
          <w:sz w:val="24"/>
          <w:szCs w:val="24"/>
          <w:lang w:eastAsia="el-GR"/>
        </w:rPr>
        <w:t xml:space="preserve">οι </w:t>
      </w:r>
      <w:r w:rsidR="002A6CB1" w:rsidRPr="00705261">
        <w:rPr>
          <w:rFonts w:ascii="Book Antiqua" w:eastAsiaTheme="minorEastAsia" w:hAnsi="Book Antiqua" w:cs="Calibri"/>
          <w:color w:val="000000" w:themeColor="text1"/>
          <w:spacing w:val="-2"/>
          <w:kern w:val="24"/>
          <w:sz w:val="24"/>
          <w:szCs w:val="24"/>
          <w:lang w:eastAsia="el-GR"/>
        </w:rPr>
        <w:t xml:space="preserve">θέσεις εργασίας </w:t>
      </w:r>
      <w:r w:rsidR="002A6CB1" w:rsidRPr="00705261">
        <w:rPr>
          <w:rFonts w:ascii="Book Antiqua" w:eastAsiaTheme="minorEastAsia" w:hAnsi="Book Antiqua" w:cs="Calibri"/>
          <w:color w:val="000000" w:themeColor="text1"/>
          <w:spacing w:val="1"/>
          <w:kern w:val="24"/>
          <w:sz w:val="24"/>
          <w:szCs w:val="24"/>
          <w:lang w:eastAsia="el-GR"/>
        </w:rPr>
        <w:t xml:space="preserve">με </w:t>
      </w:r>
      <w:r w:rsidR="002A6CB1" w:rsidRPr="00705261">
        <w:rPr>
          <w:rFonts w:ascii="Book Antiqua" w:eastAsiaTheme="minorEastAsia" w:hAnsi="Book Antiqua" w:cs="Calibri"/>
          <w:color w:val="000000" w:themeColor="text1"/>
          <w:spacing w:val="-1"/>
          <w:kern w:val="24"/>
          <w:sz w:val="24"/>
          <w:szCs w:val="24"/>
          <w:lang w:eastAsia="el-GR"/>
        </w:rPr>
        <w:t xml:space="preserve">τρόπο </w:t>
      </w:r>
      <w:r w:rsidR="002A6CB1" w:rsidRPr="00705261">
        <w:rPr>
          <w:rFonts w:ascii="Book Antiqua" w:eastAsiaTheme="minorEastAsia" w:hAnsi="Book Antiqua" w:cs="Calibri"/>
          <w:color w:val="000000" w:themeColor="text1"/>
          <w:kern w:val="24"/>
          <w:sz w:val="24"/>
          <w:szCs w:val="24"/>
          <w:lang w:eastAsia="el-GR"/>
        </w:rPr>
        <w:t xml:space="preserve">ώστε </w:t>
      </w:r>
      <w:r w:rsidR="00274CE3" w:rsidRPr="00705261">
        <w:rPr>
          <w:rFonts w:ascii="Book Antiqua" w:eastAsiaTheme="minorEastAsia" w:hAnsi="Book Antiqua" w:cs="Calibri"/>
          <w:color w:val="000000" w:themeColor="text1"/>
          <w:spacing w:val="-2"/>
          <w:kern w:val="24"/>
          <w:sz w:val="24"/>
          <w:szCs w:val="24"/>
          <w:lang w:eastAsia="el-GR"/>
        </w:rPr>
        <w:t xml:space="preserve">να </w:t>
      </w:r>
      <w:r w:rsidR="002A6CB1" w:rsidRPr="00705261">
        <w:rPr>
          <w:rFonts w:ascii="Book Antiqua" w:eastAsiaTheme="minorEastAsia" w:hAnsi="Book Antiqua" w:cs="Calibri"/>
          <w:color w:val="000000" w:themeColor="text1"/>
          <w:spacing w:val="-2"/>
          <w:kern w:val="24"/>
          <w:sz w:val="24"/>
          <w:szCs w:val="24"/>
          <w:lang w:eastAsia="el-GR"/>
        </w:rPr>
        <w:t xml:space="preserve">αυξάνουν </w:t>
      </w:r>
      <w:r w:rsidR="002A6CB1" w:rsidRPr="00705261">
        <w:rPr>
          <w:rFonts w:ascii="Book Antiqua" w:eastAsiaTheme="minorEastAsia" w:hAnsi="Book Antiqua" w:cs="Calibri"/>
          <w:color w:val="000000" w:themeColor="text1"/>
          <w:spacing w:val="-4"/>
          <w:kern w:val="24"/>
          <w:sz w:val="24"/>
          <w:szCs w:val="24"/>
          <w:lang w:eastAsia="el-GR"/>
        </w:rPr>
        <w:t xml:space="preserve">την </w:t>
      </w:r>
      <w:r w:rsidR="002A6CB1" w:rsidRPr="00705261">
        <w:rPr>
          <w:rFonts w:ascii="Book Antiqua" w:eastAsiaTheme="minorEastAsia" w:hAnsi="Book Antiqua" w:cs="Calibri"/>
          <w:color w:val="000000" w:themeColor="text1"/>
          <w:spacing w:val="-3"/>
          <w:kern w:val="24"/>
          <w:sz w:val="24"/>
          <w:szCs w:val="24"/>
          <w:lang w:eastAsia="el-GR"/>
        </w:rPr>
        <w:t xml:space="preserve">παρακινητική </w:t>
      </w:r>
      <w:r w:rsidR="002A6CB1" w:rsidRPr="00705261">
        <w:rPr>
          <w:rFonts w:ascii="Book Antiqua" w:eastAsiaTheme="minorEastAsia" w:hAnsi="Book Antiqua" w:cs="Calibri"/>
          <w:color w:val="000000" w:themeColor="text1"/>
          <w:spacing w:val="-2"/>
          <w:kern w:val="24"/>
          <w:sz w:val="24"/>
          <w:szCs w:val="24"/>
          <w:lang w:eastAsia="el-GR"/>
        </w:rPr>
        <w:t xml:space="preserve">τους </w:t>
      </w:r>
      <w:r w:rsidR="002A6CB1" w:rsidRPr="00705261">
        <w:rPr>
          <w:rFonts w:ascii="Book Antiqua" w:eastAsiaTheme="minorEastAsia" w:hAnsi="Book Antiqua" w:cs="Calibri"/>
          <w:color w:val="000000" w:themeColor="text1"/>
          <w:spacing w:val="-1"/>
          <w:kern w:val="24"/>
          <w:sz w:val="24"/>
          <w:szCs w:val="24"/>
          <w:lang w:eastAsia="el-GR"/>
        </w:rPr>
        <w:t xml:space="preserve">δύναμη. </w:t>
      </w:r>
      <w:r w:rsidR="002A6CB1" w:rsidRPr="00705261">
        <w:rPr>
          <w:rFonts w:ascii="Book Antiqua" w:eastAsiaTheme="minorEastAsia" w:hAnsi="Book Antiqua" w:cs="Calibri"/>
          <w:color w:val="000000" w:themeColor="text1"/>
          <w:spacing w:val="-22"/>
          <w:kern w:val="24"/>
          <w:sz w:val="24"/>
          <w:szCs w:val="24"/>
          <w:lang w:eastAsia="el-GR"/>
        </w:rPr>
        <w:t xml:space="preserve">Το </w:t>
      </w:r>
      <w:r w:rsidR="000F114E" w:rsidRPr="00705261">
        <w:rPr>
          <w:rFonts w:ascii="Book Antiqua" w:eastAsiaTheme="minorEastAsia" w:hAnsi="Book Antiqua" w:cs="Calibri"/>
          <w:color w:val="000000" w:themeColor="text1"/>
          <w:spacing w:val="-1"/>
          <w:kern w:val="24"/>
          <w:sz w:val="24"/>
          <w:szCs w:val="24"/>
          <w:lang w:eastAsia="el-GR"/>
        </w:rPr>
        <w:t xml:space="preserve">περιεχόμενο </w:t>
      </w:r>
      <w:r w:rsidR="002A6CB1" w:rsidRPr="00705261">
        <w:rPr>
          <w:rFonts w:ascii="Book Antiqua" w:eastAsiaTheme="minorEastAsia" w:hAnsi="Book Antiqua" w:cs="Calibri"/>
          <w:color w:val="000000" w:themeColor="text1"/>
          <w:kern w:val="24"/>
          <w:sz w:val="24"/>
          <w:szCs w:val="24"/>
          <w:lang w:eastAsia="el-GR"/>
        </w:rPr>
        <w:t xml:space="preserve">μιας </w:t>
      </w:r>
      <w:r w:rsidR="002A6CB1" w:rsidRPr="00705261">
        <w:rPr>
          <w:rFonts w:ascii="Book Antiqua" w:eastAsiaTheme="minorEastAsia" w:hAnsi="Book Antiqua" w:cs="Calibri"/>
          <w:color w:val="000000" w:themeColor="text1"/>
          <w:spacing w:val="-2"/>
          <w:kern w:val="24"/>
          <w:sz w:val="24"/>
          <w:szCs w:val="24"/>
          <w:lang w:eastAsia="el-GR"/>
        </w:rPr>
        <w:t xml:space="preserve">θέσης εργασίας διακρίνεται </w:t>
      </w:r>
      <w:r w:rsidR="002A6CB1" w:rsidRPr="00705261">
        <w:rPr>
          <w:rFonts w:ascii="Book Antiqua" w:eastAsiaTheme="minorEastAsia" w:hAnsi="Book Antiqua" w:cs="Calibri"/>
          <w:color w:val="000000" w:themeColor="text1"/>
          <w:spacing w:val="-1"/>
          <w:kern w:val="24"/>
          <w:sz w:val="24"/>
          <w:szCs w:val="24"/>
          <w:lang w:eastAsia="el-GR"/>
        </w:rPr>
        <w:t xml:space="preserve">από </w:t>
      </w:r>
      <w:r w:rsidR="002A6CB1" w:rsidRPr="00705261">
        <w:rPr>
          <w:rFonts w:ascii="Book Antiqua" w:eastAsiaTheme="minorEastAsia" w:hAnsi="Book Antiqua" w:cs="Calibri"/>
          <w:color w:val="000000" w:themeColor="text1"/>
          <w:kern w:val="24"/>
          <w:sz w:val="24"/>
          <w:szCs w:val="24"/>
          <w:lang w:eastAsia="el-GR"/>
        </w:rPr>
        <w:t>πέντε</w:t>
      </w:r>
      <w:r w:rsidR="002A6CB1" w:rsidRPr="00705261">
        <w:rPr>
          <w:rFonts w:ascii="Book Antiqua" w:eastAsiaTheme="minorEastAsia" w:hAnsi="Book Antiqua" w:cs="Calibri"/>
          <w:color w:val="000000" w:themeColor="text1"/>
          <w:spacing w:val="64"/>
          <w:kern w:val="24"/>
          <w:sz w:val="24"/>
          <w:szCs w:val="24"/>
          <w:lang w:eastAsia="el-GR"/>
        </w:rPr>
        <w:t xml:space="preserve"> </w:t>
      </w:r>
      <w:r w:rsidR="002A6CB1" w:rsidRPr="00705261">
        <w:rPr>
          <w:rFonts w:ascii="Book Antiqua" w:eastAsiaTheme="minorEastAsia" w:hAnsi="Book Antiqua" w:cs="Calibri"/>
          <w:color w:val="000000" w:themeColor="text1"/>
          <w:spacing w:val="-5"/>
          <w:kern w:val="24"/>
          <w:sz w:val="24"/>
          <w:szCs w:val="24"/>
          <w:lang w:eastAsia="el-GR"/>
        </w:rPr>
        <w:t xml:space="preserve">βασικά </w:t>
      </w:r>
      <w:r w:rsidR="002A6CB1" w:rsidRPr="00705261">
        <w:rPr>
          <w:rFonts w:ascii="Book Antiqua" w:eastAsiaTheme="minorEastAsia" w:hAnsi="Book Antiqua" w:cs="Calibri"/>
          <w:color w:val="000000" w:themeColor="text1"/>
          <w:spacing w:val="-13"/>
          <w:kern w:val="24"/>
          <w:sz w:val="24"/>
          <w:szCs w:val="24"/>
          <w:lang w:eastAsia="el-GR"/>
        </w:rPr>
        <w:t>χ</w:t>
      </w:r>
      <w:r w:rsidR="002A6CB1" w:rsidRPr="00705261">
        <w:rPr>
          <w:rFonts w:ascii="Book Antiqua" w:eastAsiaTheme="minorEastAsia" w:hAnsi="Book Antiqua" w:cs="Calibri"/>
          <w:color w:val="000000" w:themeColor="text1"/>
          <w:spacing w:val="-1"/>
          <w:kern w:val="24"/>
          <w:sz w:val="24"/>
          <w:szCs w:val="24"/>
          <w:lang w:eastAsia="el-GR"/>
        </w:rPr>
        <w:t>αρακ</w:t>
      </w:r>
      <w:r w:rsidR="002A6CB1" w:rsidRPr="00705261">
        <w:rPr>
          <w:rFonts w:ascii="Book Antiqua" w:eastAsiaTheme="minorEastAsia" w:hAnsi="Book Antiqua" w:cs="Calibri"/>
          <w:color w:val="000000" w:themeColor="text1"/>
          <w:spacing w:val="-3"/>
          <w:kern w:val="24"/>
          <w:sz w:val="24"/>
          <w:szCs w:val="24"/>
          <w:lang w:eastAsia="el-GR"/>
        </w:rPr>
        <w:t>τ</w:t>
      </w:r>
      <w:r w:rsidR="002A6CB1" w:rsidRPr="00705261">
        <w:rPr>
          <w:rFonts w:ascii="Book Antiqua" w:eastAsiaTheme="minorEastAsia" w:hAnsi="Book Antiqua" w:cs="Calibri"/>
          <w:color w:val="000000" w:themeColor="text1"/>
          <w:spacing w:val="-1"/>
          <w:kern w:val="24"/>
          <w:sz w:val="24"/>
          <w:szCs w:val="24"/>
          <w:lang w:eastAsia="el-GR"/>
        </w:rPr>
        <w:t>η</w:t>
      </w:r>
      <w:r w:rsidR="002A6CB1" w:rsidRPr="00705261">
        <w:rPr>
          <w:rFonts w:ascii="Book Antiqua" w:eastAsiaTheme="minorEastAsia" w:hAnsi="Book Antiqua" w:cs="Calibri"/>
          <w:color w:val="000000" w:themeColor="text1"/>
          <w:spacing w:val="1"/>
          <w:kern w:val="24"/>
          <w:sz w:val="24"/>
          <w:szCs w:val="24"/>
          <w:lang w:eastAsia="el-GR"/>
        </w:rPr>
        <w:t>ρ</w:t>
      </w:r>
      <w:r w:rsidR="002A6CB1" w:rsidRPr="00705261">
        <w:rPr>
          <w:rFonts w:ascii="Book Antiqua" w:eastAsiaTheme="minorEastAsia" w:hAnsi="Book Antiqua" w:cs="Calibri"/>
          <w:color w:val="000000" w:themeColor="text1"/>
          <w:spacing w:val="-1"/>
          <w:kern w:val="24"/>
          <w:sz w:val="24"/>
          <w:szCs w:val="24"/>
          <w:lang w:eastAsia="el-GR"/>
        </w:rPr>
        <w:t>ι</w:t>
      </w:r>
      <w:r w:rsidR="002A6CB1" w:rsidRPr="00705261">
        <w:rPr>
          <w:rFonts w:ascii="Book Antiqua" w:eastAsiaTheme="minorEastAsia" w:hAnsi="Book Antiqua" w:cs="Calibri"/>
          <w:color w:val="000000" w:themeColor="text1"/>
          <w:spacing w:val="6"/>
          <w:kern w:val="24"/>
          <w:sz w:val="24"/>
          <w:szCs w:val="24"/>
          <w:lang w:eastAsia="el-GR"/>
        </w:rPr>
        <w:t>σ</w:t>
      </w:r>
      <w:r w:rsidR="002A6CB1" w:rsidRPr="00705261">
        <w:rPr>
          <w:rFonts w:ascii="Book Antiqua" w:eastAsiaTheme="minorEastAsia" w:hAnsi="Book Antiqua" w:cs="Calibri"/>
          <w:color w:val="000000" w:themeColor="text1"/>
          <w:spacing w:val="-1"/>
          <w:kern w:val="24"/>
          <w:sz w:val="24"/>
          <w:szCs w:val="24"/>
          <w:lang w:eastAsia="el-GR"/>
        </w:rPr>
        <w:t>τι</w:t>
      </w:r>
      <w:r w:rsidR="002A6CB1" w:rsidRPr="00705261">
        <w:rPr>
          <w:rFonts w:ascii="Book Antiqua" w:eastAsiaTheme="minorEastAsia" w:hAnsi="Book Antiqua" w:cs="Calibri"/>
          <w:color w:val="000000" w:themeColor="text1"/>
          <w:spacing w:val="-15"/>
          <w:kern w:val="24"/>
          <w:sz w:val="24"/>
          <w:szCs w:val="24"/>
          <w:lang w:eastAsia="el-GR"/>
        </w:rPr>
        <w:t>κ</w:t>
      </w:r>
      <w:r w:rsidR="002A6CB1" w:rsidRPr="00705261">
        <w:rPr>
          <w:rFonts w:ascii="Book Antiqua" w:eastAsiaTheme="minorEastAsia" w:hAnsi="Book Antiqua" w:cs="Calibri"/>
          <w:color w:val="000000" w:themeColor="text1"/>
          <w:kern w:val="24"/>
          <w:sz w:val="24"/>
          <w:szCs w:val="24"/>
          <w:lang w:eastAsia="el-GR"/>
        </w:rPr>
        <w:t>ά</w:t>
      </w:r>
      <w:r w:rsidR="002A6CB1" w:rsidRPr="00705261">
        <w:rPr>
          <w:rFonts w:ascii="Book Antiqua" w:eastAsiaTheme="minorEastAsia" w:hAnsi="Book Antiqua" w:cs="Calibri"/>
          <w:color w:val="000000" w:themeColor="text1"/>
          <w:kern w:val="24"/>
          <w:sz w:val="24"/>
          <w:szCs w:val="24"/>
          <w:lang w:eastAsia="el-GR"/>
        </w:rPr>
        <w:tab/>
        <w:t xml:space="preserve">ή </w:t>
      </w:r>
      <w:r w:rsidR="002A6CB1" w:rsidRPr="00705261">
        <w:rPr>
          <w:rFonts w:ascii="Book Antiqua" w:eastAsiaTheme="minorEastAsia" w:hAnsi="Book Antiqua" w:cs="Calibri"/>
          <w:color w:val="000000" w:themeColor="text1"/>
          <w:spacing w:val="-1"/>
          <w:kern w:val="24"/>
          <w:sz w:val="24"/>
          <w:szCs w:val="24"/>
          <w:lang w:eastAsia="el-GR"/>
        </w:rPr>
        <w:t>δ</w:t>
      </w:r>
      <w:r w:rsidR="002A6CB1" w:rsidRPr="00705261">
        <w:rPr>
          <w:rFonts w:ascii="Book Antiqua" w:eastAsiaTheme="minorEastAsia" w:hAnsi="Book Antiqua" w:cs="Calibri"/>
          <w:color w:val="000000" w:themeColor="text1"/>
          <w:kern w:val="24"/>
          <w:sz w:val="24"/>
          <w:szCs w:val="24"/>
          <w:lang w:eastAsia="el-GR"/>
        </w:rPr>
        <w:t>ι</w:t>
      </w:r>
      <w:r w:rsidR="002A6CB1" w:rsidRPr="00705261">
        <w:rPr>
          <w:rFonts w:ascii="Book Antiqua" w:eastAsiaTheme="minorEastAsia" w:hAnsi="Book Antiqua" w:cs="Calibri"/>
          <w:color w:val="000000" w:themeColor="text1"/>
          <w:spacing w:val="-4"/>
          <w:kern w:val="24"/>
          <w:sz w:val="24"/>
          <w:szCs w:val="24"/>
          <w:lang w:eastAsia="el-GR"/>
        </w:rPr>
        <w:t>α</w:t>
      </w:r>
      <w:r w:rsidR="002A6CB1" w:rsidRPr="00705261">
        <w:rPr>
          <w:rFonts w:ascii="Book Antiqua" w:eastAsiaTheme="minorEastAsia" w:hAnsi="Book Antiqua" w:cs="Calibri"/>
          <w:color w:val="000000" w:themeColor="text1"/>
          <w:spacing w:val="3"/>
          <w:kern w:val="24"/>
          <w:sz w:val="24"/>
          <w:szCs w:val="24"/>
          <w:lang w:eastAsia="el-GR"/>
        </w:rPr>
        <w:t>σ</w:t>
      </w:r>
      <w:r w:rsidR="002A6CB1" w:rsidRPr="00705261">
        <w:rPr>
          <w:rFonts w:ascii="Book Antiqua" w:eastAsiaTheme="minorEastAsia" w:hAnsi="Book Antiqua" w:cs="Calibri"/>
          <w:color w:val="000000" w:themeColor="text1"/>
          <w:spacing w:val="-4"/>
          <w:kern w:val="24"/>
          <w:sz w:val="24"/>
          <w:szCs w:val="24"/>
          <w:lang w:eastAsia="el-GR"/>
        </w:rPr>
        <w:t>τ</w:t>
      </w:r>
      <w:r w:rsidR="002A6CB1" w:rsidRPr="00705261">
        <w:rPr>
          <w:rFonts w:ascii="Book Antiqua" w:eastAsiaTheme="minorEastAsia" w:hAnsi="Book Antiqua" w:cs="Calibri"/>
          <w:color w:val="000000" w:themeColor="text1"/>
          <w:spacing w:val="-6"/>
          <w:kern w:val="24"/>
          <w:sz w:val="24"/>
          <w:szCs w:val="24"/>
          <w:lang w:eastAsia="el-GR"/>
        </w:rPr>
        <w:t>ά</w:t>
      </w:r>
      <w:r w:rsidR="002A6CB1" w:rsidRPr="00705261">
        <w:rPr>
          <w:rFonts w:ascii="Book Antiqua" w:eastAsiaTheme="minorEastAsia" w:hAnsi="Book Antiqua" w:cs="Calibri"/>
          <w:color w:val="000000" w:themeColor="text1"/>
          <w:kern w:val="24"/>
          <w:sz w:val="24"/>
          <w:szCs w:val="24"/>
          <w:lang w:eastAsia="el-GR"/>
        </w:rPr>
        <w:t>σ</w:t>
      </w:r>
      <w:r w:rsidR="002A6CB1" w:rsidRPr="00705261">
        <w:rPr>
          <w:rFonts w:ascii="Book Antiqua" w:eastAsiaTheme="minorEastAsia" w:hAnsi="Book Antiqua" w:cs="Calibri"/>
          <w:color w:val="000000" w:themeColor="text1"/>
          <w:spacing w:val="-2"/>
          <w:kern w:val="24"/>
          <w:sz w:val="24"/>
          <w:szCs w:val="24"/>
          <w:lang w:eastAsia="el-GR"/>
        </w:rPr>
        <w:t>ε</w:t>
      </w:r>
      <w:r w:rsidR="002A6CB1" w:rsidRPr="00705261">
        <w:rPr>
          <w:rFonts w:ascii="Book Antiqua" w:eastAsiaTheme="minorEastAsia" w:hAnsi="Book Antiqua" w:cs="Calibri"/>
          <w:color w:val="000000" w:themeColor="text1"/>
          <w:spacing w:val="2"/>
          <w:kern w:val="24"/>
          <w:sz w:val="24"/>
          <w:szCs w:val="24"/>
          <w:lang w:eastAsia="el-GR"/>
        </w:rPr>
        <w:t>ι</w:t>
      </w:r>
      <w:r w:rsidRPr="00705261">
        <w:rPr>
          <w:rFonts w:ascii="Book Antiqua" w:eastAsiaTheme="minorEastAsia" w:hAnsi="Book Antiqua" w:cs="Calibri"/>
          <w:color w:val="000000" w:themeColor="text1"/>
          <w:kern w:val="24"/>
          <w:sz w:val="24"/>
          <w:szCs w:val="24"/>
          <w:lang w:eastAsia="el-GR"/>
        </w:rPr>
        <w:t xml:space="preserve">ς </w:t>
      </w:r>
      <w:r w:rsidR="002A6CB1" w:rsidRPr="00705261">
        <w:rPr>
          <w:rFonts w:ascii="Book Antiqua" w:eastAsiaTheme="minorEastAsia" w:hAnsi="Book Antiqua" w:cs="Calibri"/>
          <w:color w:val="000000" w:themeColor="text1"/>
          <w:spacing w:val="-4"/>
          <w:kern w:val="24"/>
          <w:sz w:val="24"/>
          <w:szCs w:val="24"/>
          <w:lang w:eastAsia="el-GR"/>
        </w:rPr>
        <w:t>τ</w:t>
      </w:r>
      <w:r w:rsidR="002A6CB1" w:rsidRPr="00705261">
        <w:rPr>
          <w:rFonts w:ascii="Book Antiqua" w:eastAsiaTheme="minorEastAsia" w:hAnsi="Book Antiqua" w:cs="Calibri"/>
          <w:color w:val="000000" w:themeColor="text1"/>
          <w:kern w:val="24"/>
          <w:sz w:val="24"/>
          <w:szCs w:val="24"/>
          <w:lang w:eastAsia="el-GR"/>
        </w:rPr>
        <w:t xml:space="preserve">α </w:t>
      </w:r>
      <w:r w:rsidR="002A6CB1" w:rsidRPr="00705261">
        <w:rPr>
          <w:rFonts w:ascii="Book Antiqua" w:eastAsiaTheme="minorEastAsia" w:hAnsi="Book Antiqua" w:cs="Calibri"/>
          <w:color w:val="000000" w:themeColor="text1"/>
          <w:spacing w:val="-1"/>
          <w:kern w:val="24"/>
          <w:sz w:val="24"/>
          <w:szCs w:val="24"/>
          <w:lang w:eastAsia="el-GR"/>
        </w:rPr>
        <w:t>οποί</w:t>
      </w:r>
      <w:r w:rsidR="002A6CB1" w:rsidRPr="00705261">
        <w:rPr>
          <w:rFonts w:ascii="Book Antiqua" w:eastAsiaTheme="minorEastAsia" w:hAnsi="Book Antiqua" w:cs="Calibri"/>
          <w:color w:val="000000" w:themeColor="text1"/>
          <w:kern w:val="24"/>
          <w:sz w:val="24"/>
          <w:szCs w:val="24"/>
          <w:lang w:eastAsia="el-GR"/>
        </w:rPr>
        <w:t>α ε</w:t>
      </w:r>
      <w:r w:rsidR="002A6CB1" w:rsidRPr="00705261">
        <w:rPr>
          <w:rFonts w:ascii="Book Antiqua" w:eastAsiaTheme="minorEastAsia" w:hAnsi="Book Antiqua" w:cs="Calibri"/>
          <w:color w:val="000000" w:themeColor="text1"/>
          <w:spacing w:val="-2"/>
          <w:kern w:val="24"/>
          <w:sz w:val="24"/>
          <w:szCs w:val="24"/>
          <w:lang w:eastAsia="el-GR"/>
        </w:rPr>
        <w:t>π</w:t>
      </w:r>
      <w:r w:rsidR="002A6CB1" w:rsidRPr="00705261">
        <w:rPr>
          <w:rFonts w:ascii="Book Antiqua" w:eastAsiaTheme="minorEastAsia" w:hAnsi="Book Antiqua" w:cs="Calibri"/>
          <w:color w:val="000000" w:themeColor="text1"/>
          <w:spacing w:val="-3"/>
          <w:kern w:val="24"/>
          <w:sz w:val="24"/>
          <w:szCs w:val="24"/>
          <w:lang w:eastAsia="el-GR"/>
        </w:rPr>
        <w:t>ι</w:t>
      </w:r>
      <w:r w:rsidR="002A6CB1" w:rsidRPr="00705261">
        <w:rPr>
          <w:rFonts w:ascii="Book Antiqua" w:eastAsiaTheme="minorEastAsia" w:hAnsi="Book Antiqua" w:cs="Calibri"/>
          <w:color w:val="000000" w:themeColor="text1"/>
          <w:spacing w:val="-1"/>
          <w:kern w:val="24"/>
          <w:sz w:val="24"/>
          <w:szCs w:val="24"/>
          <w:lang w:eastAsia="el-GR"/>
        </w:rPr>
        <w:t>δ</w:t>
      </w:r>
      <w:r w:rsidR="002A6CB1" w:rsidRPr="00705261">
        <w:rPr>
          <w:rFonts w:ascii="Book Antiqua" w:eastAsiaTheme="minorEastAsia" w:hAnsi="Book Antiqua" w:cs="Calibri"/>
          <w:color w:val="000000" w:themeColor="text1"/>
          <w:kern w:val="24"/>
          <w:sz w:val="24"/>
          <w:szCs w:val="24"/>
          <w:lang w:eastAsia="el-GR"/>
        </w:rPr>
        <w:t>ρ</w:t>
      </w:r>
      <w:r w:rsidR="002A6CB1" w:rsidRPr="00705261">
        <w:rPr>
          <w:rFonts w:ascii="Book Antiqua" w:eastAsiaTheme="minorEastAsia" w:hAnsi="Book Antiqua" w:cs="Calibri"/>
          <w:color w:val="000000" w:themeColor="text1"/>
          <w:spacing w:val="-1"/>
          <w:kern w:val="24"/>
          <w:sz w:val="24"/>
          <w:szCs w:val="24"/>
          <w:lang w:eastAsia="el-GR"/>
        </w:rPr>
        <w:t>ο</w:t>
      </w:r>
      <w:r w:rsidR="002A6CB1" w:rsidRPr="00705261">
        <w:rPr>
          <w:rFonts w:ascii="Book Antiqua" w:eastAsiaTheme="minorEastAsia" w:hAnsi="Book Antiqua" w:cs="Calibri"/>
          <w:color w:val="000000" w:themeColor="text1"/>
          <w:spacing w:val="-3"/>
          <w:kern w:val="24"/>
          <w:sz w:val="24"/>
          <w:szCs w:val="24"/>
          <w:lang w:eastAsia="el-GR"/>
        </w:rPr>
        <w:t>ύ</w:t>
      </w:r>
      <w:r w:rsidR="002A6CB1" w:rsidRPr="00705261">
        <w:rPr>
          <w:rFonts w:ascii="Book Antiqua" w:eastAsiaTheme="minorEastAsia" w:hAnsi="Book Antiqua" w:cs="Calibri"/>
          <w:color w:val="000000" w:themeColor="text1"/>
          <w:kern w:val="24"/>
          <w:sz w:val="24"/>
          <w:szCs w:val="24"/>
          <w:lang w:eastAsia="el-GR"/>
        </w:rPr>
        <w:t xml:space="preserve">ν </w:t>
      </w:r>
      <w:r w:rsidR="002A6CB1" w:rsidRPr="00705261">
        <w:rPr>
          <w:rFonts w:ascii="Book Antiqua" w:eastAsiaTheme="minorEastAsia" w:hAnsi="Book Antiqua" w:cs="Calibri"/>
          <w:color w:val="000000" w:themeColor="text1"/>
          <w:spacing w:val="3"/>
          <w:kern w:val="24"/>
          <w:sz w:val="24"/>
          <w:szCs w:val="24"/>
          <w:lang w:eastAsia="el-GR"/>
        </w:rPr>
        <w:t>σ</w:t>
      </w:r>
      <w:r w:rsidR="002A6CB1" w:rsidRPr="00705261">
        <w:rPr>
          <w:rFonts w:ascii="Book Antiqua" w:eastAsiaTheme="minorEastAsia" w:hAnsi="Book Antiqua" w:cs="Calibri"/>
          <w:color w:val="000000" w:themeColor="text1"/>
          <w:spacing w:val="-1"/>
          <w:kern w:val="24"/>
          <w:sz w:val="24"/>
          <w:szCs w:val="24"/>
          <w:lang w:eastAsia="el-GR"/>
        </w:rPr>
        <w:t>τ</w:t>
      </w:r>
      <w:r w:rsidR="002A6CB1" w:rsidRPr="00705261">
        <w:rPr>
          <w:rFonts w:ascii="Book Antiqua" w:eastAsiaTheme="minorEastAsia" w:hAnsi="Book Antiqua" w:cs="Calibri"/>
          <w:color w:val="000000" w:themeColor="text1"/>
          <w:spacing w:val="-10"/>
          <w:kern w:val="24"/>
          <w:sz w:val="24"/>
          <w:szCs w:val="24"/>
          <w:lang w:eastAsia="el-GR"/>
        </w:rPr>
        <w:t>η</w:t>
      </w:r>
      <w:r w:rsidR="002A6CB1" w:rsidRPr="00705261">
        <w:rPr>
          <w:rFonts w:ascii="Book Antiqua" w:eastAsiaTheme="minorEastAsia" w:hAnsi="Book Antiqua" w:cs="Calibri"/>
          <w:color w:val="000000" w:themeColor="text1"/>
          <w:kern w:val="24"/>
          <w:sz w:val="24"/>
          <w:szCs w:val="24"/>
          <w:lang w:eastAsia="el-GR"/>
        </w:rPr>
        <w:t xml:space="preserve">ν </w:t>
      </w:r>
      <w:r w:rsidR="002A6CB1" w:rsidRPr="00705261">
        <w:rPr>
          <w:rFonts w:ascii="Book Antiqua" w:eastAsiaTheme="minorEastAsia" w:hAnsi="Book Antiqua" w:cs="Calibri"/>
          <w:color w:val="000000" w:themeColor="text1"/>
          <w:spacing w:val="-3"/>
          <w:kern w:val="24"/>
          <w:sz w:val="24"/>
          <w:szCs w:val="24"/>
          <w:lang w:eastAsia="el-GR"/>
        </w:rPr>
        <w:t xml:space="preserve">παρακίνηση του </w:t>
      </w:r>
      <w:r w:rsidR="002A6CB1" w:rsidRPr="00705261">
        <w:rPr>
          <w:rFonts w:ascii="Book Antiqua" w:eastAsiaTheme="minorEastAsia" w:hAnsi="Book Antiqua" w:cs="Calibri"/>
          <w:color w:val="000000" w:themeColor="text1"/>
          <w:spacing w:val="-1"/>
          <w:kern w:val="24"/>
          <w:sz w:val="24"/>
          <w:szCs w:val="24"/>
          <w:lang w:eastAsia="el-GR"/>
        </w:rPr>
        <w:t>εργαζόμενου. Αυτά</w:t>
      </w:r>
      <w:r w:rsidR="002A6CB1" w:rsidRPr="00705261">
        <w:rPr>
          <w:rFonts w:ascii="Book Antiqua" w:eastAsiaTheme="minorEastAsia" w:hAnsi="Book Antiqua" w:cs="Calibri"/>
          <w:color w:val="000000" w:themeColor="text1"/>
          <w:kern w:val="24"/>
          <w:sz w:val="24"/>
          <w:szCs w:val="24"/>
          <w:lang w:eastAsia="el-GR"/>
        </w:rPr>
        <w:t xml:space="preserve"> </w:t>
      </w:r>
      <w:r w:rsidR="002A6CB1" w:rsidRPr="00705261">
        <w:rPr>
          <w:rFonts w:ascii="Book Antiqua" w:eastAsiaTheme="minorEastAsia" w:hAnsi="Book Antiqua" w:cs="Calibri"/>
          <w:color w:val="000000" w:themeColor="text1"/>
          <w:spacing w:val="-2"/>
          <w:kern w:val="24"/>
          <w:sz w:val="24"/>
          <w:szCs w:val="24"/>
          <w:lang w:eastAsia="el-GR"/>
        </w:rPr>
        <w:t>είναι:</w:t>
      </w:r>
    </w:p>
    <w:p w:rsidR="002A6CB1" w:rsidRPr="00705261" w:rsidRDefault="000F114E" w:rsidP="007D5767">
      <w:pPr>
        <w:numPr>
          <w:ilvl w:val="0"/>
          <w:numId w:val="30"/>
        </w:numPr>
        <w:tabs>
          <w:tab w:val="left" w:pos="560"/>
        </w:tabs>
        <w:spacing w:after="0" w:line="360" w:lineRule="auto"/>
        <w:ind w:left="0" w:firstLine="72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bCs/>
          <w:color w:val="000000" w:themeColor="text1"/>
          <w:spacing w:val="-2"/>
          <w:kern w:val="24"/>
          <w:sz w:val="24"/>
          <w:szCs w:val="24"/>
          <w:lang w:eastAsia="el-GR"/>
        </w:rPr>
        <w:t xml:space="preserve">η </w:t>
      </w:r>
      <w:r w:rsidR="002A6CB1" w:rsidRPr="00705261">
        <w:rPr>
          <w:rFonts w:ascii="Book Antiqua" w:eastAsiaTheme="minorEastAsia" w:hAnsi="Book Antiqua" w:cs="Calibri"/>
          <w:bCs/>
          <w:color w:val="000000" w:themeColor="text1"/>
          <w:spacing w:val="-2"/>
          <w:kern w:val="24"/>
          <w:sz w:val="24"/>
          <w:szCs w:val="24"/>
          <w:lang w:eastAsia="el-GR"/>
        </w:rPr>
        <w:t>ποικιλία</w:t>
      </w:r>
      <w:r w:rsidR="002A6CB1" w:rsidRPr="00705261">
        <w:rPr>
          <w:rFonts w:ascii="Book Antiqua" w:eastAsiaTheme="minorEastAsia" w:hAnsi="Book Antiqua" w:cs="Calibri"/>
          <w:bCs/>
          <w:color w:val="000000" w:themeColor="text1"/>
          <w:spacing w:val="-6"/>
          <w:kern w:val="24"/>
          <w:sz w:val="24"/>
          <w:szCs w:val="24"/>
          <w:lang w:eastAsia="el-GR"/>
        </w:rPr>
        <w:t xml:space="preserve"> </w:t>
      </w:r>
      <w:r w:rsidR="002A6CB1" w:rsidRPr="00705261">
        <w:rPr>
          <w:rFonts w:ascii="Book Antiqua" w:eastAsiaTheme="minorEastAsia" w:hAnsi="Book Antiqua" w:cs="Calibri"/>
          <w:bCs/>
          <w:color w:val="000000" w:themeColor="text1"/>
          <w:spacing w:val="-3"/>
          <w:kern w:val="24"/>
          <w:sz w:val="24"/>
          <w:szCs w:val="24"/>
          <w:lang w:eastAsia="el-GR"/>
        </w:rPr>
        <w:t>καθηκόντων</w:t>
      </w:r>
    </w:p>
    <w:p w:rsidR="002A6CB1" w:rsidRPr="00705261" w:rsidRDefault="000F114E" w:rsidP="007D5767">
      <w:pPr>
        <w:numPr>
          <w:ilvl w:val="0"/>
          <w:numId w:val="30"/>
        </w:numPr>
        <w:tabs>
          <w:tab w:val="left" w:pos="560"/>
        </w:tabs>
        <w:spacing w:after="0" w:line="360" w:lineRule="auto"/>
        <w:ind w:left="0" w:firstLine="72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bCs/>
          <w:color w:val="000000" w:themeColor="text1"/>
          <w:spacing w:val="-3"/>
          <w:kern w:val="24"/>
          <w:sz w:val="24"/>
          <w:szCs w:val="24"/>
          <w:lang w:eastAsia="el-GR"/>
        </w:rPr>
        <w:t xml:space="preserve">η </w:t>
      </w:r>
      <w:r w:rsidR="002A6CB1" w:rsidRPr="00705261">
        <w:rPr>
          <w:rFonts w:ascii="Book Antiqua" w:eastAsiaTheme="minorEastAsia" w:hAnsi="Book Antiqua" w:cs="Calibri"/>
          <w:bCs/>
          <w:color w:val="000000" w:themeColor="text1"/>
          <w:spacing w:val="-3"/>
          <w:kern w:val="24"/>
          <w:sz w:val="24"/>
          <w:szCs w:val="24"/>
          <w:lang w:eastAsia="el-GR"/>
        </w:rPr>
        <w:t>ταυτότητα</w:t>
      </w:r>
      <w:r w:rsidR="002A6CB1" w:rsidRPr="00705261">
        <w:rPr>
          <w:rFonts w:ascii="Book Antiqua" w:eastAsiaTheme="minorEastAsia" w:hAnsi="Book Antiqua" w:cs="Calibri"/>
          <w:bCs/>
          <w:color w:val="000000" w:themeColor="text1"/>
          <w:spacing w:val="-14"/>
          <w:kern w:val="24"/>
          <w:sz w:val="24"/>
          <w:szCs w:val="24"/>
          <w:lang w:eastAsia="el-GR"/>
        </w:rPr>
        <w:t xml:space="preserve"> </w:t>
      </w:r>
      <w:r w:rsidR="002A6CB1" w:rsidRPr="00705261">
        <w:rPr>
          <w:rFonts w:ascii="Book Antiqua" w:eastAsiaTheme="minorEastAsia" w:hAnsi="Book Antiqua" w:cs="Calibri"/>
          <w:bCs/>
          <w:color w:val="000000" w:themeColor="text1"/>
          <w:spacing w:val="-3"/>
          <w:kern w:val="24"/>
          <w:sz w:val="24"/>
          <w:szCs w:val="24"/>
          <w:lang w:eastAsia="el-GR"/>
        </w:rPr>
        <w:t>καθηκόντων</w:t>
      </w:r>
    </w:p>
    <w:p w:rsidR="002A6CB1" w:rsidRPr="00705261" w:rsidRDefault="000F114E" w:rsidP="007D5767">
      <w:pPr>
        <w:numPr>
          <w:ilvl w:val="0"/>
          <w:numId w:val="30"/>
        </w:numPr>
        <w:tabs>
          <w:tab w:val="left" w:pos="560"/>
        </w:tabs>
        <w:spacing w:after="0" w:line="360" w:lineRule="auto"/>
        <w:ind w:left="0" w:firstLine="72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bCs/>
          <w:color w:val="000000" w:themeColor="text1"/>
          <w:spacing w:val="-1"/>
          <w:kern w:val="24"/>
          <w:sz w:val="24"/>
          <w:szCs w:val="24"/>
          <w:lang w:eastAsia="el-GR"/>
        </w:rPr>
        <w:t xml:space="preserve">η </w:t>
      </w:r>
      <w:r w:rsidR="002A6CB1" w:rsidRPr="00705261">
        <w:rPr>
          <w:rFonts w:ascii="Book Antiqua" w:eastAsiaTheme="minorEastAsia" w:hAnsi="Book Antiqua" w:cs="Calibri"/>
          <w:bCs/>
          <w:color w:val="000000" w:themeColor="text1"/>
          <w:spacing w:val="-1"/>
          <w:kern w:val="24"/>
          <w:sz w:val="24"/>
          <w:szCs w:val="24"/>
          <w:lang w:eastAsia="el-GR"/>
        </w:rPr>
        <w:t>σπουδαιότητα</w:t>
      </w:r>
      <w:r w:rsidR="002A6CB1" w:rsidRPr="00705261">
        <w:rPr>
          <w:rFonts w:ascii="Book Antiqua" w:eastAsiaTheme="minorEastAsia" w:hAnsi="Book Antiqua" w:cs="Calibri"/>
          <w:bCs/>
          <w:color w:val="000000" w:themeColor="text1"/>
          <w:spacing w:val="-12"/>
          <w:kern w:val="24"/>
          <w:sz w:val="24"/>
          <w:szCs w:val="24"/>
          <w:lang w:eastAsia="el-GR"/>
        </w:rPr>
        <w:t xml:space="preserve"> </w:t>
      </w:r>
      <w:r w:rsidR="002A6CB1" w:rsidRPr="00705261">
        <w:rPr>
          <w:rFonts w:ascii="Book Antiqua" w:eastAsiaTheme="minorEastAsia" w:hAnsi="Book Antiqua" w:cs="Calibri"/>
          <w:bCs/>
          <w:color w:val="000000" w:themeColor="text1"/>
          <w:spacing w:val="-3"/>
          <w:kern w:val="24"/>
          <w:sz w:val="24"/>
          <w:szCs w:val="24"/>
          <w:lang w:eastAsia="el-GR"/>
        </w:rPr>
        <w:t>καθηκόντων</w:t>
      </w:r>
    </w:p>
    <w:p w:rsidR="002A6CB1" w:rsidRPr="00705261" w:rsidRDefault="000F114E" w:rsidP="007D5767">
      <w:pPr>
        <w:numPr>
          <w:ilvl w:val="0"/>
          <w:numId w:val="30"/>
        </w:numPr>
        <w:tabs>
          <w:tab w:val="left" w:pos="560"/>
        </w:tabs>
        <w:spacing w:after="0" w:line="360" w:lineRule="auto"/>
        <w:ind w:left="0" w:firstLine="72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bCs/>
          <w:color w:val="000000" w:themeColor="text1"/>
          <w:spacing w:val="-1"/>
          <w:kern w:val="24"/>
          <w:sz w:val="24"/>
          <w:szCs w:val="24"/>
          <w:lang w:eastAsia="el-GR"/>
        </w:rPr>
        <w:t xml:space="preserve">η </w:t>
      </w:r>
      <w:r w:rsidR="002A6CB1" w:rsidRPr="00705261">
        <w:rPr>
          <w:rFonts w:ascii="Book Antiqua" w:eastAsiaTheme="minorEastAsia" w:hAnsi="Book Antiqua" w:cs="Calibri"/>
          <w:bCs/>
          <w:color w:val="000000" w:themeColor="text1"/>
          <w:spacing w:val="-1"/>
          <w:kern w:val="24"/>
          <w:sz w:val="24"/>
          <w:szCs w:val="24"/>
          <w:lang w:eastAsia="el-GR"/>
        </w:rPr>
        <w:t>αυτονομία</w:t>
      </w:r>
      <w:r w:rsidRPr="00705261">
        <w:rPr>
          <w:rFonts w:ascii="Book Antiqua" w:eastAsiaTheme="minorEastAsia" w:hAnsi="Book Antiqua" w:cs="Calibri"/>
          <w:bCs/>
          <w:color w:val="000000" w:themeColor="text1"/>
          <w:spacing w:val="-1"/>
          <w:kern w:val="24"/>
          <w:sz w:val="24"/>
          <w:szCs w:val="24"/>
          <w:lang w:eastAsia="el-GR"/>
        </w:rPr>
        <w:t xml:space="preserve"> και </w:t>
      </w:r>
    </w:p>
    <w:p w:rsidR="002A6CB1" w:rsidRPr="00705261" w:rsidRDefault="000F114E" w:rsidP="007D5767">
      <w:pPr>
        <w:numPr>
          <w:ilvl w:val="0"/>
          <w:numId w:val="30"/>
        </w:numPr>
        <w:tabs>
          <w:tab w:val="left" w:pos="560"/>
        </w:tabs>
        <w:spacing w:after="0" w:line="360" w:lineRule="auto"/>
        <w:ind w:left="0" w:firstLine="720"/>
        <w:contextualSpacing/>
        <w:jc w:val="both"/>
        <w:rPr>
          <w:rFonts w:ascii="Book Antiqua" w:eastAsia="Times New Roman" w:hAnsi="Book Antiqua" w:cs="Times New Roman"/>
          <w:sz w:val="24"/>
          <w:szCs w:val="24"/>
          <w:lang w:eastAsia="el-GR"/>
        </w:rPr>
      </w:pPr>
      <w:r w:rsidRPr="00705261">
        <w:rPr>
          <w:rFonts w:ascii="Book Antiqua" w:eastAsiaTheme="minorEastAsia" w:hAnsi="Book Antiqua" w:cs="Calibri"/>
          <w:bCs/>
          <w:color w:val="000000" w:themeColor="text1"/>
          <w:spacing w:val="-1"/>
          <w:kern w:val="24"/>
          <w:sz w:val="24"/>
          <w:szCs w:val="24"/>
          <w:lang w:eastAsia="el-GR"/>
        </w:rPr>
        <w:t xml:space="preserve">η </w:t>
      </w:r>
      <w:r w:rsidR="002A6CB1" w:rsidRPr="00705261">
        <w:rPr>
          <w:rFonts w:ascii="Book Antiqua" w:eastAsiaTheme="minorEastAsia" w:hAnsi="Book Antiqua" w:cs="Calibri"/>
          <w:bCs/>
          <w:color w:val="000000" w:themeColor="text1"/>
          <w:spacing w:val="-1"/>
          <w:kern w:val="24"/>
          <w:sz w:val="24"/>
          <w:szCs w:val="24"/>
          <w:lang w:eastAsia="el-GR"/>
        </w:rPr>
        <w:t xml:space="preserve">αναπληροφόρηση </w:t>
      </w:r>
      <w:r w:rsidR="002A6CB1" w:rsidRPr="00705261">
        <w:rPr>
          <w:rFonts w:ascii="Book Antiqua" w:eastAsiaTheme="minorEastAsia" w:hAnsi="Book Antiqua" w:cs="Calibri"/>
          <w:bCs/>
          <w:color w:val="000000" w:themeColor="text1"/>
          <w:spacing w:val="-2"/>
          <w:kern w:val="24"/>
          <w:sz w:val="24"/>
          <w:szCs w:val="24"/>
          <w:lang w:eastAsia="el-GR"/>
        </w:rPr>
        <w:t>(feed</w:t>
      </w:r>
      <w:r w:rsidR="002A6CB1" w:rsidRPr="00705261">
        <w:rPr>
          <w:rFonts w:ascii="Book Antiqua" w:eastAsiaTheme="minorEastAsia" w:hAnsi="Book Antiqua" w:cs="Calibri"/>
          <w:bCs/>
          <w:color w:val="000000" w:themeColor="text1"/>
          <w:spacing w:val="-10"/>
          <w:kern w:val="24"/>
          <w:sz w:val="24"/>
          <w:szCs w:val="24"/>
          <w:lang w:eastAsia="el-GR"/>
        </w:rPr>
        <w:t xml:space="preserve"> </w:t>
      </w:r>
      <w:r w:rsidR="002A6CB1" w:rsidRPr="00705261">
        <w:rPr>
          <w:rFonts w:ascii="Book Antiqua" w:eastAsiaTheme="minorEastAsia" w:hAnsi="Book Antiqua" w:cs="Calibri"/>
          <w:bCs/>
          <w:color w:val="000000" w:themeColor="text1"/>
          <w:kern w:val="24"/>
          <w:sz w:val="24"/>
          <w:szCs w:val="24"/>
          <w:lang w:eastAsia="el-GR"/>
        </w:rPr>
        <w:t>back)</w:t>
      </w:r>
    </w:p>
    <w:p w:rsidR="002A6CB1" w:rsidRPr="00705261" w:rsidRDefault="00FF3E75" w:rsidP="00FF3E75">
      <w:pPr>
        <w:tabs>
          <w:tab w:val="left" w:pos="560"/>
        </w:tabs>
        <w:spacing w:after="0" w:line="360" w:lineRule="auto"/>
        <w:contextualSpacing/>
        <w:jc w:val="both"/>
        <w:rPr>
          <w:rFonts w:ascii="Book Antiqua" w:eastAsiaTheme="minorEastAsia" w:hAnsi="Book Antiqua" w:cs="Calibri"/>
          <w:color w:val="000000" w:themeColor="text1"/>
          <w:spacing w:val="-3"/>
          <w:kern w:val="24"/>
          <w:sz w:val="24"/>
          <w:szCs w:val="24"/>
          <w:lang w:eastAsia="el-GR"/>
        </w:rPr>
      </w:pPr>
      <w:r w:rsidRPr="00705261">
        <w:rPr>
          <w:rFonts w:ascii="Book Antiqua" w:eastAsiaTheme="minorEastAsia" w:hAnsi="Book Antiqua" w:cs="Calibri"/>
          <w:bCs/>
          <w:color w:val="000000" w:themeColor="text1"/>
          <w:spacing w:val="-2"/>
          <w:kern w:val="24"/>
          <w:sz w:val="24"/>
          <w:szCs w:val="24"/>
          <w:lang w:eastAsia="el-GR"/>
        </w:rPr>
        <w:tab/>
        <w:t xml:space="preserve">Η </w:t>
      </w:r>
      <w:r w:rsidR="002A6CB1" w:rsidRPr="00705261">
        <w:rPr>
          <w:rFonts w:ascii="Book Antiqua" w:eastAsiaTheme="minorEastAsia" w:hAnsi="Book Antiqua" w:cs="Calibri"/>
          <w:bCs/>
          <w:color w:val="000000" w:themeColor="text1"/>
          <w:spacing w:val="-2"/>
          <w:kern w:val="24"/>
          <w:sz w:val="24"/>
          <w:szCs w:val="24"/>
          <w:lang w:eastAsia="el-GR"/>
        </w:rPr>
        <w:t>ποικιλία</w:t>
      </w:r>
      <w:r w:rsidRPr="00705261">
        <w:rPr>
          <w:rFonts w:ascii="Book Antiqua" w:eastAsiaTheme="minorEastAsia" w:hAnsi="Book Antiqua" w:cs="Calibri"/>
          <w:bCs/>
          <w:color w:val="000000" w:themeColor="text1"/>
          <w:spacing w:val="-6"/>
          <w:kern w:val="24"/>
          <w:sz w:val="24"/>
          <w:szCs w:val="24"/>
          <w:lang w:eastAsia="el-GR"/>
        </w:rPr>
        <w:t xml:space="preserve">, η ταυτότητα και η σπουδαιότητα των </w:t>
      </w:r>
      <w:r w:rsidR="002A6CB1" w:rsidRPr="00705261">
        <w:rPr>
          <w:rFonts w:ascii="Book Antiqua" w:eastAsiaTheme="minorEastAsia" w:hAnsi="Book Antiqua" w:cs="Calibri"/>
          <w:bCs/>
          <w:color w:val="000000" w:themeColor="text1"/>
          <w:spacing w:val="-3"/>
          <w:kern w:val="24"/>
          <w:sz w:val="24"/>
          <w:szCs w:val="24"/>
          <w:lang w:eastAsia="el-GR"/>
        </w:rPr>
        <w:t>καθηκόντων</w:t>
      </w:r>
      <w:r w:rsidRPr="00705261">
        <w:rPr>
          <w:rFonts w:ascii="Book Antiqua" w:eastAsiaTheme="minorEastAsia" w:hAnsi="Book Antiqua" w:cs="Calibri"/>
          <w:color w:val="000000" w:themeColor="text1"/>
          <w:spacing w:val="-1"/>
          <w:kern w:val="24"/>
          <w:sz w:val="24"/>
          <w:szCs w:val="24"/>
          <w:lang w:eastAsia="el-GR"/>
        </w:rPr>
        <w:t xml:space="preserve"> </w:t>
      </w:r>
      <w:r w:rsidR="002A6CB1" w:rsidRPr="00705261">
        <w:rPr>
          <w:rFonts w:ascii="Book Antiqua" w:eastAsiaTheme="minorEastAsia" w:hAnsi="Book Antiqua" w:cs="Calibri"/>
          <w:color w:val="000000" w:themeColor="text1"/>
          <w:spacing w:val="-1"/>
          <w:kern w:val="24"/>
          <w:sz w:val="24"/>
          <w:szCs w:val="24"/>
          <w:lang w:eastAsia="el-GR"/>
        </w:rPr>
        <w:t xml:space="preserve">προσδιορίζουν </w:t>
      </w:r>
      <w:r w:rsidR="002A6CB1" w:rsidRPr="00705261">
        <w:rPr>
          <w:rFonts w:ascii="Book Antiqua" w:eastAsiaTheme="minorEastAsia" w:hAnsi="Book Antiqua" w:cs="Calibri"/>
          <w:color w:val="000000" w:themeColor="text1"/>
          <w:spacing w:val="-2"/>
          <w:kern w:val="24"/>
          <w:sz w:val="24"/>
          <w:szCs w:val="24"/>
          <w:lang w:eastAsia="el-GR"/>
        </w:rPr>
        <w:t xml:space="preserve">τη </w:t>
      </w:r>
      <w:r w:rsidR="002A6CB1" w:rsidRPr="00705261">
        <w:rPr>
          <w:rFonts w:ascii="Book Antiqua" w:eastAsiaTheme="minorEastAsia" w:hAnsi="Book Antiqua" w:cs="Calibri"/>
          <w:b/>
          <w:bCs/>
          <w:color w:val="000000" w:themeColor="text1"/>
          <w:spacing w:val="-1"/>
          <w:kern w:val="24"/>
          <w:sz w:val="24"/>
          <w:szCs w:val="24"/>
          <w:lang w:eastAsia="el-GR"/>
        </w:rPr>
        <w:t>σπουδαιότητα</w:t>
      </w:r>
      <w:r w:rsidR="002A6CB1" w:rsidRPr="00705261">
        <w:rPr>
          <w:rFonts w:ascii="Book Antiqua" w:eastAsiaTheme="minorEastAsia" w:hAnsi="Book Antiqua" w:cs="Calibri"/>
          <w:b/>
          <w:bCs/>
          <w:color w:val="000000" w:themeColor="text1"/>
          <w:spacing w:val="-10"/>
          <w:kern w:val="24"/>
          <w:sz w:val="24"/>
          <w:szCs w:val="24"/>
          <w:lang w:eastAsia="el-GR"/>
        </w:rPr>
        <w:t xml:space="preserve"> </w:t>
      </w:r>
      <w:r w:rsidR="002A6CB1" w:rsidRPr="00705261">
        <w:rPr>
          <w:rFonts w:ascii="Book Antiqua" w:eastAsiaTheme="minorEastAsia" w:hAnsi="Book Antiqua" w:cs="Calibri"/>
          <w:b/>
          <w:bCs/>
          <w:color w:val="000000" w:themeColor="text1"/>
          <w:kern w:val="24"/>
          <w:sz w:val="24"/>
          <w:szCs w:val="24"/>
          <w:lang w:eastAsia="el-GR"/>
        </w:rPr>
        <w:t>της</w:t>
      </w:r>
      <w:r w:rsidR="002A6CB1" w:rsidRPr="00705261">
        <w:rPr>
          <w:rFonts w:ascii="Book Antiqua" w:eastAsiaTheme="minorEastAsia" w:hAnsi="Book Antiqua" w:cs="Calibri"/>
          <w:color w:val="000000" w:themeColor="text1"/>
          <w:kern w:val="24"/>
          <w:sz w:val="24"/>
          <w:szCs w:val="24"/>
          <w:lang w:eastAsia="el-GR"/>
        </w:rPr>
        <w:t xml:space="preserve"> </w:t>
      </w:r>
      <w:r w:rsidR="002A6CB1" w:rsidRPr="00705261">
        <w:rPr>
          <w:rFonts w:ascii="Book Antiqua" w:eastAsiaTheme="minorEastAsia" w:hAnsi="Book Antiqua" w:cs="Calibri"/>
          <w:b/>
          <w:bCs/>
          <w:color w:val="000000" w:themeColor="text1"/>
          <w:spacing w:val="-2"/>
          <w:kern w:val="24"/>
          <w:sz w:val="24"/>
          <w:szCs w:val="24"/>
          <w:lang w:eastAsia="el-GR"/>
        </w:rPr>
        <w:t>εργασίας</w:t>
      </w:r>
      <w:r w:rsidR="002A6CB1" w:rsidRPr="00705261">
        <w:rPr>
          <w:rFonts w:ascii="Book Antiqua" w:eastAsiaTheme="minorEastAsia" w:hAnsi="Book Antiqua" w:cs="Calibri"/>
          <w:color w:val="000000" w:themeColor="text1"/>
          <w:spacing w:val="-2"/>
          <w:kern w:val="24"/>
          <w:sz w:val="24"/>
          <w:szCs w:val="24"/>
          <w:lang w:eastAsia="el-GR"/>
        </w:rPr>
        <w:t xml:space="preserve">. </w:t>
      </w:r>
      <w:r w:rsidR="002A6CB1" w:rsidRPr="00705261">
        <w:rPr>
          <w:rFonts w:ascii="Book Antiqua" w:eastAsiaTheme="minorEastAsia" w:hAnsi="Book Antiqua" w:cs="Calibri"/>
          <w:color w:val="000000" w:themeColor="text1"/>
          <w:spacing w:val="-21"/>
          <w:kern w:val="24"/>
          <w:sz w:val="24"/>
          <w:szCs w:val="24"/>
          <w:lang w:eastAsia="el-GR"/>
        </w:rPr>
        <w:t xml:space="preserve">Το </w:t>
      </w:r>
      <w:r w:rsidR="002A6CB1" w:rsidRPr="00705261">
        <w:rPr>
          <w:rFonts w:ascii="Book Antiqua" w:eastAsiaTheme="minorEastAsia" w:hAnsi="Book Antiqua" w:cs="Calibri"/>
          <w:color w:val="000000" w:themeColor="text1"/>
          <w:spacing w:val="-3"/>
          <w:kern w:val="24"/>
          <w:sz w:val="24"/>
          <w:szCs w:val="24"/>
          <w:lang w:eastAsia="el-GR"/>
        </w:rPr>
        <w:t xml:space="preserve">χαρακτηριστικό </w:t>
      </w:r>
      <w:r w:rsidR="002A6CB1" w:rsidRPr="00705261">
        <w:rPr>
          <w:rFonts w:ascii="Book Antiqua" w:eastAsiaTheme="minorEastAsia" w:hAnsi="Book Antiqua" w:cs="Calibri"/>
          <w:color w:val="000000" w:themeColor="text1"/>
          <w:spacing w:val="-1"/>
          <w:kern w:val="24"/>
          <w:sz w:val="24"/>
          <w:szCs w:val="24"/>
          <w:lang w:eastAsia="el-GR"/>
        </w:rPr>
        <w:t xml:space="preserve">της </w:t>
      </w:r>
      <w:r w:rsidR="002A6CB1" w:rsidRPr="00705261">
        <w:rPr>
          <w:rFonts w:ascii="Book Antiqua" w:eastAsiaTheme="minorEastAsia" w:hAnsi="Book Antiqua" w:cs="Calibri"/>
          <w:color w:val="000000" w:themeColor="text1"/>
          <w:spacing w:val="-2"/>
          <w:kern w:val="24"/>
          <w:sz w:val="24"/>
          <w:szCs w:val="24"/>
          <w:lang w:eastAsia="el-GR"/>
        </w:rPr>
        <w:t xml:space="preserve">αυτονομίας της </w:t>
      </w:r>
      <w:r w:rsidR="002A6CB1" w:rsidRPr="00705261">
        <w:rPr>
          <w:rFonts w:ascii="Book Antiqua" w:eastAsiaTheme="minorEastAsia" w:hAnsi="Book Antiqua" w:cs="Calibri"/>
          <w:color w:val="000000" w:themeColor="text1"/>
          <w:spacing w:val="-1"/>
          <w:kern w:val="24"/>
          <w:sz w:val="24"/>
          <w:szCs w:val="24"/>
          <w:lang w:eastAsia="el-GR"/>
        </w:rPr>
        <w:t xml:space="preserve">εργασίας  προσδιορίζει </w:t>
      </w:r>
      <w:r w:rsidR="002A6CB1" w:rsidRPr="00705261">
        <w:rPr>
          <w:rFonts w:ascii="Book Antiqua" w:eastAsiaTheme="minorEastAsia" w:hAnsi="Book Antiqua" w:cs="Calibri"/>
          <w:color w:val="000000" w:themeColor="text1"/>
          <w:spacing w:val="-5"/>
          <w:kern w:val="24"/>
          <w:sz w:val="24"/>
          <w:szCs w:val="24"/>
          <w:lang w:eastAsia="el-GR"/>
        </w:rPr>
        <w:t xml:space="preserve">την </w:t>
      </w:r>
      <w:r w:rsidR="002A6CB1" w:rsidRPr="00705261">
        <w:rPr>
          <w:rFonts w:ascii="Book Antiqua" w:eastAsiaTheme="minorEastAsia" w:hAnsi="Book Antiqua" w:cs="Calibri"/>
          <w:b/>
          <w:bCs/>
          <w:color w:val="000000" w:themeColor="text1"/>
          <w:spacing w:val="-1"/>
          <w:kern w:val="24"/>
          <w:sz w:val="24"/>
          <w:szCs w:val="24"/>
          <w:lang w:eastAsia="el-GR"/>
        </w:rPr>
        <w:t xml:space="preserve">υπευθυνότητα </w:t>
      </w:r>
      <w:r w:rsidR="002A6CB1" w:rsidRPr="00705261">
        <w:rPr>
          <w:rFonts w:ascii="Book Antiqua" w:eastAsiaTheme="minorEastAsia" w:hAnsi="Book Antiqua" w:cs="Calibri"/>
          <w:color w:val="000000" w:themeColor="text1"/>
          <w:kern w:val="24"/>
          <w:sz w:val="24"/>
          <w:szCs w:val="24"/>
          <w:lang w:eastAsia="el-GR"/>
        </w:rPr>
        <w:t xml:space="preserve">που </w:t>
      </w:r>
      <w:r w:rsidR="002A6CB1" w:rsidRPr="00705261">
        <w:rPr>
          <w:rFonts w:ascii="Book Antiqua" w:eastAsiaTheme="minorEastAsia" w:hAnsi="Book Antiqua" w:cs="Calibri"/>
          <w:color w:val="000000" w:themeColor="text1"/>
          <w:spacing w:val="-2"/>
          <w:kern w:val="24"/>
          <w:sz w:val="24"/>
          <w:szCs w:val="24"/>
          <w:lang w:eastAsia="el-GR"/>
        </w:rPr>
        <w:t xml:space="preserve">αισθάνεται </w:t>
      </w:r>
      <w:r w:rsidR="002A6CB1" w:rsidRPr="00705261">
        <w:rPr>
          <w:rFonts w:ascii="Book Antiqua" w:eastAsiaTheme="minorEastAsia" w:hAnsi="Book Antiqua" w:cs="Calibri"/>
          <w:color w:val="000000" w:themeColor="text1"/>
          <w:spacing w:val="-1"/>
          <w:kern w:val="24"/>
          <w:sz w:val="24"/>
          <w:szCs w:val="24"/>
          <w:lang w:eastAsia="el-GR"/>
        </w:rPr>
        <w:t>για</w:t>
      </w:r>
      <w:r w:rsidR="002A6CB1" w:rsidRPr="00705261">
        <w:rPr>
          <w:rFonts w:ascii="Book Antiqua" w:eastAsiaTheme="minorEastAsia" w:hAnsi="Book Antiqua" w:cs="Calibri"/>
          <w:color w:val="000000" w:themeColor="text1"/>
          <w:spacing w:val="-10"/>
          <w:kern w:val="24"/>
          <w:sz w:val="24"/>
          <w:szCs w:val="24"/>
          <w:lang w:eastAsia="el-GR"/>
        </w:rPr>
        <w:t xml:space="preserve"> </w:t>
      </w:r>
      <w:r w:rsidR="002A6CB1" w:rsidRPr="00705261">
        <w:rPr>
          <w:rFonts w:ascii="Book Antiqua" w:eastAsiaTheme="minorEastAsia" w:hAnsi="Book Antiqua" w:cs="Calibri"/>
          <w:color w:val="000000" w:themeColor="text1"/>
          <w:spacing w:val="-4"/>
          <w:kern w:val="24"/>
          <w:sz w:val="24"/>
          <w:szCs w:val="24"/>
          <w:lang w:eastAsia="el-GR"/>
        </w:rPr>
        <w:t>την</w:t>
      </w:r>
      <w:r w:rsidR="002A6CB1" w:rsidRPr="00705261">
        <w:rPr>
          <w:rFonts w:ascii="Book Antiqua" w:eastAsiaTheme="minorEastAsia" w:hAnsi="Book Antiqua" w:cs="Calibri"/>
          <w:color w:val="000000" w:themeColor="text1"/>
          <w:kern w:val="24"/>
          <w:sz w:val="24"/>
          <w:szCs w:val="24"/>
          <w:lang w:eastAsia="el-GR"/>
        </w:rPr>
        <w:t xml:space="preserve"> </w:t>
      </w:r>
      <w:r w:rsidR="002A6CB1" w:rsidRPr="00705261">
        <w:rPr>
          <w:rFonts w:ascii="Book Antiqua" w:eastAsiaTheme="minorEastAsia" w:hAnsi="Book Antiqua" w:cs="Calibri"/>
          <w:color w:val="000000" w:themeColor="text1"/>
          <w:spacing w:val="-2"/>
          <w:kern w:val="24"/>
          <w:sz w:val="24"/>
          <w:szCs w:val="24"/>
          <w:lang w:eastAsia="el-GR"/>
        </w:rPr>
        <w:t xml:space="preserve">εργασία </w:t>
      </w:r>
      <w:r w:rsidR="002A6CB1" w:rsidRPr="00705261">
        <w:rPr>
          <w:rFonts w:ascii="Book Antiqua" w:eastAsiaTheme="minorEastAsia" w:hAnsi="Book Antiqua" w:cs="Calibri"/>
          <w:color w:val="000000" w:themeColor="text1"/>
          <w:kern w:val="24"/>
          <w:sz w:val="24"/>
          <w:szCs w:val="24"/>
          <w:lang w:eastAsia="el-GR"/>
        </w:rPr>
        <w:t xml:space="preserve">ο </w:t>
      </w:r>
      <w:r w:rsidRPr="00705261">
        <w:rPr>
          <w:rFonts w:ascii="Book Antiqua" w:eastAsiaTheme="minorEastAsia" w:hAnsi="Book Antiqua" w:cs="Calibri"/>
          <w:color w:val="000000" w:themeColor="text1"/>
          <w:spacing w:val="-1"/>
          <w:kern w:val="24"/>
          <w:sz w:val="24"/>
          <w:szCs w:val="24"/>
          <w:lang w:eastAsia="el-GR"/>
        </w:rPr>
        <w:t xml:space="preserve">εργαζόμενος και </w:t>
      </w:r>
      <w:r w:rsidR="002A6CB1" w:rsidRPr="00705261">
        <w:rPr>
          <w:rFonts w:ascii="Book Antiqua" w:eastAsiaTheme="minorEastAsia" w:hAnsi="Book Antiqua" w:cs="Calibri"/>
          <w:color w:val="000000" w:themeColor="text1"/>
          <w:kern w:val="24"/>
          <w:sz w:val="24"/>
          <w:szCs w:val="24"/>
          <w:lang w:eastAsia="el-GR"/>
        </w:rPr>
        <w:t>η</w:t>
      </w:r>
      <w:r w:rsidR="002A6CB1" w:rsidRPr="00705261">
        <w:rPr>
          <w:rFonts w:ascii="Book Antiqua" w:eastAsiaTheme="minorEastAsia" w:hAnsi="Book Antiqua" w:cs="Calibri"/>
          <w:color w:val="000000" w:themeColor="text1"/>
          <w:spacing w:val="-4"/>
          <w:kern w:val="24"/>
          <w:sz w:val="24"/>
          <w:szCs w:val="24"/>
          <w:lang w:eastAsia="el-GR"/>
        </w:rPr>
        <w:t xml:space="preserve"> </w:t>
      </w:r>
      <w:r w:rsidR="002A6CB1" w:rsidRPr="00705261">
        <w:rPr>
          <w:rFonts w:ascii="Book Antiqua" w:eastAsiaTheme="minorEastAsia" w:hAnsi="Book Antiqua" w:cs="Calibri"/>
          <w:color w:val="000000" w:themeColor="text1"/>
          <w:spacing w:val="-1"/>
          <w:kern w:val="24"/>
          <w:sz w:val="24"/>
          <w:szCs w:val="24"/>
          <w:lang w:eastAsia="el-GR"/>
        </w:rPr>
        <w:t>αναπληροφόρηση</w:t>
      </w:r>
      <w:r w:rsidR="002A6CB1" w:rsidRPr="00705261">
        <w:rPr>
          <w:rFonts w:ascii="Book Antiqua" w:eastAsiaTheme="minorEastAsia" w:hAnsi="Book Antiqua" w:cs="Calibri"/>
          <w:color w:val="000000" w:themeColor="text1"/>
          <w:kern w:val="24"/>
          <w:sz w:val="24"/>
          <w:szCs w:val="24"/>
          <w:lang w:eastAsia="el-GR"/>
        </w:rPr>
        <w:t xml:space="preserve"> </w:t>
      </w:r>
      <w:r w:rsidR="002A6CB1" w:rsidRPr="00705261">
        <w:rPr>
          <w:rFonts w:ascii="Book Antiqua" w:eastAsiaTheme="minorEastAsia" w:hAnsi="Book Antiqua" w:cs="Calibri"/>
          <w:color w:val="000000" w:themeColor="text1"/>
          <w:spacing w:val="-1"/>
          <w:kern w:val="24"/>
          <w:sz w:val="24"/>
          <w:szCs w:val="24"/>
          <w:lang w:eastAsia="el-GR"/>
        </w:rPr>
        <w:t xml:space="preserve">προσδιορίζει </w:t>
      </w:r>
      <w:r w:rsidR="002A6CB1" w:rsidRPr="00705261">
        <w:rPr>
          <w:rFonts w:ascii="Book Antiqua" w:eastAsiaTheme="minorEastAsia" w:hAnsi="Book Antiqua" w:cs="Calibri"/>
          <w:color w:val="000000" w:themeColor="text1"/>
          <w:spacing w:val="-2"/>
          <w:kern w:val="24"/>
          <w:sz w:val="24"/>
          <w:szCs w:val="24"/>
          <w:lang w:eastAsia="el-GR"/>
        </w:rPr>
        <w:t xml:space="preserve">τη </w:t>
      </w:r>
      <w:r w:rsidR="002A6CB1" w:rsidRPr="00705261">
        <w:rPr>
          <w:rFonts w:ascii="Book Antiqua" w:eastAsiaTheme="minorEastAsia" w:hAnsi="Book Antiqua" w:cs="Calibri"/>
          <w:b/>
          <w:bCs/>
          <w:color w:val="000000" w:themeColor="text1"/>
          <w:spacing w:val="-1"/>
          <w:kern w:val="24"/>
          <w:sz w:val="24"/>
          <w:szCs w:val="24"/>
          <w:lang w:eastAsia="el-GR"/>
        </w:rPr>
        <w:t xml:space="preserve">γνώση </w:t>
      </w:r>
      <w:r w:rsidR="002A6CB1" w:rsidRPr="00705261">
        <w:rPr>
          <w:rFonts w:ascii="Book Antiqua" w:eastAsiaTheme="minorEastAsia" w:hAnsi="Book Antiqua" w:cs="Calibri"/>
          <w:color w:val="000000" w:themeColor="text1"/>
          <w:spacing w:val="-3"/>
          <w:kern w:val="24"/>
          <w:sz w:val="24"/>
          <w:szCs w:val="24"/>
          <w:lang w:eastAsia="el-GR"/>
        </w:rPr>
        <w:t xml:space="preserve">του </w:t>
      </w:r>
      <w:r w:rsidR="002A6CB1" w:rsidRPr="00705261">
        <w:rPr>
          <w:rFonts w:ascii="Book Antiqua" w:eastAsiaTheme="minorEastAsia" w:hAnsi="Book Antiqua" w:cs="Calibri"/>
          <w:color w:val="000000" w:themeColor="text1"/>
          <w:spacing w:val="-1"/>
          <w:kern w:val="24"/>
          <w:sz w:val="24"/>
          <w:szCs w:val="24"/>
          <w:lang w:eastAsia="el-GR"/>
        </w:rPr>
        <w:t xml:space="preserve">εργαζομένου </w:t>
      </w:r>
      <w:r w:rsidR="002A6CB1" w:rsidRPr="00705261">
        <w:rPr>
          <w:rFonts w:ascii="Book Antiqua" w:eastAsiaTheme="minorEastAsia" w:hAnsi="Book Antiqua" w:cs="Calibri"/>
          <w:color w:val="000000" w:themeColor="text1"/>
          <w:spacing w:val="-4"/>
          <w:kern w:val="24"/>
          <w:sz w:val="24"/>
          <w:szCs w:val="24"/>
          <w:lang w:eastAsia="el-GR"/>
        </w:rPr>
        <w:t xml:space="preserve">σχετικά </w:t>
      </w:r>
      <w:r w:rsidR="002A6CB1" w:rsidRPr="00705261">
        <w:rPr>
          <w:rFonts w:ascii="Book Antiqua" w:eastAsiaTheme="minorEastAsia" w:hAnsi="Book Antiqua" w:cs="Calibri"/>
          <w:color w:val="000000" w:themeColor="text1"/>
          <w:kern w:val="24"/>
          <w:sz w:val="24"/>
          <w:szCs w:val="24"/>
          <w:lang w:eastAsia="el-GR"/>
        </w:rPr>
        <w:t>με</w:t>
      </w:r>
      <w:r w:rsidR="002A6CB1" w:rsidRPr="00705261">
        <w:rPr>
          <w:rFonts w:ascii="Book Antiqua" w:eastAsiaTheme="minorEastAsia" w:hAnsi="Book Antiqua" w:cs="Calibri"/>
          <w:color w:val="000000" w:themeColor="text1"/>
          <w:spacing w:val="1"/>
          <w:kern w:val="24"/>
          <w:sz w:val="24"/>
          <w:szCs w:val="24"/>
          <w:lang w:eastAsia="el-GR"/>
        </w:rPr>
        <w:t xml:space="preserve"> </w:t>
      </w:r>
      <w:r w:rsidR="002A6CB1" w:rsidRPr="00705261">
        <w:rPr>
          <w:rFonts w:ascii="Book Antiqua" w:eastAsiaTheme="minorEastAsia" w:hAnsi="Book Antiqua" w:cs="Calibri"/>
          <w:color w:val="000000" w:themeColor="text1"/>
          <w:spacing w:val="-2"/>
          <w:kern w:val="24"/>
          <w:sz w:val="24"/>
          <w:szCs w:val="24"/>
          <w:lang w:eastAsia="el-GR"/>
        </w:rPr>
        <w:t>τα</w:t>
      </w:r>
      <w:r w:rsidR="002A6CB1" w:rsidRPr="00705261">
        <w:rPr>
          <w:rFonts w:ascii="Book Antiqua" w:eastAsiaTheme="minorEastAsia" w:hAnsi="Book Antiqua" w:cs="Calibri"/>
          <w:color w:val="000000" w:themeColor="text1"/>
          <w:kern w:val="24"/>
          <w:sz w:val="24"/>
          <w:szCs w:val="24"/>
          <w:lang w:eastAsia="el-GR"/>
        </w:rPr>
        <w:t xml:space="preserve"> </w:t>
      </w:r>
      <w:r w:rsidR="002A6CB1" w:rsidRPr="00705261">
        <w:rPr>
          <w:rFonts w:ascii="Book Antiqua" w:eastAsiaTheme="minorEastAsia" w:hAnsi="Book Antiqua" w:cs="Calibri"/>
          <w:b/>
          <w:bCs/>
          <w:color w:val="000000" w:themeColor="text1"/>
          <w:spacing w:val="-2"/>
          <w:kern w:val="24"/>
          <w:sz w:val="24"/>
          <w:szCs w:val="24"/>
          <w:lang w:eastAsia="el-GR"/>
        </w:rPr>
        <w:t xml:space="preserve">αποτελέσματα των </w:t>
      </w:r>
      <w:r w:rsidR="002A6CB1" w:rsidRPr="00705261">
        <w:rPr>
          <w:rFonts w:ascii="Book Antiqua" w:eastAsiaTheme="minorEastAsia" w:hAnsi="Book Antiqua" w:cs="Calibri"/>
          <w:b/>
          <w:bCs/>
          <w:color w:val="000000" w:themeColor="text1"/>
          <w:spacing w:val="-1"/>
          <w:kern w:val="24"/>
          <w:sz w:val="24"/>
          <w:szCs w:val="24"/>
          <w:lang w:eastAsia="el-GR"/>
        </w:rPr>
        <w:t>προσπαθειών</w:t>
      </w:r>
      <w:r w:rsidR="002A6CB1" w:rsidRPr="00705261">
        <w:rPr>
          <w:rFonts w:ascii="Book Antiqua" w:eastAsiaTheme="minorEastAsia" w:hAnsi="Book Antiqua" w:cs="Calibri"/>
          <w:b/>
          <w:bCs/>
          <w:color w:val="000000" w:themeColor="text1"/>
          <w:spacing w:val="-17"/>
          <w:kern w:val="24"/>
          <w:sz w:val="24"/>
          <w:szCs w:val="24"/>
          <w:lang w:eastAsia="el-GR"/>
        </w:rPr>
        <w:t xml:space="preserve"> </w:t>
      </w:r>
      <w:r w:rsidR="002A6CB1" w:rsidRPr="00705261">
        <w:rPr>
          <w:rFonts w:ascii="Book Antiqua" w:eastAsiaTheme="minorEastAsia" w:hAnsi="Book Antiqua" w:cs="Calibri"/>
          <w:color w:val="000000" w:themeColor="text1"/>
          <w:spacing w:val="-3"/>
          <w:kern w:val="24"/>
          <w:sz w:val="24"/>
          <w:szCs w:val="24"/>
          <w:lang w:eastAsia="el-GR"/>
        </w:rPr>
        <w:t>του.</w:t>
      </w:r>
    </w:p>
    <w:p w:rsidR="000F114E" w:rsidRPr="00705261" w:rsidRDefault="000F114E" w:rsidP="00FF3E75">
      <w:pPr>
        <w:tabs>
          <w:tab w:val="left" w:pos="560"/>
        </w:tabs>
        <w:spacing w:after="0" w:line="360" w:lineRule="auto"/>
        <w:contextualSpacing/>
        <w:jc w:val="both"/>
        <w:rPr>
          <w:rFonts w:ascii="Book Antiqua" w:eastAsiaTheme="minorEastAsia" w:hAnsi="Book Antiqua" w:cs="Calibri"/>
          <w:color w:val="000000" w:themeColor="text1"/>
          <w:spacing w:val="-3"/>
          <w:kern w:val="24"/>
          <w:sz w:val="24"/>
          <w:szCs w:val="24"/>
          <w:lang w:eastAsia="el-GR"/>
        </w:rPr>
      </w:pPr>
    </w:p>
    <w:p w:rsidR="000F114E" w:rsidRPr="00705261" w:rsidRDefault="000F114E" w:rsidP="00FF3E75">
      <w:pPr>
        <w:tabs>
          <w:tab w:val="left" w:pos="560"/>
        </w:tabs>
        <w:spacing w:after="0" w:line="360" w:lineRule="auto"/>
        <w:contextualSpacing/>
        <w:jc w:val="both"/>
        <w:rPr>
          <w:rFonts w:ascii="Book Antiqua" w:eastAsiaTheme="minorEastAsia" w:hAnsi="Book Antiqua" w:cs="Calibri"/>
          <w:color w:val="000000" w:themeColor="text1"/>
          <w:spacing w:val="-1"/>
          <w:kern w:val="24"/>
          <w:sz w:val="24"/>
          <w:szCs w:val="24"/>
          <w:lang w:eastAsia="el-GR"/>
        </w:rPr>
      </w:pPr>
    </w:p>
    <w:p w:rsidR="00162C53" w:rsidRPr="00705261" w:rsidRDefault="00F8204A" w:rsidP="00FF3E75">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hAnsi="Book Antiqua"/>
          <w:noProof/>
          <w:lang w:eastAsia="el-GR"/>
        </w:rPr>
        <w:drawing>
          <wp:inline distT="0" distB="0" distL="0" distR="0" wp14:anchorId="132F40DA" wp14:editId="16D7A3B2">
            <wp:extent cx="5486400" cy="3086100"/>
            <wp:effectExtent l="0" t="0" r="0" b="0"/>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a:effectLst/>
                  </pic:spPr>
                </pic:pic>
              </a:graphicData>
            </a:graphic>
          </wp:inline>
        </w:drawing>
      </w:r>
    </w:p>
    <w:p w:rsidR="00352662" w:rsidRPr="00705261" w:rsidRDefault="00F8204A" w:rsidP="00352662">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Οι επιχειρήσεις και τα στελέχη θα πρέπει να φροντίζουν για την εξάλειψη της σύγχυσης ρόλων (όταν ο ρόλος του εργαζόμενου είναι ασαφής) και σύγκρουσης ρόλων (όταν η υλοποίηση ενός ρόλου επιδρά αρνητικά στην υλοποίηση ενός άλλου).</w:t>
      </w:r>
    </w:p>
    <w:p w:rsidR="00F163C7" w:rsidRPr="00705261" w:rsidRDefault="00F163C7" w:rsidP="00501042">
      <w:pPr>
        <w:keepNext/>
        <w:keepLines/>
        <w:widowControl w:val="0"/>
        <w:autoSpaceDE w:val="0"/>
        <w:autoSpaceDN w:val="0"/>
        <w:spacing w:before="200" w:after="0" w:line="240" w:lineRule="auto"/>
        <w:jc w:val="center"/>
        <w:outlineLvl w:val="1"/>
        <w:rPr>
          <w:rFonts w:ascii="Book Antiqua" w:eastAsiaTheme="majorEastAsia" w:hAnsi="Book Antiqua" w:cstheme="majorBidi"/>
          <w:b/>
          <w:bCs/>
          <w:color w:val="000000" w:themeColor="text1"/>
          <w:sz w:val="24"/>
          <w:szCs w:val="24"/>
          <w:lang w:eastAsia="el-GR" w:bidi="el-GR"/>
        </w:rPr>
      </w:pPr>
      <w:r w:rsidRPr="00705261">
        <w:rPr>
          <w:rFonts w:ascii="Book Antiqua" w:eastAsiaTheme="majorEastAsia" w:hAnsi="Book Antiqua" w:cstheme="majorBidi"/>
          <w:b/>
          <w:bCs/>
          <w:color w:val="000000" w:themeColor="text1"/>
          <w:sz w:val="24"/>
          <w:szCs w:val="24"/>
          <w:lang w:eastAsia="el-GR" w:bidi="el-GR"/>
        </w:rPr>
        <w:t>ΟΡΓΑΝΩΣΗ ΚΑΙ ΑΝΑΠΤΥΞΗ ΟΜΑΔΩΝ</w:t>
      </w: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b/>
          <w:i/>
          <w:color w:val="000000" w:themeColor="text1"/>
          <w:sz w:val="24"/>
          <w:szCs w:val="24"/>
          <w:lang w:eastAsia="el-GR" w:bidi="el-GR"/>
        </w:rPr>
      </w:pP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b/>
          <w:i/>
          <w:color w:val="000000" w:themeColor="text1"/>
          <w:sz w:val="24"/>
          <w:szCs w:val="24"/>
          <w:lang w:eastAsia="el-GR" w:bidi="el-GR"/>
        </w:rPr>
      </w:pP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b/>
          <w:color w:val="000000" w:themeColor="text1"/>
          <w:sz w:val="20"/>
          <w:szCs w:val="20"/>
          <w:lang w:eastAsia="el-GR" w:bidi="el-GR"/>
        </w:rPr>
      </w:pPr>
      <w:r w:rsidRPr="00705261">
        <w:rPr>
          <w:rFonts w:ascii="Book Antiqua" w:eastAsia="Times New Roman" w:hAnsi="Book Antiqua" w:cs="Times New Roman"/>
          <w:b/>
          <w:color w:val="000000" w:themeColor="text1"/>
          <w:sz w:val="20"/>
          <w:szCs w:val="20"/>
          <w:lang w:eastAsia="el-GR" w:bidi="el-GR"/>
        </w:rPr>
        <w:t xml:space="preserve">Εισαγωγή </w:t>
      </w: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color w:val="000000" w:themeColor="text1"/>
          <w:sz w:val="20"/>
          <w:szCs w:val="20"/>
          <w:lang w:eastAsia="el-GR" w:bidi="el-GR"/>
        </w:rPr>
      </w:pPr>
      <w:r w:rsidRPr="00705261">
        <w:rPr>
          <w:rFonts w:ascii="Book Antiqua" w:eastAsia="Times New Roman" w:hAnsi="Book Antiqua" w:cs="Times New Roman"/>
          <w:i/>
          <w:color w:val="000000" w:themeColor="text1"/>
          <w:sz w:val="20"/>
          <w:szCs w:val="20"/>
          <w:lang w:eastAsia="el-GR" w:bidi="el-GR"/>
        </w:rPr>
        <w:t>Στην ενότητα αυτή γίνεται αναφορά στην έννοια των ομάδων, της ομαδικής εργασίας και στα στάδια εξέλιξης της ομάδας</w:t>
      </w:r>
      <w:r w:rsidRPr="00705261">
        <w:rPr>
          <w:rFonts w:ascii="Book Antiqua" w:eastAsia="Times New Roman" w:hAnsi="Book Antiqua" w:cs="Times New Roman"/>
          <w:color w:val="000000" w:themeColor="text1"/>
          <w:sz w:val="20"/>
          <w:szCs w:val="20"/>
          <w:lang w:eastAsia="el-GR" w:bidi="el-GR"/>
        </w:rPr>
        <w:t xml:space="preserve">. </w:t>
      </w: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color w:val="000000" w:themeColor="text1"/>
          <w:sz w:val="20"/>
          <w:szCs w:val="20"/>
          <w:lang w:eastAsia="el-GR" w:bidi="el-GR"/>
        </w:rPr>
      </w:pP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b/>
          <w:color w:val="000000" w:themeColor="text1"/>
          <w:sz w:val="20"/>
          <w:szCs w:val="20"/>
          <w:lang w:eastAsia="el-GR" w:bidi="el-GR"/>
        </w:rPr>
      </w:pPr>
      <w:r w:rsidRPr="00705261">
        <w:rPr>
          <w:rFonts w:ascii="Book Antiqua" w:eastAsia="Times New Roman" w:hAnsi="Book Antiqua" w:cs="Times New Roman"/>
          <w:b/>
          <w:color w:val="000000" w:themeColor="text1"/>
          <w:sz w:val="20"/>
          <w:szCs w:val="20"/>
          <w:lang w:eastAsia="el-GR" w:bidi="el-GR"/>
        </w:rPr>
        <w:t>Λέξεις κλειδιά</w:t>
      </w: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i/>
          <w:color w:val="000000" w:themeColor="text1"/>
          <w:sz w:val="20"/>
          <w:szCs w:val="20"/>
          <w:shd w:val="clear" w:color="auto" w:fill="FFFFFF"/>
          <w:lang w:eastAsia="el-GR" w:bidi="el-GR"/>
        </w:rPr>
      </w:pPr>
      <w:r w:rsidRPr="00705261">
        <w:rPr>
          <w:rFonts w:ascii="Book Antiqua" w:hAnsi="Book Antiqua"/>
          <w:i/>
          <w:color w:val="000000" w:themeColor="text1"/>
          <w:sz w:val="20"/>
          <w:szCs w:val="20"/>
        </w:rPr>
        <w:t>Ομάδα, τυπικές ομάδες, λειτουργικές ομάδες, ομάδες έργου, άτυπες ομάδες,</w:t>
      </w:r>
      <w:r w:rsidRPr="00705261">
        <w:rPr>
          <w:rFonts w:ascii="Book Antiqua" w:hAnsi="Book Antiqua"/>
          <w:i/>
          <w:color w:val="000000" w:themeColor="text1"/>
          <w:spacing w:val="32"/>
          <w:sz w:val="20"/>
          <w:szCs w:val="20"/>
        </w:rPr>
        <w:t xml:space="preserve"> </w:t>
      </w:r>
      <w:r w:rsidRPr="00705261">
        <w:rPr>
          <w:rFonts w:ascii="Book Antiqua" w:hAnsi="Book Antiqua"/>
          <w:i/>
          <w:color w:val="000000" w:themeColor="text1"/>
          <w:sz w:val="20"/>
          <w:szCs w:val="20"/>
        </w:rPr>
        <w:t xml:space="preserve">ομάδες συμφερόντων, ομάδες φιλίας, στάδια ανάπτυξης ομάδας, ρόλοι ομάδας. </w:t>
      </w:r>
    </w:p>
    <w:p w:rsidR="00F163C7" w:rsidRPr="00705261" w:rsidRDefault="00F163C7" w:rsidP="00F163C7">
      <w:pPr>
        <w:tabs>
          <w:tab w:val="left" w:pos="452"/>
          <w:tab w:val="left" w:pos="2643"/>
          <w:tab w:val="left" w:pos="4751"/>
          <w:tab w:val="left" w:pos="5487"/>
          <w:tab w:val="left" w:pos="7286"/>
          <w:tab w:val="left" w:pos="8265"/>
          <w:tab w:val="left" w:pos="9777"/>
          <w:tab w:val="left" w:pos="10384"/>
        </w:tabs>
        <w:spacing w:after="0" w:line="360" w:lineRule="auto"/>
        <w:ind w:firstLine="454"/>
        <w:jc w:val="both"/>
        <w:rPr>
          <w:rFonts w:ascii="Book Antiqua" w:eastAsiaTheme="minorEastAsia" w:hAnsi="Book Antiqua"/>
          <w:color w:val="000000" w:themeColor="text1"/>
          <w:kern w:val="24"/>
          <w:sz w:val="24"/>
          <w:szCs w:val="24"/>
        </w:rPr>
      </w:pPr>
    </w:p>
    <w:p w:rsidR="00F163C7" w:rsidRPr="00705261" w:rsidRDefault="00F163C7" w:rsidP="00F163C7">
      <w:pPr>
        <w:tabs>
          <w:tab w:val="left" w:pos="452"/>
          <w:tab w:val="left" w:pos="2643"/>
          <w:tab w:val="left" w:pos="4751"/>
          <w:tab w:val="left" w:pos="5487"/>
          <w:tab w:val="left" w:pos="7286"/>
          <w:tab w:val="left" w:pos="8265"/>
          <w:tab w:val="left" w:pos="9777"/>
          <w:tab w:val="left" w:pos="10384"/>
        </w:tabs>
        <w:spacing w:after="0" w:line="360" w:lineRule="auto"/>
        <w:ind w:firstLine="454"/>
        <w:jc w:val="both"/>
        <w:rPr>
          <w:rFonts w:ascii="Book Antiqua" w:eastAsiaTheme="minorEastAsia" w:hAnsi="Book Antiqua"/>
          <w:i/>
          <w:color w:val="000000" w:themeColor="text1"/>
          <w:kern w:val="24"/>
          <w:sz w:val="20"/>
          <w:szCs w:val="20"/>
        </w:rPr>
      </w:pPr>
      <w:r w:rsidRPr="00705261">
        <w:rPr>
          <w:rFonts w:ascii="Book Antiqua" w:eastAsiaTheme="minorEastAsia" w:hAnsi="Book Antiqua"/>
          <w:i/>
          <w:color w:val="000000" w:themeColor="text1"/>
          <w:kern w:val="24"/>
          <w:sz w:val="20"/>
          <w:szCs w:val="20"/>
        </w:rPr>
        <w:t>Ομάδα….</w:t>
      </w:r>
    </w:p>
    <w:p w:rsidR="00F163C7" w:rsidRPr="00705261" w:rsidRDefault="00F163C7" w:rsidP="007D5767">
      <w:pPr>
        <w:numPr>
          <w:ilvl w:val="0"/>
          <w:numId w:val="32"/>
        </w:numPr>
        <w:spacing w:after="0" w:line="360" w:lineRule="auto"/>
        <w:ind w:left="0" w:firstLine="454"/>
        <w:contextualSpacing/>
        <w:jc w:val="both"/>
        <w:rPr>
          <w:rFonts w:ascii="Book Antiqua" w:eastAsia="Times New Roman" w:hAnsi="Book Antiqua" w:cs="Times New Roman"/>
          <w:i/>
          <w:color w:val="000000" w:themeColor="text1"/>
          <w:sz w:val="20"/>
          <w:szCs w:val="20"/>
          <w:lang w:eastAsia="el-GR"/>
        </w:rPr>
      </w:pPr>
      <w:r w:rsidRPr="00705261">
        <w:rPr>
          <w:rFonts w:ascii="Book Antiqua" w:eastAsiaTheme="minorEastAsia" w:hAnsi="Book Antiqua"/>
          <w:i/>
          <w:iCs/>
          <w:color w:val="000000" w:themeColor="text1"/>
          <w:kern w:val="24"/>
          <w:sz w:val="20"/>
          <w:szCs w:val="20"/>
          <w:lang w:eastAsia="el-GR"/>
        </w:rPr>
        <w:t xml:space="preserve">………..ένα σύνολο ατόμων που η ύπαρξη του συνόλου δίνει κάποια </w:t>
      </w:r>
      <w:r w:rsidRPr="00705261">
        <w:rPr>
          <w:rFonts w:ascii="Book Antiqua" w:eastAsiaTheme="minorEastAsia" w:hAnsi="Book Antiqua"/>
          <w:b/>
          <w:bCs/>
          <w:i/>
          <w:iCs/>
          <w:color w:val="000000" w:themeColor="text1"/>
          <w:kern w:val="24"/>
          <w:sz w:val="20"/>
          <w:szCs w:val="20"/>
          <w:lang w:eastAsia="el-GR"/>
        </w:rPr>
        <w:t xml:space="preserve">ευχαρίστηση </w:t>
      </w:r>
      <w:r w:rsidRPr="00705261">
        <w:rPr>
          <w:rFonts w:ascii="Book Antiqua" w:eastAsiaTheme="minorEastAsia" w:hAnsi="Book Antiqua"/>
          <w:i/>
          <w:iCs/>
          <w:color w:val="000000" w:themeColor="text1"/>
          <w:kern w:val="24"/>
          <w:sz w:val="20"/>
          <w:szCs w:val="20"/>
          <w:lang w:eastAsia="el-GR"/>
        </w:rPr>
        <w:t>στα μέλη (Bass B.M.1960)</w:t>
      </w:r>
    </w:p>
    <w:p w:rsidR="00F163C7" w:rsidRPr="00705261" w:rsidRDefault="00F163C7" w:rsidP="007D5767">
      <w:pPr>
        <w:numPr>
          <w:ilvl w:val="0"/>
          <w:numId w:val="32"/>
        </w:numPr>
        <w:spacing w:after="0" w:line="360" w:lineRule="auto"/>
        <w:ind w:left="0" w:firstLine="454"/>
        <w:contextualSpacing/>
        <w:jc w:val="both"/>
        <w:rPr>
          <w:rFonts w:ascii="Book Antiqua" w:eastAsia="Times New Roman" w:hAnsi="Book Antiqua" w:cs="Times New Roman"/>
          <w:i/>
          <w:color w:val="000000" w:themeColor="text1"/>
          <w:sz w:val="20"/>
          <w:szCs w:val="20"/>
          <w:lang w:eastAsia="el-GR"/>
        </w:rPr>
      </w:pPr>
      <w:r w:rsidRPr="00705261">
        <w:rPr>
          <w:rFonts w:ascii="Book Antiqua" w:eastAsiaTheme="minorEastAsia" w:hAnsi="Book Antiqua"/>
          <w:i/>
          <w:iCs/>
          <w:color w:val="000000" w:themeColor="text1"/>
          <w:kern w:val="24"/>
          <w:sz w:val="20"/>
          <w:szCs w:val="20"/>
          <w:lang w:eastAsia="el-GR"/>
        </w:rPr>
        <w:t xml:space="preserve">Το διακριτικό στοιχείο της ομάδας είναι ότι τα μέλη της συμμερίζονται </w:t>
      </w:r>
      <w:r w:rsidRPr="00705261">
        <w:rPr>
          <w:rFonts w:ascii="Book Antiqua" w:eastAsiaTheme="minorEastAsia" w:hAnsi="Book Antiqua"/>
          <w:b/>
          <w:bCs/>
          <w:i/>
          <w:iCs/>
          <w:color w:val="000000" w:themeColor="text1"/>
          <w:kern w:val="24"/>
          <w:sz w:val="20"/>
          <w:szCs w:val="20"/>
          <w:lang w:eastAsia="el-GR"/>
        </w:rPr>
        <w:t>κοινούς θεσμούς</w:t>
      </w:r>
      <w:r w:rsidRPr="00705261">
        <w:rPr>
          <w:rFonts w:ascii="Book Antiqua" w:eastAsiaTheme="minorEastAsia" w:hAnsi="Book Antiqua"/>
          <w:i/>
          <w:iCs/>
          <w:color w:val="000000" w:themeColor="text1"/>
          <w:kern w:val="24"/>
          <w:sz w:val="20"/>
          <w:szCs w:val="20"/>
          <w:lang w:eastAsia="el-GR"/>
        </w:rPr>
        <w:t>, οι οποίοι περιλαμβάνουν και τους ρόλους των μελών της ομάδας (Newcomb, 1951)</w:t>
      </w:r>
    </w:p>
    <w:p w:rsidR="00F163C7" w:rsidRPr="00705261" w:rsidRDefault="00F163C7" w:rsidP="007D5767">
      <w:pPr>
        <w:numPr>
          <w:ilvl w:val="0"/>
          <w:numId w:val="32"/>
        </w:numPr>
        <w:spacing w:after="0" w:line="360" w:lineRule="auto"/>
        <w:ind w:left="0" w:firstLine="454"/>
        <w:contextualSpacing/>
        <w:jc w:val="both"/>
        <w:rPr>
          <w:rFonts w:ascii="Book Antiqua" w:eastAsia="Times New Roman" w:hAnsi="Book Antiqua" w:cs="Times New Roman"/>
          <w:i/>
          <w:color w:val="000000" w:themeColor="text1"/>
          <w:sz w:val="20"/>
          <w:szCs w:val="20"/>
          <w:lang w:eastAsia="el-GR"/>
        </w:rPr>
      </w:pPr>
      <w:r w:rsidRPr="00705261">
        <w:rPr>
          <w:rFonts w:ascii="Book Antiqua" w:eastAsiaTheme="minorEastAsia" w:hAnsi="Book Antiqua"/>
          <w:i/>
          <w:iCs/>
          <w:color w:val="000000" w:themeColor="text1"/>
          <w:kern w:val="24"/>
          <w:sz w:val="20"/>
          <w:szCs w:val="20"/>
          <w:lang w:eastAsia="el-GR"/>
        </w:rPr>
        <w:t xml:space="preserve">…………..ένα δυναμικό σύνολο ατόμων σε </w:t>
      </w:r>
      <w:r w:rsidRPr="00705261">
        <w:rPr>
          <w:rFonts w:ascii="Book Antiqua" w:eastAsiaTheme="minorEastAsia" w:hAnsi="Book Antiqua"/>
          <w:b/>
          <w:bCs/>
          <w:i/>
          <w:iCs/>
          <w:color w:val="000000" w:themeColor="text1"/>
          <w:kern w:val="24"/>
          <w:sz w:val="20"/>
          <w:szCs w:val="20"/>
          <w:lang w:eastAsia="el-GR"/>
        </w:rPr>
        <w:t>αλληλεξάρτηση</w:t>
      </w:r>
      <w:r w:rsidRPr="00705261">
        <w:rPr>
          <w:rFonts w:ascii="Book Antiqua" w:eastAsiaTheme="minorEastAsia" w:hAnsi="Book Antiqua"/>
          <w:i/>
          <w:iCs/>
          <w:color w:val="000000" w:themeColor="text1"/>
          <w:kern w:val="24"/>
          <w:sz w:val="20"/>
          <w:szCs w:val="20"/>
          <w:lang w:eastAsia="el-GR"/>
        </w:rPr>
        <w:t xml:space="preserve"> (Lewin,1948)</w:t>
      </w:r>
    </w:p>
    <w:p w:rsidR="00F163C7" w:rsidRPr="00705261" w:rsidRDefault="00F163C7" w:rsidP="00F163C7">
      <w:pPr>
        <w:tabs>
          <w:tab w:val="left" w:pos="452"/>
          <w:tab w:val="left" w:pos="2643"/>
          <w:tab w:val="left" w:pos="4751"/>
          <w:tab w:val="left" w:pos="5487"/>
          <w:tab w:val="left" w:pos="7286"/>
          <w:tab w:val="left" w:pos="8265"/>
          <w:tab w:val="left" w:pos="9777"/>
          <w:tab w:val="left" w:pos="10384"/>
        </w:tabs>
        <w:spacing w:after="0" w:line="360" w:lineRule="auto"/>
        <w:ind w:firstLine="454"/>
        <w:jc w:val="both"/>
        <w:rPr>
          <w:rFonts w:ascii="Book Antiqua" w:eastAsiaTheme="minorEastAsia" w:hAnsi="Book Antiqua"/>
          <w:color w:val="000000" w:themeColor="text1"/>
          <w:kern w:val="24"/>
        </w:rPr>
      </w:pPr>
    </w:p>
    <w:p w:rsidR="00F163C7" w:rsidRPr="00705261" w:rsidRDefault="00F163C7" w:rsidP="00F163C7">
      <w:pPr>
        <w:tabs>
          <w:tab w:val="left" w:pos="452"/>
          <w:tab w:val="left" w:pos="2643"/>
          <w:tab w:val="left" w:pos="4751"/>
          <w:tab w:val="left" w:pos="5487"/>
          <w:tab w:val="left" w:pos="7286"/>
          <w:tab w:val="left" w:pos="8265"/>
          <w:tab w:val="left" w:pos="9777"/>
          <w:tab w:val="left" w:pos="10384"/>
        </w:tabs>
        <w:spacing w:after="0" w:line="360" w:lineRule="auto"/>
        <w:ind w:firstLine="454"/>
        <w:jc w:val="both"/>
        <w:rPr>
          <w:rFonts w:ascii="Book Antiqua" w:eastAsiaTheme="minorEastAsia" w:hAnsi="Book Antiqua"/>
          <w:color w:val="000000" w:themeColor="text1"/>
          <w:spacing w:val="16"/>
          <w:kern w:val="24"/>
          <w:sz w:val="24"/>
          <w:szCs w:val="24"/>
        </w:rPr>
      </w:pPr>
      <w:r w:rsidRPr="00705261">
        <w:rPr>
          <w:rFonts w:ascii="Book Antiqua" w:eastAsiaTheme="minorEastAsia" w:hAnsi="Book Antiqua"/>
          <w:color w:val="000000" w:themeColor="text1"/>
          <w:kern w:val="24"/>
        </w:rPr>
        <w:t xml:space="preserve">Ο </w:t>
      </w:r>
      <w:r w:rsidRPr="00705261">
        <w:rPr>
          <w:rFonts w:ascii="Book Antiqua" w:eastAsiaTheme="minorEastAsia" w:hAnsi="Book Antiqua"/>
          <w:color w:val="000000" w:themeColor="text1"/>
          <w:spacing w:val="-1"/>
          <w:kern w:val="24"/>
          <w:sz w:val="24"/>
          <w:szCs w:val="24"/>
        </w:rPr>
        <w:t xml:space="preserve">Γερμανός </w:t>
      </w:r>
      <w:r w:rsidRPr="00705261">
        <w:rPr>
          <w:rFonts w:ascii="Book Antiqua" w:eastAsiaTheme="minorEastAsia" w:hAnsi="Book Antiqua"/>
          <w:color w:val="000000" w:themeColor="text1"/>
          <w:spacing w:val="-3"/>
          <w:kern w:val="24"/>
          <w:sz w:val="24"/>
          <w:szCs w:val="24"/>
        </w:rPr>
        <w:t xml:space="preserve">κοινωνικός </w:t>
      </w:r>
      <w:r w:rsidRPr="00705261">
        <w:rPr>
          <w:rFonts w:ascii="Book Antiqua" w:eastAsiaTheme="minorEastAsia" w:hAnsi="Book Antiqua"/>
          <w:color w:val="000000" w:themeColor="text1"/>
          <w:spacing w:val="-2"/>
          <w:kern w:val="24"/>
          <w:sz w:val="24"/>
          <w:szCs w:val="24"/>
        </w:rPr>
        <w:t xml:space="preserve">ψυχολόγος </w:t>
      </w:r>
      <w:r w:rsidRPr="00705261">
        <w:rPr>
          <w:rFonts w:ascii="Book Antiqua" w:eastAsiaTheme="minorEastAsia" w:hAnsi="Book Antiqua"/>
          <w:color w:val="000000" w:themeColor="text1"/>
          <w:kern w:val="24"/>
          <w:sz w:val="24"/>
          <w:szCs w:val="24"/>
        </w:rPr>
        <w:t xml:space="preserve">Kurt Lewin είναι από </w:t>
      </w:r>
      <w:r w:rsidRPr="00705261">
        <w:rPr>
          <w:rFonts w:ascii="Book Antiqua" w:eastAsiaTheme="minorEastAsia" w:hAnsi="Book Antiqua"/>
          <w:color w:val="000000" w:themeColor="text1"/>
          <w:spacing w:val="-1"/>
          <w:kern w:val="24"/>
          <w:sz w:val="24"/>
          <w:szCs w:val="24"/>
        </w:rPr>
        <w:t xml:space="preserve">τους πρώτους </w:t>
      </w:r>
      <w:r w:rsidRPr="00705261">
        <w:rPr>
          <w:rFonts w:ascii="Book Antiqua" w:eastAsiaTheme="minorEastAsia" w:hAnsi="Book Antiqua"/>
          <w:color w:val="000000" w:themeColor="text1"/>
          <w:kern w:val="24"/>
          <w:sz w:val="24"/>
          <w:szCs w:val="24"/>
        </w:rPr>
        <w:t xml:space="preserve">που </w:t>
      </w:r>
      <w:r w:rsidRPr="00705261">
        <w:rPr>
          <w:rFonts w:ascii="Book Antiqua" w:eastAsiaTheme="minorEastAsia" w:hAnsi="Book Antiqua"/>
          <w:color w:val="000000" w:themeColor="text1"/>
          <w:spacing w:val="-2"/>
          <w:kern w:val="24"/>
          <w:sz w:val="24"/>
          <w:szCs w:val="24"/>
        </w:rPr>
        <w:t xml:space="preserve">εντόπισε την </w:t>
      </w:r>
      <w:r w:rsidRPr="00705261">
        <w:rPr>
          <w:rFonts w:ascii="Book Antiqua" w:eastAsiaTheme="minorEastAsia" w:hAnsi="Book Antiqua"/>
          <w:color w:val="000000" w:themeColor="text1"/>
          <w:spacing w:val="-1"/>
          <w:kern w:val="24"/>
          <w:sz w:val="24"/>
          <w:szCs w:val="24"/>
        </w:rPr>
        <w:t xml:space="preserve">διαφορά </w:t>
      </w:r>
      <w:r w:rsidRPr="00705261">
        <w:rPr>
          <w:rFonts w:ascii="Book Antiqua" w:eastAsiaTheme="minorEastAsia" w:hAnsi="Book Antiqua"/>
          <w:color w:val="000000" w:themeColor="text1"/>
          <w:spacing w:val="-2"/>
          <w:kern w:val="24"/>
          <w:sz w:val="24"/>
          <w:szCs w:val="24"/>
        </w:rPr>
        <w:t xml:space="preserve">μεταξύ ενός </w:t>
      </w:r>
      <w:r w:rsidRPr="00705261">
        <w:rPr>
          <w:rFonts w:ascii="Book Antiqua" w:eastAsiaTheme="minorEastAsia" w:hAnsi="Book Antiqua"/>
          <w:color w:val="000000" w:themeColor="text1"/>
          <w:spacing w:val="-1"/>
          <w:kern w:val="24"/>
          <w:sz w:val="24"/>
          <w:szCs w:val="24"/>
        </w:rPr>
        <w:t xml:space="preserve">συνόλου </w:t>
      </w:r>
      <w:r w:rsidRPr="00705261">
        <w:rPr>
          <w:rFonts w:ascii="Book Antiqua" w:eastAsiaTheme="minorEastAsia" w:hAnsi="Book Antiqua"/>
          <w:color w:val="000000" w:themeColor="text1"/>
          <w:kern w:val="24"/>
          <w:sz w:val="24"/>
          <w:szCs w:val="24"/>
        </w:rPr>
        <w:t xml:space="preserve">από </w:t>
      </w:r>
      <w:r w:rsidRPr="00705261">
        <w:rPr>
          <w:rFonts w:ascii="Book Antiqua" w:eastAsiaTheme="minorEastAsia" w:hAnsi="Book Antiqua"/>
          <w:color w:val="000000" w:themeColor="text1"/>
          <w:spacing w:val="-1"/>
          <w:kern w:val="24"/>
          <w:sz w:val="24"/>
          <w:szCs w:val="24"/>
        </w:rPr>
        <w:t xml:space="preserve">δυο </w:t>
      </w:r>
      <w:r w:rsidRPr="00705261">
        <w:rPr>
          <w:rFonts w:ascii="Book Antiqua" w:eastAsiaTheme="minorEastAsia" w:hAnsi="Book Antiqua"/>
          <w:color w:val="000000" w:themeColor="text1"/>
          <w:kern w:val="24"/>
          <w:sz w:val="24"/>
          <w:szCs w:val="24"/>
        </w:rPr>
        <w:t xml:space="preserve">ή </w:t>
      </w:r>
      <w:r w:rsidRPr="00705261">
        <w:rPr>
          <w:rFonts w:ascii="Book Antiqua" w:eastAsiaTheme="minorEastAsia" w:hAnsi="Book Antiqua"/>
          <w:color w:val="000000" w:themeColor="text1"/>
          <w:spacing w:val="-1"/>
          <w:kern w:val="24"/>
          <w:sz w:val="24"/>
          <w:szCs w:val="24"/>
        </w:rPr>
        <w:t xml:space="preserve">περισσότερα </w:t>
      </w:r>
      <w:r w:rsidRPr="00705261">
        <w:rPr>
          <w:rFonts w:ascii="Book Antiqua" w:eastAsiaTheme="minorEastAsia" w:hAnsi="Book Antiqua"/>
          <w:color w:val="000000" w:themeColor="text1"/>
          <w:kern w:val="24"/>
          <w:sz w:val="24"/>
          <w:szCs w:val="24"/>
        </w:rPr>
        <w:t>άτομα που βρίσκονται</w:t>
      </w:r>
      <w:r w:rsidRPr="00705261">
        <w:rPr>
          <w:rFonts w:ascii="Book Antiqua" w:eastAsiaTheme="minorEastAsia" w:hAnsi="Book Antiqua"/>
          <w:color w:val="000000" w:themeColor="text1"/>
          <w:spacing w:val="-1"/>
          <w:kern w:val="24"/>
          <w:sz w:val="24"/>
          <w:szCs w:val="24"/>
        </w:rPr>
        <w:t xml:space="preserve"> την ίδια χρονική στιγμή στον ίδιο </w:t>
      </w:r>
      <w:r w:rsidRPr="00705261">
        <w:rPr>
          <w:rFonts w:ascii="Book Antiqua" w:eastAsiaTheme="minorEastAsia" w:hAnsi="Book Antiqua"/>
          <w:color w:val="000000" w:themeColor="text1"/>
          <w:kern w:val="24"/>
          <w:sz w:val="24"/>
          <w:szCs w:val="24"/>
        </w:rPr>
        <w:t xml:space="preserve">τόπο, </w:t>
      </w:r>
      <w:r w:rsidRPr="00705261">
        <w:rPr>
          <w:rFonts w:ascii="Book Antiqua" w:eastAsiaTheme="minorEastAsia" w:hAnsi="Book Antiqua"/>
          <w:color w:val="000000" w:themeColor="text1"/>
          <w:spacing w:val="-2"/>
          <w:kern w:val="24"/>
          <w:sz w:val="24"/>
          <w:szCs w:val="24"/>
        </w:rPr>
        <w:t xml:space="preserve">και </w:t>
      </w:r>
      <w:r w:rsidRPr="00705261">
        <w:rPr>
          <w:rFonts w:ascii="Book Antiqua" w:eastAsiaTheme="minorEastAsia" w:hAnsi="Book Antiqua"/>
          <w:color w:val="000000" w:themeColor="text1"/>
          <w:spacing w:val="-1"/>
          <w:kern w:val="24"/>
          <w:sz w:val="24"/>
          <w:szCs w:val="24"/>
        </w:rPr>
        <w:t xml:space="preserve">μιας ομάδας ίσου αριθμού </w:t>
      </w:r>
      <w:r w:rsidR="00A90B79" w:rsidRPr="00705261">
        <w:rPr>
          <w:rFonts w:ascii="Book Antiqua" w:eastAsiaTheme="minorEastAsia" w:hAnsi="Book Antiqua"/>
          <w:color w:val="000000" w:themeColor="text1"/>
          <w:spacing w:val="-1"/>
          <w:kern w:val="24"/>
          <w:sz w:val="24"/>
          <w:szCs w:val="24"/>
        </w:rPr>
        <w:t xml:space="preserve">ατόμων. Οι μαθητές μιας τάξης, </w:t>
      </w:r>
      <w:r w:rsidRPr="00705261">
        <w:rPr>
          <w:rFonts w:ascii="Book Antiqua" w:eastAsiaTheme="minorEastAsia" w:hAnsi="Book Antiqua"/>
          <w:color w:val="000000" w:themeColor="text1"/>
          <w:kern w:val="24"/>
          <w:sz w:val="24"/>
          <w:szCs w:val="24"/>
        </w:rPr>
        <w:t xml:space="preserve">οι </w:t>
      </w:r>
      <w:r w:rsidRPr="00705261">
        <w:rPr>
          <w:rFonts w:ascii="Book Antiqua" w:eastAsiaTheme="minorEastAsia" w:hAnsi="Book Antiqua"/>
          <w:color w:val="000000" w:themeColor="text1"/>
          <w:spacing w:val="-1"/>
          <w:kern w:val="24"/>
          <w:sz w:val="24"/>
          <w:szCs w:val="24"/>
        </w:rPr>
        <w:t xml:space="preserve">επιβάτες </w:t>
      </w:r>
      <w:r w:rsidRPr="00705261">
        <w:rPr>
          <w:rFonts w:ascii="Book Antiqua" w:eastAsiaTheme="minorEastAsia" w:hAnsi="Book Antiqua"/>
          <w:color w:val="000000" w:themeColor="text1"/>
          <w:spacing w:val="-2"/>
          <w:kern w:val="24"/>
          <w:sz w:val="24"/>
          <w:szCs w:val="24"/>
        </w:rPr>
        <w:t xml:space="preserve">ενός </w:t>
      </w:r>
      <w:r w:rsidRPr="00705261">
        <w:rPr>
          <w:rFonts w:ascii="Book Antiqua" w:eastAsiaTheme="minorEastAsia" w:hAnsi="Book Antiqua"/>
          <w:color w:val="000000" w:themeColor="text1"/>
          <w:spacing w:val="-1"/>
          <w:kern w:val="24"/>
          <w:sz w:val="24"/>
          <w:szCs w:val="24"/>
        </w:rPr>
        <w:t>τρένου</w:t>
      </w:r>
      <w:r w:rsidRPr="00705261">
        <w:rPr>
          <w:rFonts w:ascii="Book Antiqua" w:eastAsiaTheme="minorEastAsia" w:hAnsi="Book Antiqua"/>
          <w:color w:val="000000" w:themeColor="text1"/>
          <w:spacing w:val="-2"/>
          <w:kern w:val="24"/>
          <w:sz w:val="24"/>
          <w:szCs w:val="24"/>
        </w:rPr>
        <w:t xml:space="preserve">, </w:t>
      </w:r>
      <w:r w:rsidRPr="00705261">
        <w:rPr>
          <w:rFonts w:ascii="Book Antiqua" w:eastAsiaTheme="minorEastAsia" w:hAnsi="Book Antiqua"/>
          <w:color w:val="000000" w:themeColor="text1"/>
          <w:kern w:val="24"/>
          <w:sz w:val="24"/>
          <w:szCs w:val="24"/>
        </w:rPr>
        <w:t xml:space="preserve">οι </w:t>
      </w:r>
      <w:r w:rsidRPr="00705261">
        <w:rPr>
          <w:rFonts w:ascii="Book Antiqua" w:eastAsiaTheme="minorEastAsia" w:hAnsi="Book Antiqua"/>
          <w:color w:val="000000" w:themeColor="text1"/>
          <w:spacing w:val="-1"/>
          <w:kern w:val="24"/>
          <w:sz w:val="24"/>
          <w:szCs w:val="24"/>
        </w:rPr>
        <w:t xml:space="preserve">φίλαθλοι </w:t>
      </w:r>
      <w:r w:rsidRPr="00705261">
        <w:rPr>
          <w:rFonts w:ascii="Book Antiqua" w:eastAsiaTheme="minorEastAsia" w:hAnsi="Book Antiqua"/>
          <w:color w:val="000000" w:themeColor="text1"/>
          <w:kern w:val="24"/>
          <w:sz w:val="24"/>
          <w:szCs w:val="24"/>
        </w:rPr>
        <w:t xml:space="preserve">που παρακολουθούν ένα αγώνα μπάσκετ </w:t>
      </w:r>
      <w:r w:rsidRPr="00705261">
        <w:rPr>
          <w:rFonts w:ascii="Book Antiqua" w:eastAsiaTheme="minorEastAsia" w:hAnsi="Book Antiqua"/>
          <w:color w:val="000000" w:themeColor="text1"/>
          <w:spacing w:val="-1"/>
          <w:kern w:val="24"/>
          <w:sz w:val="24"/>
          <w:szCs w:val="24"/>
        </w:rPr>
        <w:t xml:space="preserve">αποτελούν απλά σύνολα ανθρώπων μεταξύ </w:t>
      </w:r>
      <w:r w:rsidRPr="00705261">
        <w:rPr>
          <w:rFonts w:ascii="Book Antiqua" w:eastAsiaTheme="minorEastAsia" w:hAnsi="Book Antiqua"/>
          <w:color w:val="000000" w:themeColor="text1"/>
          <w:kern w:val="24"/>
          <w:sz w:val="24"/>
          <w:szCs w:val="24"/>
        </w:rPr>
        <w:t xml:space="preserve">των οποίων </w:t>
      </w:r>
      <w:r w:rsidRPr="00705261">
        <w:rPr>
          <w:rFonts w:ascii="Book Antiqua" w:eastAsiaTheme="minorEastAsia" w:hAnsi="Book Antiqua"/>
          <w:color w:val="000000" w:themeColor="text1"/>
          <w:spacing w:val="-1"/>
          <w:kern w:val="24"/>
          <w:sz w:val="24"/>
          <w:szCs w:val="24"/>
        </w:rPr>
        <w:t>δεν υπάρχει αλληλεπίδραση</w:t>
      </w:r>
      <w:r w:rsidRPr="00705261">
        <w:rPr>
          <w:rFonts w:ascii="Book Antiqua" w:eastAsiaTheme="minorEastAsia" w:hAnsi="Book Antiqua"/>
          <w:color w:val="000000" w:themeColor="text1"/>
          <w:spacing w:val="-19"/>
          <w:kern w:val="24"/>
          <w:sz w:val="24"/>
          <w:szCs w:val="24"/>
        </w:rPr>
        <w:t xml:space="preserve"> </w:t>
      </w:r>
      <w:r w:rsidRPr="00705261">
        <w:rPr>
          <w:rFonts w:ascii="Book Antiqua" w:eastAsiaTheme="minorEastAsia" w:hAnsi="Book Antiqua"/>
          <w:color w:val="000000" w:themeColor="text1"/>
          <w:spacing w:val="-1"/>
          <w:kern w:val="24"/>
          <w:sz w:val="24"/>
          <w:szCs w:val="24"/>
        </w:rPr>
        <w:t xml:space="preserve">και </w:t>
      </w:r>
      <w:r w:rsidRPr="00705261">
        <w:rPr>
          <w:rFonts w:ascii="Book Antiqua" w:eastAsiaTheme="minorEastAsia" w:hAnsi="Book Antiqua"/>
          <w:color w:val="000000" w:themeColor="text1"/>
          <w:spacing w:val="-2"/>
          <w:kern w:val="24"/>
          <w:sz w:val="24"/>
          <w:szCs w:val="24"/>
        </w:rPr>
        <w:t xml:space="preserve">αλληλεξάρτηση. </w:t>
      </w:r>
      <w:r w:rsidRPr="00705261">
        <w:rPr>
          <w:rFonts w:ascii="Book Antiqua" w:eastAsiaTheme="minorEastAsia" w:hAnsi="Book Antiqua"/>
          <w:color w:val="000000" w:themeColor="text1"/>
          <w:kern w:val="24"/>
          <w:sz w:val="24"/>
          <w:szCs w:val="24"/>
        </w:rPr>
        <w:t xml:space="preserve">Η  </w:t>
      </w:r>
      <w:r w:rsidRPr="00705261">
        <w:rPr>
          <w:rFonts w:ascii="Book Antiqua" w:eastAsiaTheme="minorEastAsia" w:hAnsi="Book Antiqua"/>
          <w:color w:val="000000" w:themeColor="text1"/>
          <w:spacing w:val="-1"/>
          <w:kern w:val="24"/>
          <w:sz w:val="24"/>
          <w:szCs w:val="24"/>
        </w:rPr>
        <w:t xml:space="preserve">αλληλοεπίδραση </w:t>
      </w:r>
      <w:r w:rsidRPr="00705261">
        <w:rPr>
          <w:rFonts w:ascii="Book Antiqua" w:eastAsiaTheme="minorEastAsia" w:hAnsi="Book Antiqua"/>
          <w:color w:val="000000" w:themeColor="text1"/>
          <w:spacing w:val="-2"/>
          <w:kern w:val="24"/>
          <w:sz w:val="24"/>
          <w:szCs w:val="24"/>
        </w:rPr>
        <w:t xml:space="preserve">και </w:t>
      </w:r>
      <w:r w:rsidRPr="00705261">
        <w:rPr>
          <w:rFonts w:ascii="Book Antiqua" w:eastAsiaTheme="minorEastAsia" w:hAnsi="Book Antiqua"/>
          <w:color w:val="000000" w:themeColor="text1"/>
          <w:kern w:val="24"/>
          <w:sz w:val="24"/>
          <w:szCs w:val="24"/>
        </w:rPr>
        <w:t xml:space="preserve">η </w:t>
      </w:r>
      <w:r w:rsidRPr="00705261">
        <w:rPr>
          <w:rFonts w:ascii="Book Antiqua" w:eastAsiaTheme="minorEastAsia" w:hAnsi="Book Antiqua"/>
          <w:color w:val="000000" w:themeColor="text1"/>
          <w:spacing w:val="-3"/>
          <w:kern w:val="24"/>
          <w:sz w:val="24"/>
          <w:szCs w:val="24"/>
        </w:rPr>
        <w:t xml:space="preserve">αλληλεξάρτηση </w:t>
      </w:r>
      <w:r w:rsidRPr="00705261">
        <w:rPr>
          <w:rFonts w:ascii="Book Antiqua" w:eastAsiaTheme="minorEastAsia" w:hAnsi="Book Antiqua"/>
          <w:color w:val="000000" w:themeColor="text1"/>
          <w:kern w:val="24"/>
          <w:sz w:val="24"/>
          <w:szCs w:val="24"/>
        </w:rPr>
        <w:t xml:space="preserve">για </w:t>
      </w:r>
      <w:r w:rsidRPr="00705261">
        <w:rPr>
          <w:rFonts w:ascii="Book Antiqua" w:eastAsiaTheme="minorEastAsia" w:hAnsi="Book Antiqua"/>
          <w:color w:val="000000" w:themeColor="text1"/>
          <w:spacing w:val="-1"/>
          <w:kern w:val="24"/>
          <w:sz w:val="24"/>
          <w:szCs w:val="24"/>
        </w:rPr>
        <w:t xml:space="preserve">την επίτευξη κάποιου </w:t>
      </w:r>
      <w:r w:rsidRPr="00705261">
        <w:rPr>
          <w:rFonts w:ascii="Book Antiqua" w:eastAsiaTheme="minorEastAsia" w:hAnsi="Book Antiqua"/>
          <w:color w:val="000000" w:themeColor="text1"/>
          <w:spacing w:val="-2"/>
          <w:kern w:val="24"/>
          <w:sz w:val="24"/>
          <w:szCs w:val="24"/>
        </w:rPr>
        <w:t xml:space="preserve">κοινού στόχου </w:t>
      </w:r>
      <w:r w:rsidR="00A90B79" w:rsidRPr="00705261">
        <w:rPr>
          <w:rFonts w:ascii="Book Antiqua" w:eastAsiaTheme="minorEastAsia" w:hAnsi="Book Antiqua"/>
          <w:color w:val="000000" w:themeColor="text1"/>
          <w:kern w:val="24"/>
          <w:sz w:val="24"/>
          <w:szCs w:val="24"/>
        </w:rPr>
        <w:t xml:space="preserve">είναι </w:t>
      </w:r>
      <w:r w:rsidRPr="00705261">
        <w:rPr>
          <w:rFonts w:ascii="Book Antiqua" w:eastAsiaTheme="minorEastAsia" w:hAnsi="Book Antiqua"/>
          <w:color w:val="000000" w:themeColor="text1"/>
          <w:kern w:val="24"/>
          <w:sz w:val="24"/>
          <w:szCs w:val="24"/>
        </w:rPr>
        <w:t>οι</w:t>
      </w:r>
      <w:r w:rsidRPr="00705261">
        <w:rPr>
          <w:rFonts w:ascii="Book Antiqua" w:eastAsiaTheme="minorEastAsia" w:hAnsi="Book Antiqua"/>
          <w:color w:val="000000" w:themeColor="text1"/>
          <w:spacing w:val="14"/>
          <w:kern w:val="24"/>
          <w:sz w:val="24"/>
          <w:szCs w:val="24"/>
        </w:rPr>
        <w:t xml:space="preserve"> </w:t>
      </w:r>
      <w:r w:rsidRPr="00705261">
        <w:rPr>
          <w:rFonts w:ascii="Book Antiqua" w:eastAsiaTheme="minorEastAsia" w:hAnsi="Book Antiqua"/>
          <w:color w:val="000000" w:themeColor="text1"/>
          <w:spacing w:val="-1"/>
          <w:kern w:val="24"/>
          <w:sz w:val="24"/>
          <w:szCs w:val="24"/>
        </w:rPr>
        <w:t>παράμετροι</w:t>
      </w:r>
      <w:r w:rsidRPr="00705261">
        <w:rPr>
          <w:rFonts w:ascii="Book Antiqua" w:eastAsiaTheme="minorEastAsia" w:hAnsi="Book Antiqua"/>
          <w:color w:val="000000" w:themeColor="text1"/>
          <w:spacing w:val="15"/>
          <w:kern w:val="24"/>
          <w:sz w:val="24"/>
          <w:szCs w:val="24"/>
        </w:rPr>
        <w:t xml:space="preserve"> </w:t>
      </w:r>
      <w:r w:rsidRPr="00705261">
        <w:rPr>
          <w:rFonts w:ascii="Book Antiqua" w:eastAsiaTheme="minorEastAsia" w:hAnsi="Book Antiqua"/>
          <w:color w:val="000000" w:themeColor="text1"/>
          <w:spacing w:val="-1"/>
          <w:kern w:val="24"/>
          <w:sz w:val="24"/>
          <w:szCs w:val="24"/>
        </w:rPr>
        <w:t>που</w:t>
      </w:r>
      <w:r w:rsidRPr="00705261">
        <w:rPr>
          <w:rFonts w:ascii="Book Antiqua" w:eastAsiaTheme="minorEastAsia" w:hAnsi="Book Antiqua"/>
          <w:color w:val="000000" w:themeColor="text1"/>
          <w:spacing w:val="15"/>
          <w:kern w:val="24"/>
          <w:sz w:val="24"/>
          <w:szCs w:val="24"/>
        </w:rPr>
        <w:t xml:space="preserve"> </w:t>
      </w:r>
      <w:r w:rsidRPr="00705261">
        <w:rPr>
          <w:rFonts w:ascii="Book Antiqua" w:eastAsiaTheme="minorEastAsia" w:hAnsi="Book Antiqua"/>
          <w:color w:val="000000" w:themeColor="text1"/>
          <w:spacing w:val="-1"/>
          <w:kern w:val="24"/>
          <w:sz w:val="24"/>
          <w:szCs w:val="24"/>
        </w:rPr>
        <w:t>διαφοροποιούν</w:t>
      </w:r>
      <w:r w:rsidRPr="00705261">
        <w:rPr>
          <w:rFonts w:ascii="Book Antiqua" w:eastAsiaTheme="minorEastAsia" w:hAnsi="Book Antiqua"/>
          <w:color w:val="000000" w:themeColor="text1"/>
          <w:spacing w:val="16"/>
          <w:kern w:val="24"/>
          <w:sz w:val="24"/>
          <w:szCs w:val="24"/>
        </w:rPr>
        <w:t xml:space="preserve"> </w:t>
      </w:r>
      <w:r w:rsidRPr="00705261">
        <w:rPr>
          <w:rFonts w:ascii="Book Antiqua" w:eastAsiaTheme="minorEastAsia" w:hAnsi="Book Antiqua"/>
          <w:color w:val="000000" w:themeColor="text1"/>
          <w:spacing w:val="-1"/>
          <w:kern w:val="24"/>
          <w:sz w:val="24"/>
          <w:szCs w:val="24"/>
        </w:rPr>
        <w:t>την</w:t>
      </w:r>
      <w:r w:rsidRPr="00705261">
        <w:rPr>
          <w:rFonts w:ascii="Book Antiqua" w:eastAsiaTheme="minorEastAsia" w:hAnsi="Book Antiqua"/>
          <w:color w:val="000000" w:themeColor="text1"/>
          <w:spacing w:val="17"/>
          <w:kern w:val="24"/>
          <w:sz w:val="24"/>
          <w:szCs w:val="24"/>
        </w:rPr>
        <w:t xml:space="preserve"> </w:t>
      </w:r>
      <w:r w:rsidRPr="00705261">
        <w:rPr>
          <w:rFonts w:ascii="Book Antiqua" w:eastAsiaTheme="minorEastAsia" w:hAnsi="Book Antiqua"/>
          <w:color w:val="000000" w:themeColor="text1"/>
          <w:spacing w:val="-1"/>
          <w:kern w:val="24"/>
          <w:sz w:val="24"/>
          <w:szCs w:val="24"/>
        </w:rPr>
        <w:t>ομάδα</w:t>
      </w:r>
      <w:r w:rsidRPr="00705261">
        <w:rPr>
          <w:rFonts w:ascii="Book Antiqua" w:eastAsiaTheme="minorEastAsia" w:hAnsi="Book Antiqua"/>
          <w:color w:val="000000" w:themeColor="text1"/>
          <w:spacing w:val="10"/>
          <w:kern w:val="24"/>
          <w:sz w:val="24"/>
          <w:szCs w:val="24"/>
        </w:rPr>
        <w:t xml:space="preserve"> </w:t>
      </w:r>
      <w:r w:rsidRPr="00705261">
        <w:rPr>
          <w:rFonts w:ascii="Book Antiqua" w:eastAsiaTheme="minorEastAsia" w:hAnsi="Book Antiqua"/>
          <w:color w:val="000000" w:themeColor="text1"/>
          <w:kern w:val="24"/>
          <w:sz w:val="24"/>
          <w:szCs w:val="24"/>
        </w:rPr>
        <w:t>από</w:t>
      </w:r>
      <w:r w:rsidRPr="00705261">
        <w:rPr>
          <w:rFonts w:ascii="Book Antiqua" w:eastAsiaTheme="minorEastAsia" w:hAnsi="Book Antiqua"/>
          <w:color w:val="000000" w:themeColor="text1"/>
          <w:spacing w:val="15"/>
          <w:kern w:val="24"/>
          <w:sz w:val="24"/>
          <w:szCs w:val="24"/>
        </w:rPr>
        <w:t xml:space="preserve"> </w:t>
      </w:r>
      <w:r w:rsidRPr="00705261">
        <w:rPr>
          <w:rFonts w:ascii="Book Antiqua" w:eastAsiaTheme="minorEastAsia" w:hAnsi="Book Antiqua"/>
          <w:color w:val="000000" w:themeColor="text1"/>
          <w:spacing w:val="-1"/>
          <w:kern w:val="24"/>
          <w:sz w:val="24"/>
          <w:szCs w:val="24"/>
        </w:rPr>
        <w:t>ένα</w:t>
      </w:r>
      <w:r w:rsidRPr="00705261">
        <w:rPr>
          <w:rFonts w:ascii="Book Antiqua" w:eastAsiaTheme="minorEastAsia" w:hAnsi="Book Antiqua"/>
          <w:color w:val="000000" w:themeColor="text1"/>
          <w:spacing w:val="12"/>
          <w:kern w:val="24"/>
          <w:sz w:val="24"/>
          <w:szCs w:val="24"/>
        </w:rPr>
        <w:t xml:space="preserve"> </w:t>
      </w:r>
      <w:r w:rsidRPr="00705261">
        <w:rPr>
          <w:rFonts w:ascii="Book Antiqua" w:eastAsiaTheme="minorEastAsia" w:hAnsi="Book Antiqua"/>
          <w:color w:val="000000" w:themeColor="text1"/>
          <w:kern w:val="24"/>
          <w:sz w:val="24"/>
          <w:szCs w:val="24"/>
        </w:rPr>
        <w:t>απλό</w:t>
      </w:r>
      <w:r w:rsidRPr="00705261">
        <w:rPr>
          <w:rFonts w:ascii="Book Antiqua" w:eastAsiaTheme="minorEastAsia" w:hAnsi="Book Antiqua"/>
          <w:color w:val="000000" w:themeColor="text1"/>
          <w:spacing w:val="14"/>
          <w:kern w:val="24"/>
          <w:sz w:val="24"/>
          <w:szCs w:val="24"/>
        </w:rPr>
        <w:t xml:space="preserve"> </w:t>
      </w:r>
      <w:r w:rsidRPr="00705261">
        <w:rPr>
          <w:rFonts w:ascii="Book Antiqua" w:eastAsiaTheme="minorEastAsia" w:hAnsi="Book Antiqua"/>
          <w:color w:val="000000" w:themeColor="text1"/>
          <w:spacing w:val="-1"/>
          <w:kern w:val="24"/>
          <w:sz w:val="24"/>
          <w:szCs w:val="24"/>
        </w:rPr>
        <w:t>σύνολο</w:t>
      </w:r>
      <w:r w:rsidRPr="00705261">
        <w:rPr>
          <w:rFonts w:ascii="Book Antiqua" w:eastAsiaTheme="minorEastAsia" w:hAnsi="Book Antiqua"/>
          <w:color w:val="000000" w:themeColor="text1"/>
          <w:spacing w:val="14"/>
          <w:kern w:val="24"/>
          <w:sz w:val="24"/>
          <w:szCs w:val="24"/>
        </w:rPr>
        <w:t xml:space="preserve"> </w:t>
      </w:r>
      <w:r w:rsidRPr="00705261">
        <w:rPr>
          <w:rFonts w:ascii="Book Antiqua" w:eastAsiaTheme="minorEastAsia" w:hAnsi="Book Antiqua"/>
          <w:color w:val="000000" w:themeColor="text1"/>
          <w:kern w:val="24"/>
          <w:sz w:val="24"/>
          <w:szCs w:val="24"/>
        </w:rPr>
        <w:t>ατόμων.</w:t>
      </w:r>
      <w:r w:rsidRPr="00705261">
        <w:rPr>
          <w:rFonts w:ascii="Book Antiqua" w:eastAsiaTheme="minorEastAsia" w:hAnsi="Book Antiqua"/>
          <w:color w:val="000000" w:themeColor="text1"/>
          <w:spacing w:val="16"/>
          <w:kern w:val="24"/>
          <w:sz w:val="24"/>
          <w:szCs w:val="24"/>
        </w:rPr>
        <w:t xml:space="preserve"> </w:t>
      </w:r>
    </w:p>
    <w:p w:rsidR="00F163C7" w:rsidRPr="00705261" w:rsidRDefault="00F163C7" w:rsidP="00F163C7">
      <w:pPr>
        <w:tabs>
          <w:tab w:val="left" w:pos="452"/>
          <w:tab w:val="left" w:pos="2643"/>
          <w:tab w:val="left" w:pos="4751"/>
          <w:tab w:val="left" w:pos="5487"/>
          <w:tab w:val="left" w:pos="7286"/>
          <w:tab w:val="left" w:pos="8265"/>
          <w:tab w:val="left" w:pos="9777"/>
          <w:tab w:val="left" w:pos="10384"/>
        </w:tabs>
        <w:spacing w:after="0" w:line="360" w:lineRule="auto"/>
        <w:jc w:val="both"/>
        <w:rPr>
          <w:rFonts w:ascii="Book Antiqua" w:eastAsiaTheme="minorEastAsia" w:hAnsi="Book Antiqua"/>
          <w:color w:val="000000" w:themeColor="text1"/>
          <w:kern w:val="24"/>
          <w:sz w:val="24"/>
          <w:szCs w:val="24"/>
        </w:rPr>
      </w:pPr>
      <w:r w:rsidRPr="00705261">
        <w:rPr>
          <w:rFonts w:ascii="Book Antiqua" w:eastAsiaTheme="majorEastAsia" w:hAnsi="Book Antiqua" w:cstheme="majorBidi"/>
          <w:bCs/>
          <w:color w:val="000000" w:themeColor="text1"/>
          <w:kern w:val="24"/>
          <w:sz w:val="24"/>
          <w:szCs w:val="24"/>
        </w:rPr>
        <w:t>Ομάδα είναι</w:t>
      </w:r>
      <w:r w:rsidRPr="00705261">
        <w:rPr>
          <w:rFonts w:ascii="Book Antiqua" w:eastAsiaTheme="majorEastAsia" w:hAnsi="Book Antiqua" w:cstheme="majorBidi"/>
          <w:b/>
          <w:bCs/>
          <w:color w:val="000000" w:themeColor="text1"/>
          <w:kern w:val="24"/>
          <w:sz w:val="24"/>
          <w:szCs w:val="24"/>
        </w:rPr>
        <w:t xml:space="preserve"> </w:t>
      </w:r>
      <w:r w:rsidRPr="00705261">
        <w:rPr>
          <w:rFonts w:ascii="Book Antiqua" w:eastAsiaTheme="minorEastAsia" w:hAnsi="Book Antiqua"/>
          <w:color w:val="000000" w:themeColor="text1"/>
          <w:kern w:val="24"/>
          <w:sz w:val="24"/>
          <w:szCs w:val="24"/>
        </w:rPr>
        <w:t>ένα σύνολο δύο ή περισσότερων ατόμων τα οποία:</w:t>
      </w:r>
    </w:p>
    <w:p w:rsidR="00F163C7" w:rsidRPr="00705261" w:rsidRDefault="00F163C7" w:rsidP="007D5767">
      <w:pPr>
        <w:numPr>
          <w:ilvl w:val="0"/>
          <w:numId w:val="33"/>
        </w:numPr>
        <w:tabs>
          <w:tab w:val="left" w:pos="452"/>
          <w:tab w:val="left" w:pos="2643"/>
          <w:tab w:val="left" w:pos="4751"/>
          <w:tab w:val="left" w:pos="5487"/>
          <w:tab w:val="left" w:pos="7286"/>
          <w:tab w:val="left" w:pos="8265"/>
          <w:tab w:val="left" w:pos="9777"/>
          <w:tab w:val="left" w:pos="10384"/>
        </w:tabs>
        <w:spacing w:after="0" w:line="360" w:lineRule="auto"/>
        <w:ind w:left="0" w:firstLine="454"/>
        <w:jc w:val="both"/>
        <w:rPr>
          <w:rFonts w:ascii="Book Antiqua" w:eastAsiaTheme="minorEastAsia" w:hAnsi="Book Antiqua"/>
          <w:color w:val="000000" w:themeColor="text1"/>
          <w:kern w:val="24"/>
          <w:sz w:val="24"/>
          <w:szCs w:val="24"/>
        </w:rPr>
      </w:pPr>
      <w:r w:rsidRPr="00705261">
        <w:rPr>
          <w:rFonts w:ascii="Book Antiqua" w:eastAsiaTheme="minorEastAsia" w:hAnsi="Book Antiqua"/>
          <w:color w:val="000000" w:themeColor="text1"/>
          <w:kern w:val="24"/>
          <w:sz w:val="24"/>
          <w:szCs w:val="24"/>
        </w:rPr>
        <w:t xml:space="preserve">έχουν ένα </w:t>
      </w:r>
      <w:r w:rsidRPr="00705261">
        <w:rPr>
          <w:rFonts w:ascii="Book Antiqua" w:eastAsiaTheme="minorEastAsia" w:hAnsi="Book Antiqua"/>
          <w:b/>
          <w:bCs/>
          <w:color w:val="000000" w:themeColor="text1"/>
          <w:kern w:val="24"/>
          <w:sz w:val="24"/>
          <w:szCs w:val="24"/>
        </w:rPr>
        <w:t>κοινό σκοπό</w:t>
      </w:r>
      <w:r w:rsidR="00A90B79" w:rsidRPr="00705261">
        <w:rPr>
          <w:rFonts w:ascii="Book Antiqua" w:eastAsiaTheme="minorEastAsia" w:hAnsi="Book Antiqua"/>
          <w:b/>
          <w:bCs/>
          <w:color w:val="000000" w:themeColor="text1"/>
          <w:kern w:val="24"/>
          <w:sz w:val="24"/>
          <w:szCs w:val="24"/>
        </w:rPr>
        <w:t>,</w:t>
      </w:r>
    </w:p>
    <w:p w:rsidR="00F163C7" w:rsidRPr="00705261" w:rsidRDefault="00F163C7" w:rsidP="007D5767">
      <w:pPr>
        <w:numPr>
          <w:ilvl w:val="0"/>
          <w:numId w:val="33"/>
        </w:numPr>
        <w:tabs>
          <w:tab w:val="left" w:pos="452"/>
          <w:tab w:val="left" w:pos="2643"/>
          <w:tab w:val="left" w:pos="4751"/>
          <w:tab w:val="left" w:pos="5487"/>
          <w:tab w:val="left" w:pos="7286"/>
          <w:tab w:val="left" w:pos="8265"/>
          <w:tab w:val="left" w:pos="9777"/>
          <w:tab w:val="left" w:pos="10384"/>
        </w:tabs>
        <w:spacing w:after="0" w:line="360" w:lineRule="auto"/>
        <w:ind w:left="0" w:firstLine="454"/>
        <w:jc w:val="both"/>
        <w:rPr>
          <w:rFonts w:ascii="Book Antiqua" w:eastAsiaTheme="minorEastAsia" w:hAnsi="Book Antiqua"/>
          <w:color w:val="000000" w:themeColor="text1"/>
          <w:kern w:val="24"/>
          <w:sz w:val="24"/>
          <w:szCs w:val="24"/>
        </w:rPr>
      </w:pPr>
      <w:r w:rsidRPr="00705261">
        <w:rPr>
          <w:rFonts w:ascii="Book Antiqua" w:eastAsiaTheme="minorEastAsia" w:hAnsi="Book Antiqua"/>
          <w:b/>
          <w:bCs/>
          <w:color w:val="000000" w:themeColor="text1"/>
          <w:kern w:val="24"/>
          <w:sz w:val="24"/>
          <w:szCs w:val="24"/>
        </w:rPr>
        <w:t>αλληλεπιδρούν</w:t>
      </w:r>
      <w:r w:rsidRPr="00705261">
        <w:rPr>
          <w:rFonts w:ascii="Book Antiqua" w:eastAsiaTheme="minorEastAsia" w:hAnsi="Book Antiqua"/>
          <w:color w:val="000000" w:themeColor="text1"/>
          <w:kern w:val="24"/>
          <w:sz w:val="24"/>
          <w:szCs w:val="24"/>
        </w:rPr>
        <w:t xml:space="preserve"> το ένα με το άλλο</w:t>
      </w:r>
      <w:r w:rsidR="00A90B79" w:rsidRPr="00705261">
        <w:rPr>
          <w:rFonts w:ascii="Book Antiqua" w:eastAsiaTheme="minorEastAsia" w:hAnsi="Book Antiqua"/>
          <w:color w:val="000000" w:themeColor="text1"/>
          <w:kern w:val="24"/>
          <w:sz w:val="24"/>
          <w:szCs w:val="24"/>
        </w:rPr>
        <w:t>,</w:t>
      </w:r>
    </w:p>
    <w:p w:rsidR="00F163C7" w:rsidRPr="00705261" w:rsidRDefault="00F163C7" w:rsidP="007D5767">
      <w:pPr>
        <w:numPr>
          <w:ilvl w:val="0"/>
          <w:numId w:val="33"/>
        </w:numPr>
        <w:tabs>
          <w:tab w:val="left" w:pos="452"/>
          <w:tab w:val="left" w:pos="2643"/>
          <w:tab w:val="left" w:pos="4751"/>
          <w:tab w:val="left" w:pos="5487"/>
          <w:tab w:val="left" w:pos="7286"/>
          <w:tab w:val="left" w:pos="8265"/>
          <w:tab w:val="left" w:pos="9777"/>
          <w:tab w:val="left" w:pos="10384"/>
        </w:tabs>
        <w:spacing w:after="0" w:line="360" w:lineRule="auto"/>
        <w:ind w:left="0" w:firstLine="454"/>
        <w:jc w:val="both"/>
        <w:rPr>
          <w:rFonts w:ascii="Book Antiqua" w:eastAsiaTheme="minorEastAsia" w:hAnsi="Book Antiqua"/>
          <w:color w:val="000000" w:themeColor="text1"/>
          <w:kern w:val="24"/>
          <w:sz w:val="24"/>
          <w:szCs w:val="24"/>
        </w:rPr>
      </w:pPr>
      <w:r w:rsidRPr="00705261">
        <w:rPr>
          <w:rFonts w:ascii="Book Antiqua" w:eastAsiaTheme="minorEastAsia" w:hAnsi="Book Antiqua"/>
          <w:b/>
          <w:bCs/>
          <w:color w:val="000000" w:themeColor="text1"/>
          <w:kern w:val="24"/>
          <w:sz w:val="24"/>
          <w:szCs w:val="24"/>
        </w:rPr>
        <w:t xml:space="preserve">εξαρτώνται </w:t>
      </w:r>
      <w:r w:rsidRPr="00705261">
        <w:rPr>
          <w:rFonts w:ascii="Book Antiqua" w:eastAsiaTheme="minorEastAsia" w:hAnsi="Book Antiqua"/>
          <w:color w:val="000000" w:themeColor="text1"/>
          <w:kern w:val="24"/>
          <w:sz w:val="24"/>
          <w:szCs w:val="24"/>
        </w:rPr>
        <w:t>το ένα από το άλλο</w:t>
      </w:r>
      <w:r w:rsidR="00A90B79" w:rsidRPr="00705261">
        <w:rPr>
          <w:rFonts w:ascii="Book Antiqua" w:eastAsiaTheme="minorEastAsia" w:hAnsi="Book Antiqua"/>
          <w:color w:val="000000" w:themeColor="text1"/>
          <w:kern w:val="24"/>
          <w:sz w:val="24"/>
          <w:szCs w:val="24"/>
        </w:rPr>
        <w:t>,</w:t>
      </w:r>
      <w:r w:rsidRPr="00705261">
        <w:rPr>
          <w:rFonts w:ascii="Book Antiqua" w:eastAsiaTheme="minorEastAsia" w:hAnsi="Book Antiqua"/>
          <w:color w:val="000000" w:themeColor="text1"/>
          <w:kern w:val="24"/>
          <w:sz w:val="24"/>
          <w:szCs w:val="24"/>
        </w:rPr>
        <w:t xml:space="preserve"> </w:t>
      </w:r>
      <w:r w:rsidR="00A90B79" w:rsidRPr="00705261">
        <w:rPr>
          <w:rFonts w:ascii="Book Antiqua" w:eastAsiaTheme="minorEastAsia" w:hAnsi="Book Antiqua"/>
          <w:color w:val="000000" w:themeColor="text1"/>
          <w:kern w:val="24"/>
          <w:sz w:val="24"/>
          <w:szCs w:val="24"/>
        </w:rPr>
        <w:t>και</w:t>
      </w:r>
    </w:p>
    <w:p w:rsidR="00F163C7" w:rsidRPr="00705261" w:rsidRDefault="00F163C7" w:rsidP="007D5767">
      <w:pPr>
        <w:numPr>
          <w:ilvl w:val="0"/>
          <w:numId w:val="33"/>
        </w:numPr>
        <w:tabs>
          <w:tab w:val="left" w:pos="452"/>
          <w:tab w:val="left" w:pos="2643"/>
          <w:tab w:val="left" w:pos="4751"/>
          <w:tab w:val="left" w:pos="5487"/>
          <w:tab w:val="left" w:pos="7286"/>
          <w:tab w:val="left" w:pos="8265"/>
          <w:tab w:val="left" w:pos="9777"/>
          <w:tab w:val="left" w:pos="10384"/>
        </w:tabs>
        <w:spacing w:after="0" w:line="360" w:lineRule="auto"/>
        <w:ind w:left="0" w:firstLine="454"/>
        <w:jc w:val="both"/>
        <w:rPr>
          <w:rFonts w:ascii="Book Antiqua" w:eastAsiaTheme="minorEastAsia" w:hAnsi="Book Antiqua"/>
          <w:color w:val="000000" w:themeColor="text1"/>
          <w:kern w:val="24"/>
          <w:sz w:val="24"/>
          <w:szCs w:val="24"/>
        </w:rPr>
      </w:pPr>
      <w:r w:rsidRPr="00705261">
        <w:rPr>
          <w:rFonts w:ascii="Book Antiqua" w:eastAsiaTheme="minorEastAsia" w:hAnsi="Book Antiqua"/>
          <w:color w:val="000000" w:themeColor="text1"/>
          <w:kern w:val="24"/>
          <w:sz w:val="24"/>
          <w:szCs w:val="24"/>
        </w:rPr>
        <w:t xml:space="preserve">αισθάνονται κάποια </w:t>
      </w:r>
      <w:r w:rsidRPr="00705261">
        <w:rPr>
          <w:rFonts w:ascii="Book Antiqua" w:eastAsiaTheme="minorEastAsia" w:hAnsi="Book Antiqua"/>
          <w:b/>
          <w:bCs/>
          <w:color w:val="000000" w:themeColor="text1"/>
          <w:kern w:val="24"/>
          <w:sz w:val="24"/>
          <w:szCs w:val="24"/>
        </w:rPr>
        <w:t>ικανοποίηση</w:t>
      </w:r>
      <w:r w:rsidRPr="00705261">
        <w:rPr>
          <w:rFonts w:ascii="Book Antiqua" w:eastAsiaTheme="minorEastAsia" w:hAnsi="Book Antiqua"/>
          <w:color w:val="000000" w:themeColor="text1"/>
          <w:kern w:val="24"/>
          <w:sz w:val="24"/>
          <w:szCs w:val="24"/>
        </w:rPr>
        <w:t xml:space="preserve"> από την αμοιβαία συνεργασία </w:t>
      </w:r>
      <w:r w:rsidR="00A90B79" w:rsidRPr="00705261">
        <w:rPr>
          <w:rFonts w:ascii="Book Antiqua" w:eastAsiaTheme="minorEastAsia" w:hAnsi="Book Antiqua"/>
          <w:color w:val="000000" w:themeColor="text1"/>
          <w:kern w:val="24"/>
          <w:sz w:val="24"/>
          <w:szCs w:val="24"/>
        </w:rPr>
        <w:t>τους.</w:t>
      </w:r>
    </w:p>
    <w:p w:rsidR="00F163C7" w:rsidRPr="00705261" w:rsidRDefault="00F163C7" w:rsidP="00F163C7">
      <w:pPr>
        <w:spacing w:after="0" w:line="360" w:lineRule="auto"/>
        <w:ind w:firstLine="454"/>
        <w:jc w:val="both"/>
        <w:rPr>
          <w:rFonts w:ascii="Book Antiqua" w:hAnsi="Book Antiqua"/>
          <w:color w:val="000000" w:themeColor="text1"/>
          <w:sz w:val="24"/>
          <w:szCs w:val="24"/>
        </w:rPr>
      </w:pPr>
      <w:r w:rsidRPr="00705261">
        <w:rPr>
          <w:rFonts w:ascii="Book Antiqua" w:eastAsiaTheme="minorEastAsia" w:hAnsi="Book Antiqua" w:cs="Times New Roman"/>
          <w:color w:val="000000" w:themeColor="text1"/>
          <w:spacing w:val="-1"/>
          <w:kern w:val="24"/>
          <w:sz w:val="24"/>
          <w:szCs w:val="24"/>
          <w:lang w:eastAsia="el-GR"/>
        </w:rPr>
        <w:t xml:space="preserve">Ερευνητές </w:t>
      </w:r>
      <w:r w:rsidRPr="00705261">
        <w:rPr>
          <w:rFonts w:ascii="Book Antiqua" w:eastAsiaTheme="minorEastAsia" w:hAnsi="Book Antiqua" w:cs="Times New Roman"/>
          <w:color w:val="000000" w:themeColor="text1"/>
          <w:kern w:val="24"/>
          <w:sz w:val="24"/>
          <w:szCs w:val="24"/>
          <w:lang w:eastAsia="el-GR"/>
        </w:rPr>
        <w:t xml:space="preserve">από </w:t>
      </w:r>
      <w:r w:rsidRPr="00705261">
        <w:rPr>
          <w:rFonts w:ascii="Book Antiqua" w:eastAsiaTheme="minorEastAsia" w:hAnsi="Book Antiqua" w:cs="Times New Roman"/>
          <w:color w:val="000000" w:themeColor="text1"/>
          <w:spacing w:val="-1"/>
          <w:kern w:val="24"/>
          <w:sz w:val="24"/>
          <w:szCs w:val="24"/>
          <w:lang w:eastAsia="el-GR"/>
        </w:rPr>
        <w:t xml:space="preserve">το </w:t>
      </w:r>
      <w:r w:rsidRPr="00705261">
        <w:rPr>
          <w:rFonts w:ascii="Book Antiqua" w:eastAsiaTheme="minorEastAsia" w:hAnsi="Book Antiqua" w:cs="Times New Roman"/>
          <w:color w:val="000000" w:themeColor="text1"/>
          <w:spacing w:val="-3"/>
          <w:kern w:val="24"/>
          <w:sz w:val="24"/>
          <w:szCs w:val="24"/>
          <w:lang w:eastAsia="el-GR"/>
        </w:rPr>
        <w:t xml:space="preserve">χώρο </w:t>
      </w:r>
      <w:r w:rsidRPr="00705261">
        <w:rPr>
          <w:rFonts w:ascii="Book Antiqua" w:eastAsiaTheme="minorEastAsia" w:hAnsi="Book Antiqua" w:cs="Times New Roman"/>
          <w:color w:val="000000" w:themeColor="text1"/>
          <w:kern w:val="24"/>
          <w:sz w:val="24"/>
          <w:szCs w:val="24"/>
          <w:lang w:eastAsia="el-GR"/>
        </w:rPr>
        <w:t xml:space="preserve">της </w:t>
      </w:r>
      <w:r w:rsidRPr="00705261">
        <w:rPr>
          <w:rFonts w:ascii="Book Antiqua" w:eastAsiaTheme="minorEastAsia" w:hAnsi="Book Antiqua" w:cs="Times New Roman"/>
          <w:color w:val="000000" w:themeColor="text1"/>
          <w:spacing w:val="-1"/>
          <w:kern w:val="24"/>
          <w:sz w:val="24"/>
          <w:szCs w:val="24"/>
          <w:lang w:eastAsia="el-GR"/>
        </w:rPr>
        <w:t xml:space="preserve">Κοινωνικής Ψυχολογίας </w:t>
      </w:r>
      <w:r w:rsidRPr="00705261">
        <w:rPr>
          <w:rFonts w:ascii="Book Antiqua" w:eastAsiaTheme="minorEastAsia" w:hAnsi="Book Antiqua" w:cs="Times New Roman"/>
          <w:color w:val="000000" w:themeColor="text1"/>
          <w:spacing w:val="-2"/>
          <w:kern w:val="24"/>
          <w:sz w:val="24"/>
          <w:szCs w:val="24"/>
          <w:lang w:eastAsia="el-GR"/>
        </w:rPr>
        <w:t xml:space="preserve">έχουν </w:t>
      </w:r>
      <w:r w:rsidRPr="00705261">
        <w:rPr>
          <w:rFonts w:ascii="Book Antiqua" w:eastAsiaTheme="minorEastAsia" w:hAnsi="Book Antiqua" w:cs="Times New Roman"/>
          <w:color w:val="000000" w:themeColor="text1"/>
          <w:spacing w:val="-1"/>
          <w:kern w:val="24"/>
          <w:sz w:val="24"/>
          <w:szCs w:val="24"/>
          <w:lang w:eastAsia="el-GR"/>
        </w:rPr>
        <w:t xml:space="preserve">καταγράψει </w:t>
      </w:r>
      <w:r w:rsidRPr="00705261">
        <w:rPr>
          <w:rFonts w:ascii="Book Antiqua" w:eastAsiaTheme="minorEastAsia" w:hAnsi="Book Antiqua" w:cs="Times New Roman"/>
          <w:color w:val="000000" w:themeColor="text1"/>
          <w:kern w:val="24"/>
          <w:sz w:val="24"/>
          <w:szCs w:val="24"/>
          <w:lang w:eastAsia="el-GR"/>
        </w:rPr>
        <w:t xml:space="preserve">τα </w:t>
      </w:r>
      <w:r w:rsidRPr="00705261">
        <w:rPr>
          <w:rFonts w:ascii="Book Antiqua" w:eastAsiaTheme="minorEastAsia" w:hAnsi="Book Antiqua" w:cs="Times New Roman"/>
          <w:color w:val="000000" w:themeColor="text1"/>
          <w:spacing w:val="-2"/>
          <w:kern w:val="24"/>
          <w:sz w:val="24"/>
          <w:szCs w:val="24"/>
          <w:lang w:eastAsia="el-GR"/>
        </w:rPr>
        <w:t xml:space="preserve">χαρακτηριστικά </w:t>
      </w:r>
      <w:r w:rsidRPr="00705261">
        <w:rPr>
          <w:rFonts w:ascii="Book Antiqua" w:eastAsiaTheme="minorEastAsia" w:hAnsi="Book Antiqua" w:cs="Times New Roman"/>
          <w:color w:val="000000" w:themeColor="text1"/>
          <w:kern w:val="24"/>
          <w:sz w:val="24"/>
          <w:szCs w:val="24"/>
          <w:lang w:eastAsia="el-GR"/>
        </w:rPr>
        <w:t xml:space="preserve">των </w:t>
      </w:r>
      <w:r w:rsidRPr="00705261">
        <w:rPr>
          <w:rFonts w:ascii="Book Antiqua" w:eastAsiaTheme="minorEastAsia" w:hAnsi="Book Antiqua" w:cs="Times New Roman"/>
          <w:color w:val="000000" w:themeColor="text1"/>
          <w:spacing w:val="-2"/>
          <w:kern w:val="24"/>
          <w:sz w:val="24"/>
          <w:szCs w:val="24"/>
          <w:lang w:eastAsia="el-GR"/>
        </w:rPr>
        <w:t xml:space="preserve">κοινωνικών </w:t>
      </w:r>
      <w:r w:rsidRPr="00705261">
        <w:rPr>
          <w:rFonts w:ascii="Book Antiqua" w:eastAsiaTheme="minorEastAsia" w:hAnsi="Book Antiqua" w:cs="Times New Roman"/>
          <w:color w:val="000000" w:themeColor="text1"/>
          <w:kern w:val="24"/>
          <w:sz w:val="24"/>
          <w:szCs w:val="24"/>
          <w:lang w:eastAsia="el-GR"/>
        </w:rPr>
        <w:t>ομάδων. Αυτά</w:t>
      </w:r>
      <w:r w:rsidRPr="00705261">
        <w:rPr>
          <w:rFonts w:ascii="Book Antiqua" w:eastAsiaTheme="minorEastAsia" w:hAnsi="Book Antiqua" w:cs="Times New Roman"/>
          <w:color w:val="000000" w:themeColor="text1"/>
          <w:spacing w:val="3"/>
          <w:kern w:val="24"/>
          <w:sz w:val="24"/>
          <w:szCs w:val="24"/>
          <w:lang w:eastAsia="el-GR"/>
        </w:rPr>
        <w:t xml:space="preserve"> </w:t>
      </w:r>
      <w:r w:rsidRPr="00705261">
        <w:rPr>
          <w:rFonts w:ascii="Book Antiqua" w:eastAsiaTheme="minorEastAsia" w:hAnsi="Book Antiqua" w:cs="Times New Roman"/>
          <w:color w:val="000000" w:themeColor="text1"/>
          <w:kern w:val="24"/>
          <w:sz w:val="24"/>
          <w:szCs w:val="24"/>
          <w:lang w:eastAsia="el-GR"/>
        </w:rPr>
        <w:t>είναι:</w:t>
      </w:r>
    </w:p>
    <w:p w:rsidR="00F163C7" w:rsidRPr="00705261" w:rsidRDefault="00F163C7" w:rsidP="007D5767">
      <w:pPr>
        <w:numPr>
          <w:ilvl w:val="1"/>
          <w:numId w:val="34"/>
        </w:numPr>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αλληλεπίδραση </w:t>
      </w:r>
      <w:r w:rsidRPr="00705261">
        <w:rPr>
          <w:rFonts w:ascii="Book Antiqua" w:eastAsiaTheme="minorEastAsia" w:hAnsi="Book Antiqua" w:cs="Times New Roman"/>
          <w:color w:val="000000" w:themeColor="text1"/>
          <w:kern w:val="24"/>
          <w:sz w:val="24"/>
          <w:szCs w:val="24"/>
          <w:lang w:eastAsia="el-GR"/>
        </w:rPr>
        <w:t>-</w:t>
      </w:r>
      <w:r w:rsidRPr="00705261">
        <w:rPr>
          <w:rFonts w:ascii="Book Antiqua" w:eastAsiaTheme="minorEastAsia" w:hAnsi="Book Antiqua" w:cs="Times New Roman"/>
          <w:color w:val="000000" w:themeColor="text1"/>
          <w:spacing w:val="-6"/>
          <w:kern w:val="24"/>
          <w:sz w:val="24"/>
          <w:szCs w:val="24"/>
          <w:lang w:eastAsia="el-GR"/>
        </w:rPr>
        <w:t xml:space="preserve"> </w:t>
      </w:r>
      <w:r w:rsidRPr="00705261">
        <w:rPr>
          <w:rFonts w:ascii="Book Antiqua" w:eastAsiaTheme="minorEastAsia" w:hAnsi="Book Antiqua" w:cs="Times New Roman"/>
          <w:color w:val="000000" w:themeColor="text1"/>
          <w:spacing w:val="-2"/>
          <w:kern w:val="24"/>
          <w:sz w:val="24"/>
          <w:szCs w:val="24"/>
          <w:lang w:eastAsia="el-GR"/>
        </w:rPr>
        <w:t>αλληλεξάρτηση</w:t>
      </w:r>
    </w:p>
    <w:p w:rsidR="00F163C7" w:rsidRPr="00705261" w:rsidRDefault="00F163C7" w:rsidP="007D5767">
      <w:pPr>
        <w:numPr>
          <w:ilvl w:val="1"/>
          <w:numId w:val="34"/>
        </w:numPr>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συνείδηση </w:t>
      </w:r>
      <w:r w:rsidRPr="00705261">
        <w:rPr>
          <w:rFonts w:ascii="Book Antiqua" w:eastAsiaTheme="minorEastAsia" w:hAnsi="Book Antiqua" w:cs="Times New Roman"/>
          <w:color w:val="000000" w:themeColor="text1"/>
          <w:kern w:val="24"/>
          <w:sz w:val="24"/>
          <w:szCs w:val="24"/>
          <w:lang w:eastAsia="el-GR"/>
        </w:rPr>
        <w:t xml:space="preserve">του είσαι </w:t>
      </w:r>
      <w:r w:rsidRPr="00705261">
        <w:rPr>
          <w:rFonts w:ascii="Book Antiqua" w:eastAsiaTheme="minorEastAsia" w:hAnsi="Book Antiqua" w:cs="Times New Roman"/>
          <w:color w:val="000000" w:themeColor="text1"/>
          <w:spacing w:val="-1"/>
          <w:kern w:val="24"/>
          <w:sz w:val="24"/>
          <w:szCs w:val="24"/>
          <w:lang w:eastAsia="el-GR"/>
        </w:rPr>
        <w:t>μέλος της</w:t>
      </w:r>
      <w:r w:rsidRPr="00705261">
        <w:rPr>
          <w:rFonts w:ascii="Book Antiqua" w:eastAsiaTheme="minorEastAsia" w:hAnsi="Book Antiqua" w:cs="Times New Roman"/>
          <w:color w:val="000000" w:themeColor="text1"/>
          <w:spacing w:val="-4"/>
          <w:kern w:val="24"/>
          <w:sz w:val="24"/>
          <w:szCs w:val="24"/>
          <w:lang w:eastAsia="el-GR"/>
        </w:rPr>
        <w:t xml:space="preserve"> </w:t>
      </w:r>
      <w:r w:rsidRPr="00705261">
        <w:rPr>
          <w:rFonts w:ascii="Book Antiqua" w:eastAsiaTheme="minorEastAsia" w:hAnsi="Book Antiqua" w:cs="Times New Roman"/>
          <w:color w:val="000000" w:themeColor="text1"/>
          <w:kern w:val="24"/>
          <w:sz w:val="24"/>
          <w:szCs w:val="24"/>
          <w:lang w:eastAsia="el-GR"/>
        </w:rPr>
        <w:t>ομάδας</w:t>
      </w:r>
    </w:p>
    <w:p w:rsidR="00F163C7" w:rsidRPr="00705261" w:rsidRDefault="00F163C7" w:rsidP="007D5767">
      <w:pPr>
        <w:numPr>
          <w:ilvl w:val="1"/>
          <w:numId w:val="34"/>
        </w:numPr>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κοινοί </w:t>
      </w:r>
      <w:r w:rsidRPr="00705261">
        <w:rPr>
          <w:rFonts w:ascii="Book Antiqua" w:eastAsiaTheme="minorEastAsia" w:hAnsi="Book Antiqua" w:cs="Times New Roman"/>
          <w:color w:val="000000" w:themeColor="text1"/>
          <w:kern w:val="24"/>
          <w:sz w:val="24"/>
          <w:szCs w:val="24"/>
          <w:lang w:eastAsia="el-GR"/>
        </w:rPr>
        <w:t xml:space="preserve">θεσμοί </w:t>
      </w:r>
      <w:r w:rsidRPr="00705261">
        <w:rPr>
          <w:rFonts w:ascii="Book Antiqua" w:eastAsiaTheme="minorEastAsia" w:hAnsi="Book Antiqua" w:cs="Times New Roman"/>
          <w:color w:val="000000" w:themeColor="text1"/>
          <w:spacing w:val="-1"/>
          <w:kern w:val="24"/>
          <w:sz w:val="24"/>
          <w:szCs w:val="24"/>
          <w:lang w:eastAsia="el-GR"/>
        </w:rPr>
        <w:t xml:space="preserve">και </w:t>
      </w:r>
      <w:r w:rsidRPr="00705261">
        <w:rPr>
          <w:rFonts w:ascii="Book Antiqua" w:eastAsiaTheme="minorEastAsia" w:hAnsi="Book Antiqua" w:cs="Times New Roman"/>
          <w:color w:val="000000" w:themeColor="text1"/>
          <w:spacing w:val="-2"/>
          <w:kern w:val="24"/>
          <w:sz w:val="24"/>
          <w:szCs w:val="24"/>
          <w:lang w:eastAsia="el-GR"/>
        </w:rPr>
        <w:t>κοινές</w:t>
      </w:r>
      <w:r w:rsidRPr="00705261">
        <w:rPr>
          <w:rFonts w:ascii="Book Antiqua" w:eastAsiaTheme="minorEastAsia" w:hAnsi="Book Antiqua" w:cs="Times New Roman"/>
          <w:color w:val="000000" w:themeColor="text1"/>
          <w:spacing w:val="-3"/>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αξίες</w:t>
      </w:r>
    </w:p>
    <w:p w:rsidR="00F163C7" w:rsidRPr="00705261" w:rsidRDefault="00F163C7" w:rsidP="007D5767">
      <w:pPr>
        <w:numPr>
          <w:ilvl w:val="1"/>
          <w:numId w:val="34"/>
        </w:numPr>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κοινοί </w:t>
      </w:r>
      <w:r w:rsidRPr="00705261">
        <w:rPr>
          <w:rFonts w:ascii="Book Antiqua" w:eastAsiaTheme="minorEastAsia" w:hAnsi="Book Antiqua" w:cs="Times New Roman"/>
          <w:color w:val="000000" w:themeColor="text1"/>
          <w:spacing w:val="-2"/>
          <w:kern w:val="24"/>
          <w:sz w:val="24"/>
          <w:szCs w:val="24"/>
          <w:lang w:eastAsia="el-GR"/>
        </w:rPr>
        <w:t>στόχοι</w:t>
      </w:r>
    </w:p>
    <w:p w:rsidR="00F163C7" w:rsidRPr="00705261" w:rsidRDefault="00F163C7" w:rsidP="007D5767">
      <w:pPr>
        <w:numPr>
          <w:ilvl w:val="1"/>
          <w:numId w:val="34"/>
        </w:numPr>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ικανοποίηση αναγκών μέσα </w:t>
      </w:r>
      <w:r w:rsidRPr="00705261">
        <w:rPr>
          <w:rFonts w:ascii="Book Antiqua" w:eastAsiaTheme="minorEastAsia" w:hAnsi="Book Antiqua" w:cs="Times New Roman"/>
          <w:color w:val="000000" w:themeColor="text1"/>
          <w:kern w:val="24"/>
          <w:sz w:val="24"/>
          <w:szCs w:val="24"/>
          <w:lang w:eastAsia="el-GR"/>
        </w:rPr>
        <w:t xml:space="preserve">από </w:t>
      </w:r>
      <w:r w:rsidRPr="00705261">
        <w:rPr>
          <w:rFonts w:ascii="Book Antiqua" w:eastAsiaTheme="minorEastAsia" w:hAnsi="Book Antiqua" w:cs="Times New Roman"/>
          <w:color w:val="000000" w:themeColor="text1"/>
          <w:spacing w:val="-1"/>
          <w:kern w:val="24"/>
          <w:sz w:val="24"/>
          <w:szCs w:val="24"/>
          <w:lang w:eastAsia="el-GR"/>
        </w:rPr>
        <w:t>την</w:t>
      </w:r>
      <w:r w:rsidRPr="00705261">
        <w:rPr>
          <w:rFonts w:ascii="Book Antiqua" w:eastAsiaTheme="minorEastAsia" w:hAnsi="Book Antiqua" w:cs="Times New Roman"/>
          <w:color w:val="000000" w:themeColor="text1"/>
          <w:spacing w:val="-7"/>
          <w:kern w:val="24"/>
          <w:sz w:val="24"/>
          <w:szCs w:val="24"/>
          <w:lang w:eastAsia="el-GR"/>
        </w:rPr>
        <w:t xml:space="preserve"> </w:t>
      </w:r>
      <w:r w:rsidRPr="00705261">
        <w:rPr>
          <w:rFonts w:ascii="Book Antiqua" w:eastAsiaTheme="minorEastAsia" w:hAnsi="Book Antiqua" w:cs="Times New Roman"/>
          <w:color w:val="000000" w:themeColor="text1"/>
          <w:kern w:val="24"/>
          <w:sz w:val="24"/>
          <w:szCs w:val="24"/>
          <w:lang w:eastAsia="el-GR"/>
        </w:rPr>
        <w:t>ομάδα</w:t>
      </w:r>
    </w:p>
    <w:p w:rsidR="00F163C7" w:rsidRPr="00705261" w:rsidRDefault="00F163C7" w:rsidP="00F163C7">
      <w:pPr>
        <w:widowControl w:val="0"/>
        <w:autoSpaceDE w:val="0"/>
        <w:autoSpaceDN w:val="0"/>
        <w:spacing w:after="0" w:line="360" w:lineRule="auto"/>
        <w:ind w:firstLine="454"/>
        <w:jc w:val="both"/>
        <w:rPr>
          <w:rFonts w:ascii="Book Antiqua" w:eastAsia="Calibri" w:hAnsi="Book Antiqua" w:cs="Calibri"/>
          <w:color w:val="000000" w:themeColor="text1"/>
          <w:sz w:val="24"/>
          <w:szCs w:val="24"/>
          <w:lang w:eastAsia="el-GR" w:bidi="el-GR"/>
        </w:rPr>
      </w:pPr>
      <w:r w:rsidRPr="00705261">
        <w:rPr>
          <w:rFonts w:ascii="Book Antiqua" w:eastAsia="Calibri" w:hAnsi="Book Antiqua" w:cs="Calibri"/>
          <w:color w:val="000000" w:themeColor="text1"/>
          <w:sz w:val="24"/>
          <w:szCs w:val="24"/>
          <w:lang w:eastAsia="el-GR" w:bidi="el-GR"/>
        </w:rPr>
        <w:t xml:space="preserve">Οι ομάδες διακρίνονται σε </w:t>
      </w:r>
      <w:r w:rsidRPr="00705261">
        <w:rPr>
          <w:rFonts w:ascii="Book Antiqua" w:eastAsia="Calibri" w:hAnsi="Book Antiqua" w:cs="Calibri"/>
          <w:b/>
          <w:color w:val="000000" w:themeColor="text1"/>
          <w:sz w:val="24"/>
          <w:szCs w:val="24"/>
          <w:lang w:eastAsia="el-GR" w:bidi="el-GR"/>
        </w:rPr>
        <w:t xml:space="preserve">τυπικές ομάδες </w:t>
      </w:r>
      <w:r w:rsidRPr="00705261">
        <w:rPr>
          <w:rFonts w:ascii="Book Antiqua" w:eastAsia="Calibri" w:hAnsi="Book Antiqua" w:cs="Calibri"/>
          <w:color w:val="000000" w:themeColor="text1"/>
          <w:sz w:val="24"/>
          <w:szCs w:val="24"/>
          <w:lang w:eastAsia="el-GR" w:bidi="el-GR"/>
        </w:rPr>
        <w:t xml:space="preserve">που δημιουργούνται συνειδητά για την εξυπηρέτηση κάποιου συγκεκριμένου σκοπού, μπορεί να έχουν νομική μορφή και λειτουργούν με βάση ένα συγκεκριμένο πλαίσιο. Οι τυπικές ομάδες διακρίνονται σε </w:t>
      </w:r>
      <w:r w:rsidRPr="00705261">
        <w:rPr>
          <w:rFonts w:ascii="Book Antiqua" w:eastAsia="Calibri" w:hAnsi="Book Antiqua" w:cs="Calibri"/>
          <w:b/>
          <w:color w:val="000000" w:themeColor="text1"/>
          <w:sz w:val="24"/>
          <w:szCs w:val="24"/>
          <w:lang w:eastAsia="el-GR" w:bidi="el-GR"/>
        </w:rPr>
        <w:t xml:space="preserve">λειτουργικές </w:t>
      </w:r>
      <w:r w:rsidRPr="00705261">
        <w:rPr>
          <w:rFonts w:ascii="Book Antiqua" w:eastAsia="Calibri" w:hAnsi="Book Antiqua" w:cs="Calibri"/>
          <w:color w:val="000000" w:themeColor="text1"/>
          <w:sz w:val="24"/>
          <w:szCs w:val="24"/>
          <w:lang w:eastAsia="el-GR" w:bidi="el-GR"/>
        </w:rPr>
        <w:t xml:space="preserve">ομάδες (ως μέρη μιας ευρύτερης οργανωτικής δομής) και ομάδες </w:t>
      </w:r>
      <w:r w:rsidR="00A90B79" w:rsidRPr="00705261">
        <w:rPr>
          <w:rFonts w:ascii="Book Antiqua" w:eastAsia="Calibri" w:hAnsi="Book Antiqua" w:cs="Calibri"/>
          <w:b/>
          <w:color w:val="000000" w:themeColor="text1"/>
          <w:sz w:val="24"/>
          <w:szCs w:val="24"/>
          <w:lang w:eastAsia="el-GR" w:bidi="el-GR"/>
        </w:rPr>
        <w:t xml:space="preserve">έργου </w:t>
      </w:r>
      <w:r w:rsidRPr="00705261">
        <w:rPr>
          <w:rFonts w:ascii="Book Antiqua" w:eastAsia="Calibri" w:hAnsi="Book Antiqua" w:cs="Calibri"/>
          <w:color w:val="000000" w:themeColor="text1"/>
          <w:sz w:val="24"/>
          <w:szCs w:val="24"/>
          <w:lang w:eastAsia="el-GR" w:bidi="el-GR"/>
        </w:rPr>
        <w:t xml:space="preserve">(έχουν την ευθύνη υλοποίησης κάποιου έργου σε συγκεκριμένο χρονοδιάγραμμα). Από την άλλη πλευρά, υπάρχουν οι </w:t>
      </w:r>
      <w:r w:rsidRPr="00705261">
        <w:rPr>
          <w:rFonts w:ascii="Book Antiqua" w:eastAsia="Calibri" w:hAnsi="Book Antiqua" w:cs="Calibri"/>
          <w:b/>
          <w:color w:val="000000" w:themeColor="text1"/>
          <w:sz w:val="24"/>
          <w:szCs w:val="24"/>
          <w:lang w:eastAsia="el-GR" w:bidi="el-GR"/>
        </w:rPr>
        <w:t>άτυπες ομάδες</w:t>
      </w:r>
      <w:r w:rsidRPr="00705261">
        <w:rPr>
          <w:rFonts w:ascii="Book Antiqua" w:eastAsia="Calibri" w:hAnsi="Book Antiqua" w:cs="Calibri"/>
          <w:color w:val="000000" w:themeColor="text1"/>
          <w:sz w:val="24"/>
          <w:szCs w:val="24"/>
          <w:lang w:eastAsia="el-GR" w:bidi="el-GR"/>
        </w:rPr>
        <w:t xml:space="preserve"> οι οποίες σχηματίζοντα</w:t>
      </w:r>
      <w:r w:rsidR="00A90B79" w:rsidRPr="00705261">
        <w:rPr>
          <w:rFonts w:ascii="Book Antiqua" w:eastAsia="Calibri" w:hAnsi="Book Antiqua" w:cs="Calibri"/>
          <w:color w:val="000000" w:themeColor="text1"/>
          <w:sz w:val="24"/>
          <w:szCs w:val="24"/>
          <w:lang w:eastAsia="el-GR" w:bidi="el-GR"/>
        </w:rPr>
        <w:t>ι με κύριο γνώμονα τον βαθμό της</w:t>
      </w:r>
      <w:r w:rsidRPr="00705261">
        <w:rPr>
          <w:rFonts w:ascii="Book Antiqua" w:eastAsia="Calibri" w:hAnsi="Book Antiqua" w:cs="Calibri"/>
          <w:color w:val="000000" w:themeColor="text1"/>
          <w:sz w:val="24"/>
          <w:szCs w:val="24"/>
          <w:lang w:eastAsia="el-GR" w:bidi="el-GR"/>
        </w:rPr>
        <w:t xml:space="preserve"> ικανοποίηση</w:t>
      </w:r>
      <w:r w:rsidR="00A90B79" w:rsidRPr="00705261">
        <w:rPr>
          <w:rFonts w:ascii="Book Antiqua" w:eastAsia="Calibri" w:hAnsi="Book Antiqua" w:cs="Calibri"/>
          <w:color w:val="000000" w:themeColor="text1"/>
          <w:sz w:val="24"/>
          <w:szCs w:val="24"/>
          <w:lang w:eastAsia="el-GR" w:bidi="el-GR"/>
        </w:rPr>
        <w:t>ς</w:t>
      </w:r>
      <w:r w:rsidRPr="00705261">
        <w:rPr>
          <w:rFonts w:ascii="Book Antiqua" w:eastAsia="Calibri" w:hAnsi="Book Antiqua" w:cs="Calibri"/>
          <w:color w:val="000000" w:themeColor="text1"/>
          <w:sz w:val="24"/>
          <w:szCs w:val="24"/>
          <w:lang w:eastAsia="el-GR" w:bidi="el-GR"/>
        </w:rPr>
        <w:t xml:space="preserve"> που λαμβάνουν τα μέλη τους από τη συναναστροφή με άτομα</w:t>
      </w:r>
      <w:r w:rsidRPr="00705261">
        <w:rPr>
          <w:rFonts w:ascii="Book Antiqua" w:eastAsia="Calibri" w:hAnsi="Book Antiqua" w:cs="Calibri"/>
          <w:color w:val="000000" w:themeColor="text1"/>
          <w:spacing w:val="29"/>
          <w:sz w:val="24"/>
          <w:szCs w:val="24"/>
          <w:lang w:eastAsia="el-GR" w:bidi="el-GR"/>
        </w:rPr>
        <w:t xml:space="preserve"> </w:t>
      </w:r>
      <w:r w:rsidRPr="00705261">
        <w:rPr>
          <w:rFonts w:ascii="Book Antiqua" w:eastAsia="Calibri" w:hAnsi="Book Antiqua" w:cs="Calibri"/>
          <w:color w:val="000000" w:themeColor="text1"/>
          <w:sz w:val="24"/>
          <w:szCs w:val="24"/>
          <w:lang w:eastAsia="el-GR" w:bidi="el-GR"/>
        </w:rPr>
        <w:t>που</w:t>
      </w:r>
      <w:r w:rsidRPr="00705261">
        <w:rPr>
          <w:rFonts w:ascii="Book Antiqua" w:eastAsia="Calibri" w:hAnsi="Book Antiqua" w:cs="Calibri"/>
          <w:color w:val="000000" w:themeColor="text1"/>
          <w:spacing w:val="33"/>
          <w:sz w:val="24"/>
          <w:szCs w:val="24"/>
          <w:lang w:eastAsia="el-GR" w:bidi="el-GR"/>
        </w:rPr>
        <w:t xml:space="preserve"> </w:t>
      </w:r>
      <w:r w:rsidRPr="00705261">
        <w:rPr>
          <w:rFonts w:ascii="Book Antiqua" w:eastAsia="Calibri" w:hAnsi="Book Antiqua" w:cs="Calibri"/>
          <w:color w:val="000000" w:themeColor="text1"/>
          <w:sz w:val="24"/>
          <w:szCs w:val="24"/>
          <w:lang w:eastAsia="el-GR" w:bidi="el-GR"/>
        </w:rPr>
        <w:t>έχουν</w:t>
      </w:r>
      <w:r w:rsidRPr="00705261">
        <w:rPr>
          <w:rFonts w:ascii="Book Antiqua" w:eastAsia="Calibri" w:hAnsi="Book Antiqua" w:cs="Calibri"/>
          <w:color w:val="000000" w:themeColor="text1"/>
          <w:spacing w:val="30"/>
          <w:sz w:val="24"/>
          <w:szCs w:val="24"/>
          <w:lang w:eastAsia="el-GR" w:bidi="el-GR"/>
        </w:rPr>
        <w:t xml:space="preserve"> </w:t>
      </w:r>
      <w:r w:rsidRPr="00705261">
        <w:rPr>
          <w:rFonts w:ascii="Book Antiqua" w:eastAsia="Calibri" w:hAnsi="Book Antiqua" w:cs="Calibri"/>
          <w:color w:val="000000" w:themeColor="text1"/>
          <w:sz w:val="24"/>
          <w:szCs w:val="24"/>
          <w:lang w:eastAsia="el-GR" w:bidi="el-GR"/>
        </w:rPr>
        <w:t>παρόμοια</w:t>
      </w:r>
      <w:r w:rsidRPr="00705261">
        <w:rPr>
          <w:rFonts w:ascii="Book Antiqua" w:eastAsia="Calibri" w:hAnsi="Book Antiqua" w:cs="Calibri"/>
          <w:color w:val="000000" w:themeColor="text1"/>
          <w:spacing w:val="31"/>
          <w:sz w:val="24"/>
          <w:szCs w:val="24"/>
          <w:lang w:eastAsia="el-GR" w:bidi="el-GR"/>
        </w:rPr>
        <w:t xml:space="preserve"> </w:t>
      </w:r>
      <w:r w:rsidRPr="00705261">
        <w:rPr>
          <w:rFonts w:ascii="Book Antiqua" w:eastAsia="Calibri" w:hAnsi="Book Antiqua" w:cs="Calibri"/>
          <w:color w:val="000000" w:themeColor="text1"/>
          <w:sz w:val="24"/>
          <w:szCs w:val="24"/>
          <w:lang w:eastAsia="el-GR" w:bidi="el-GR"/>
        </w:rPr>
        <w:t>ενδιαφέροντα</w:t>
      </w:r>
      <w:r w:rsidRPr="00705261">
        <w:rPr>
          <w:rFonts w:ascii="Book Antiqua" w:eastAsia="Calibri" w:hAnsi="Book Antiqua" w:cs="Calibri"/>
          <w:color w:val="000000" w:themeColor="text1"/>
          <w:spacing w:val="32"/>
          <w:sz w:val="24"/>
          <w:szCs w:val="24"/>
          <w:lang w:eastAsia="el-GR" w:bidi="el-GR"/>
        </w:rPr>
        <w:t xml:space="preserve">.  Διακρίνονται σε </w:t>
      </w:r>
      <w:r w:rsidRPr="00705261">
        <w:rPr>
          <w:rFonts w:ascii="Book Antiqua" w:eastAsia="Calibri" w:hAnsi="Book Antiqua" w:cs="Calibri"/>
          <w:color w:val="000000" w:themeColor="text1"/>
          <w:sz w:val="24"/>
          <w:szCs w:val="24"/>
          <w:lang w:eastAsia="el-GR" w:bidi="el-GR"/>
        </w:rPr>
        <w:t xml:space="preserve">ομάδες </w:t>
      </w:r>
      <w:r w:rsidRPr="00705261">
        <w:rPr>
          <w:rFonts w:ascii="Book Antiqua" w:eastAsia="Calibri" w:hAnsi="Book Antiqua" w:cs="Calibri"/>
          <w:b/>
          <w:color w:val="000000" w:themeColor="text1"/>
          <w:sz w:val="24"/>
          <w:szCs w:val="24"/>
          <w:lang w:eastAsia="el-GR" w:bidi="el-GR"/>
        </w:rPr>
        <w:t xml:space="preserve">συμφερόντων </w:t>
      </w:r>
      <w:r w:rsidRPr="00705261">
        <w:rPr>
          <w:rFonts w:ascii="Book Antiqua" w:eastAsia="Calibri" w:hAnsi="Book Antiqua" w:cs="Calibri"/>
          <w:color w:val="000000" w:themeColor="text1"/>
          <w:sz w:val="24"/>
          <w:szCs w:val="24"/>
          <w:lang w:eastAsia="el-GR" w:bidi="el-GR"/>
        </w:rPr>
        <w:t xml:space="preserve">και ομάδες </w:t>
      </w:r>
      <w:r w:rsidRPr="00705261">
        <w:rPr>
          <w:rFonts w:ascii="Book Antiqua" w:eastAsia="Calibri" w:hAnsi="Book Antiqua" w:cs="Calibri"/>
          <w:b/>
          <w:color w:val="000000" w:themeColor="text1"/>
          <w:sz w:val="24"/>
          <w:szCs w:val="24"/>
          <w:lang w:eastAsia="el-GR" w:bidi="el-GR"/>
        </w:rPr>
        <w:t xml:space="preserve">φιλίας </w:t>
      </w:r>
      <w:r w:rsidRPr="00705261">
        <w:rPr>
          <w:rFonts w:ascii="Book Antiqua" w:eastAsia="Calibri" w:hAnsi="Book Antiqua" w:cs="Calibri"/>
          <w:color w:val="000000" w:themeColor="text1"/>
          <w:sz w:val="24"/>
          <w:szCs w:val="24"/>
          <w:lang w:eastAsia="el-GR" w:bidi="el-GR"/>
        </w:rPr>
        <w:t xml:space="preserve">με καθεμιά από αυτές να ικανοποιεί </w:t>
      </w:r>
      <w:r w:rsidR="00A90B79" w:rsidRPr="00705261">
        <w:rPr>
          <w:rFonts w:ascii="Book Antiqua" w:eastAsia="Calibri" w:hAnsi="Book Antiqua" w:cs="Calibri"/>
          <w:color w:val="000000" w:themeColor="text1"/>
          <w:sz w:val="24"/>
          <w:szCs w:val="24"/>
          <w:lang w:eastAsia="el-GR" w:bidi="el-GR"/>
        </w:rPr>
        <w:t>συγκεκριμένες ανάγκες των μελών</w:t>
      </w:r>
      <w:r w:rsidR="002E7478" w:rsidRPr="00705261">
        <w:rPr>
          <w:rFonts w:ascii="Book Antiqua" w:eastAsia="Calibri" w:hAnsi="Book Antiqua" w:cs="Calibri"/>
          <w:color w:val="000000" w:themeColor="text1"/>
          <w:sz w:val="24"/>
          <w:szCs w:val="24"/>
          <w:lang w:eastAsia="el-GR" w:bidi="el-GR"/>
        </w:rPr>
        <w:t xml:space="preserve"> (Μπουραντάς 2002)</w:t>
      </w:r>
      <w:r w:rsidRPr="00705261">
        <w:rPr>
          <w:rFonts w:ascii="Book Antiqua" w:eastAsia="Calibri" w:hAnsi="Book Antiqua" w:cs="Calibri"/>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454"/>
        <w:jc w:val="both"/>
        <w:rPr>
          <w:rFonts w:ascii="Book Antiqua" w:eastAsia="Calibri" w:hAnsi="Book Antiqua" w:cs="Calibri"/>
          <w:color w:val="000000" w:themeColor="text1"/>
          <w:sz w:val="24"/>
          <w:szCs w:val="24"/>
          <w:lang w:eastAsia="el-GR" w:bidi="el-GR"/>
        </w:rPr>
      </w:pPr>
      <w:r w:rsidRPr="00705261">
        <w:rPr>
          <w:rFonts w:ascii="Book Antiqua" w:eastAsia="Calibri" w:hAnsi="Book Antiqua" w:cs="Calibri"/>
          <w:color w:val="000000" w:themeColor="text1"/>
          <w:sz w:val="24"/>
          <w:szCs w:val="24"/>
          <w:lang w:eastAsia="el-GR" w:bidi="el-GR"/>
        </w:rPr>
        <w:t>Η συμμετοχή σε μια ομάδα έχει πολλά πλεονεκτήματα ωστόσο η ομαδική διαδικασία συχνά περιορίζει την ατομική πρωτοβουλία, ‘πνίγει’ το άτομο,</w:t>
      </w:r>
      <w:r w:rsidR="00A90B79" w:rsidRPr="00705261">
        <w:rPr>
          <w:rFonts w:ascii="Book Antiqua" w:eastAsia="Calibri" w:hAnsi="Book Antiqua" w:cs="Calibri"/>
          <w:color w:val="000000" w:themeColor="text1"/>
          <w:sz w:val="24"/>
          <w:szCs w:val="24"/>
          <w:lang w:eastAsia="el-GR" w:bidi="el-GR"/>
        </w:rPr>
        <w:t xml:space="preserve"> καθώς μπορεί να ασκεί πιέσεις για συμμόρφωση. Στον </w:t>
      </w:r>
      <w:r w:rsidRPr="00705261">
        <w:rPr>
          <w:rFonts w:ascii="Book Antiqua" w:eastAsia="Calibri" w:hAnsi="Book Antiqua" w:cs="Calibri"/>
          <w:color w:val="000000" w:themeColor="text1"/>
          <w:sz w:val="24"/>
          <w:szCs w:val="24"/>
          <w:lang w:eastAsia="el-GR" w:bidi="el-GR"/>
        </w:rPr>
        <w:t>πίνακα</w:t>
      </w:r>
      <w:r w:rsidR="00A90B79" w:rsidRPr="00705261">
        <w:rPr>
          <w:rFonts w:ascii="Book Antiqua" w:eastAsia="Calibri" w:hAnsi="Book Antiqua" w:cs="Calibri"/>
          <w:color w:val="000000" w:themeColor="text1"/>
          <w:sz w:val="24"/>
          <w:szCs w:val="24"/>
          <w:lang w:eastAsia="el-GR" w:bidi="el-GR"/>
        </w:rPr>
        <w:t xml:space="preserve"> που ακολουθεί</w:t>
      </w:r>
      <w:r w:rsidRPr="00705261">
        <w:rPr>
          <w:rFonts w:ascii="Book Antiqua" w:eastAsia="Calibri" w:hAnsi="Book Antiqua" w:cs="Calibri"/>
          <w:color w:val="000000" w:themeColor="text1"/>
          <w:sz w:val="24"/>
          <w:szCs w:val="24"/>
          <w:lang w:eastAsia="el-GR" w:bidi="el-GR"/>
        </w:rPr>
        <w:t xml:space="preserve"> σημειώνονται τα σημαντικότερα πλεον</w:t>
      </w:r>
      <w:r w:rsidR="00A90B79" w:rsidRPr="00705261">
        <w:rPr>
          <w:rFonts w:ascii="Book Antiqua" w:eastAsia="Calibri" w:hAnsi="Book Antiqua" w:cs="Calibri"/>
          <w:color w:val="000000" w:themeColor="text1"/>
          <w:sz w:val="24"/>
          <w:szCs w:val="24"/>
          <w:lang w:eastAsia="el-GR" w:bidi="el-GR"/>
        </w:rPr>
        <w:t>εκτήματα της εργασίας σε ομάδες</w:t>
      </w:r>
      <w:r w:rsidRPr="00705261">
        <w:rPr>
          <w:rFonts w:ascii="Book Antiqua" w:eastAsia="Calibri" w:hAnsi="Book Antiqua" w:cs="Calibri"/>
          <w:color w:val="000000" w:themeColor="text1"/>
          <w:sz w:val="24"/>
          <w:szCs w:val="24"/>
          <w:lang w:eastAsia="el-GR" w:bidi="el-GR"/>
        </w:rPr>
        <w:t xml:space="preserve"> καθώς και πιθανά προβλήματα που μπορεί να</w:t>
      </w:r>
      <w:r w:rsidRPr="00705261">
        <w:rPr>
          <w:rFonts w:ascii="Book Antiqua" w:eastAsia="Calibri" w:hAnsi="Book Antiqua" w:cs="Calibri"/>
          <w:color w:val="000000" w:themeColor="text1"/>
          <w:spacing w:val="-5"/>
          <w:sz w:val="24"/>
          <w:szCs w:val="24"/>
          <w:lang w:eastAsia="el-GR" w:bidi="el-GR"/>
        </w:rPr>
        <w:t xml:space="preserve"> </w:t>
      </w:r>
      <w:r w:rsidRPr="00705261">
        <w:rPr>
          <w:rFonts w:ascii="Book Antiqua" w:eastAsia="Calibri" w:hAnsi="Book Antiqua" w:cs="Calibri"/>
          <w:color w:val="000000" w:themeColor="text1"/>
          <w:sz w:val="24"/>
          <w:szCs w:val="24"/>
          <w:lang w:eastAsia="el-GR" w:bidi="el-GR"/>
        </w:rPr>
        <w:t>προκύψουν.</w:t>
      </w:r>
    </w:p>
    <w:p w:rsidR="00F163C7" w:rsidRPr="00705261" w:rsidRDefault="00F163C7" w:rsidP="00F163C7">
      <w:pPr>
        <w:widowControl w:val="0"/>
        <w:autoSpaceDE w:val="0"/>
        <w:autoSpaceDN w:val="0"/>
        <w:spacing w:before="9" w:after="0" w:line="240" w:lineRule="auto"/>
        <w:rPr>
          <w:rFonts w:ascii="Book Antiqua" w:eastAsia="Calibri" w:hAnsi="Book Antiqua" w:cs="Calibri"/>
          <w:color w:val="000000" w:themeColor="text1"/>
          <w:sz w:val="19"/>
          <w:lang w:eastAsia="el-GR" w:bidi="el-GR"/>
        </w:rPr>
      </w:pPr>
    </w:p>
    <w:p w:rsidR="00F163C7" w:rsidRPr="00705261" w:rsidRDefault="00F163C7" w:rsidP="00F163C7">
      <w:pPr>
        <w:widowControl w:val="0"/>
        <w:autoSpaceDE w:val="0"/>
        <w:autoSpaceDN w:val="0"/>
        <w:spacing w:after="0" w:line="240" w:lineRule="auto"/>
        <w:ind w:left="416"/>
        <w:outlineLvl w:val="3"/>
        <w:rPr>
          <w:rFonts w:ascii="Book Antiqua" w:eastAsia="Calibri" w:hAnsi="Book Antiqua" w:cs="Calibri"/>
          <w:b/>
          <w:bCs/>
          <w:i/>
          <w:color w:val="000000" w:themeColor="text1"/>
          <w:lang w:eastAsia="el-GR" w:bidi="el-GR"/>
        </w:rPr>
      </w:pPr>
    </w:p>
    <w:tbl>
      <w:tblPr>
        <w:tblStyle w:val="TableNormal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675"/>
        <w:gridCol w:w="5081"/>
      </w:tblGrid>
      <w:tr w:rsidR="00F163C7" w:rsidRPr="00705261" w:rsidTr="00AA2BE0">
        <w:trPr>
          <w:trHeight w:val="678"/>
        </w:trPr>
        <w:tc>
          <w:tcPr>
            <w:tcW w:w="2396" w:type="pct"/>
          </w:tcPr>
          <w:p w:rsidR="00F163C7" w:rsidRPr="00705261" w:rsidRDefault="00A90B79" w:rsidP="00F163C7">
            <w:pPr>
              <w:spacing w:line="292" w:lineRule="exact"/>
              <w:ind w:left="734"/>
              <w:rPr>
                <w:rFonts w:ascii="Book Antiqua" w:eastAsia="Calibri" w:hAnsi="Book Antiqua" w:cs="Calibri"/>
                <w:b/>
                <w:color w:val="000000" w:themeColor="text1"/>
              </w:rPr>
            </w:pPr>
            <w:r w:rsidRPr="00705261">
              <w:rPr>
                <w:rFonts w:ascii="Book Antiqua" w:eastAsia="Calibri" w:hAnsi="Book Antiqua" w:cs="Calibri"/>
                <w:b/>
                <w:color w:val="000000" w:themeColor="text1"/>
              </w:rPr>
              <w:t xml:space="preserve">Πλεονεκτήματα </w:t>
            </w:r>
            <w:r w:rsidR="00F163C7" w:rsidRPr="00705261">
              <w:rPr>
                <w:rFonts w:ascii="Book Antiqua" w:eastAsia="Calibri" w:hAnsi="Book Antiqua" w:cs="Calibri"/>
                <w:b/>
                <w:color w:val="000000" w:themeColor="text1"/>
              </w:rPr>
              <w:t>ομάδων</w:t>
            </w:r>
          </w:p>
        </w:tc>
        <w:tc>
          <w:tcPr>
            <w:tcW w:w="2604" w:type="pct"/>
          </w:tcPr>
          <w:p w:rsidR="00F163C7" w:rsidRPr="00705261" w:rsidRDefault="00A90B79" w:rsidP="00F163C7">
            <w:pPr>
              <w:spacing w:line="292" w:lineRule="exact"/>
              <w:ind w:left="874"/>
              <w:rPr>
                <w:rFonts w:ascii="Book Antiqua" w:eastAsia="Calibri" w:hAnsi="Book Antiqua" w:cs="Calibri"/>
                <w:b/>
                <w:color w:val="000000" w:themeColor="text1"/>
              </w:rPr>
            </w:pPr>
            <w:r w:rsidRPr="00705261">
              <w:rPr>
                <w:rFonts w:ascii="Book Antiqua" w:eastAsia="Calibri" w:hAnsi="Book Antiqua" w:cs="Calibri"/>
                <w:b/>
                <w:color w:val="000000" w:themeColor="text1"/>
              </w:rPr>
              <w:t xml:space="preserve">Προβλήματα </w:t>
            </w:r>
            <w:r w:rsidR="00F163C7" w:rsidRPr="00705261">
              <w:rPr>
                <w:rFonts w:ascii="Book Antiqua" w:eastAsia="Calibri" w:hAnsi="Book Antiqua" w:cs="Calibri"/>
                <w:b/>
                <w:color w:val="000000" w:themeColor="text1"/>
              </w:rPr>
              <w:t>ομάδων</w:t>
            </w:r>
          </w:p>
        </w:tc>
      </w:tr>
      <w:tr w:rsidR="00F163C7" w:rsidRPr="00705261" w:rsidTr="00AA2BE0">
        <w:trPr>
          <w:trHeight w:val="806"/>
        </w:trPr>
        <w:tc>
          <w:tcPr>
            <w:tcW w:w="2396" w:type="pct"/>
            <w:shd w:val="clear" w:color="auto" w:fill="D2EAF0"/>
          </w:tcPr>
          <w:p w:rsidR="00F163C7" w:rsidRPr="00705261" w:rsidRDefault="00F163C7" w:rsidP="00F163C7">
            <w:pPr>
              <w:ind w:left="107" w:right="194"/>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Καλύτερη απόδοση μέσω των διευρυμένων γνώσεων και εμπειριών</w:t>
            </w:r>
          </w:p>
        </w:tc>
        <w:tc>
          <w:tcPr>
            <w:tcW w:w="2604" w:type="pct"/>
            <w:shd w:val="clear" w:color="auto" w:fill="D2EAF0"/>
          </w:tcPr>
          <w:p w:rsidR="00F163C7" w:rsidRPr="00705261" w:rsidRDefault="00F163C7" w:rsidP="00F163C7">
            <w:pPr>
              <w:spacing w:line="265" w:lineRule="exact"/>
              <w:ind w:left="105"/>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Συγκρούσεις μεταξύ των μελών, οι οποίες προκαλούνται από ποικίλα συναισθήματα και διαφορετικές αντιδράσεις</w:t>
            </w:r>
          </w:p>
        </w:tc>
      </w:tr>
      <w:tr w:rsidR="00F163C7" w:rsidRPr="00705261" w:rsidTr="00AA2BE0">
        <w:trPr>
          <w:trHeight w:val="1075"/>
        </w:trPr>
        <w:tc>
          <w:tcPr>
            <w:tcW w:w="2396" w:type="pct"/>
          </w:tcPr>
          <w:p w:rsidR="00F163C7" w:rsidRPr="00705261" w:rsidRDefault="00F163C7" w:rsidP="00F163C7">
            <w:pPr>
              <w:ind w:left="107" w:right="492"/>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Δημιουργικότερη προσέγγιση, ευρύτερη προοπτική και μεγαλύτερη αποτελεσματικότητα στην αντιμετώπιση των προβλημάτων</w:t>
            </w:r>
          </w:p>
        </w:tc>
        <w:tc>
          <w:tcPr>
            <w:tcW w:w="2604" w:type="pct"/>
          </w:tcPr>
          <w:p w:rsidR="00F163C7" w:rsidRPr="00705261" w:rsidRDefault="00F163C7" w:rsidP="00F163C7">
            <w:pPr>
              <w:spacing w:line="265" w:lineRule="exact"/>
              <w:ind w:left="105"/>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Παρεμβάσεις στην εξειδικευμένη γνώση</w:t>
            </w:r>
          </w:p>
          <w:p w:rsidR="00F163C7" w:rsidRPr="00705261" w:rsidRDefault="00F163C7" w:rsidP="00F163C7">
            <w:pPr>
              <w:ind w:left="105" w:right="220"/>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εντός ατόμου. Η ομαδική διαδικασία μπορεί να επηρεάσει την παραγωγική δυνατότητα κάποιου μέλους της ομάδας</w:t>
            </w:r>
          </w:p>
        </w:tc>
      </w:tr>
      <w:tr w:rsidR="00F163C7" w:rsidRPr="00705261" w:rsidTr="00AA2BE0">
        <w:trPr>
          <w:trHeight w:val="537"/>
        </w:trPr>
        <w:tc>
          <w:tcPr>
            <w:tcW w:w="2396" w:type="pct"/>
            <w:shd w:val="clear" w:color="auto" w:fill="D2EAF0"/>
          </w:tcPr>
          <w:p w:rsidR="00F163C7" w:rsidRPr="00705261" w:rsidRDefault="00F163C7" w:rsidP="00F163C7">
            <w:pPr>
              <w:spacing w:line="265" w:lineRule="exact"/>
              <w:ind w:left="107"/>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Θετική ανταπόκριση στις αλλαγές και στην ανάληψη ρίσκου</w:t>
            </w:r>
          </w:p>
        </w:tc>
        <w:tc>
          <w:tcPr>
            <w:tcW w:w="2604" w:type="pct"/>
            <w:shd w:val="clear" w:color="auto" w:fill="D2EAF0"/>
          </w:tcPr>
          <w:p w:rsidR="00F163C7" w:rsidRPr="00705261" w:rsidRDefault="00F163C7" w:rsidP="00F163C7">
            <w:pPr>
              <w:spacing w:line="265" w:lineRule="exact"/>
              <w:ind w:left="105"/>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Ο χρόνος και η ενέργεια που απαιτούνται για την καλλιέργεια συλλογικού πνεύματος</w:t>
            </w:r>
          </w:p>
        </w:tc>
      </w:tr>
      <w:tr w:rsidR="00F163C7" w:rsidRPr="00705261" w:rsidTr="00AA2BE0">
        <w:trPr>
          <w:trHeight w:val="803"/>
        </w:trPr>
        <w:tc>
          <w:tcPr>
            <w:tcW w:w="2396" w:type="pct"/>
          </w:tcPr>
          <w:p w:rsidR="00F163C7" w:rsidRPr="00705261" w:rsidRDefault="00F163C7" w:rsidP="00F163C7">
            <w:pPr>
              <w:ind w:left="107" w:right="362"/>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Συλλογική ευθύνη για τις ανειλημμένες υποχρεώσεις και κοινή προσήλωση στους στόχους</w:t>
            </w:r>
          </w:p>
        </w:tc>
        <w:tc>
          <w:tcPr>
            <w:tcW w:w="2604" w:type="pct"/>
          </w:tcPr>
          <w:p w:rsidR="00F163C7" w:rsidRPr="00705261" w:rsidRDefault="00F163C7" w:rsidP="00F163C7">
            <w:pPr>
              <w:ind w:left="105" w:right="600"/>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Ενδεχόμενη επιβράδυνση στη λήψη των αποφάσεων</w:t>
            </w:r>
          </w:p>
        </w:tc>
      </w:tr>
      <w:tr w:rsidR="00F163C7" w:rsidRPr="00705261" w:rsidTr="00AA2BE0">
        <w:trPr>
          <w:trHeight w:val="1074"/>
        </w:trPr>
        <w:tc>
          <w:tcPr>
            <w:tcW w:w="2396" w:type="pct"/>
            <w:shd w:val="clear" w:color="auto" w:fill="D2EAF0"/>
          </w:tcPr>
          <w:p w:rsidR="00F163C7" w:rsidRPr="00705261" w:rsidRDefault="00F163C7" w:rsidP="00F163C7">
            <w:pPr>
              <w:ind w:left="107" w:right="399"/>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Περιβάλλον που κεντρίζει το ενδιαφέρον και παρακινεί τα μέλη της ομάδας και αποδοτικότερη κατανομή αρμοδιοτήτων</w:t>
            </w:r>
          </w:p>
        </w:tc>
        <w:tc>
          <w:tcPr>
            <w:tcW w:w="2604" w:type="pct"/>
            <w:shd w:val="clear" w:color="auto" w:fill="D2EAF0"/>
          </w:tcPr>
          <w:p w:rsidR="00F163C7" w:rsidRPr="00705261" w:rsidRDefault="00F163C7" w:rsidP="00F163C7">
            <w:pPr>
              <w:ind w:left="105" w:right="319"/>
              <w:rPr>
                <w:rFonts w:ascii="Book Antiqua" w:eastAsia="Calibri" w:hAnsi="Book Antiqua" w:cs="Calibri"/>
                <w:color w:val="000000" w:themeColor="text1"/>
                <w:lang w:val="el-GR"/>
              </w:rPr>
            </w:pPr>
            <w:r w:rsidRPr="00705261">
              <w:rPr>
                <w:rFonts w:ascii="Book Antiqua" w:eastAsia="Calibri" w:hAnsi="Book Antiqua" w:cs="Calibri"/>
                <w:color w:val="000000" w:themeColor="text1"/>
                <w:lang w:val="el-GR"/>
              </w:rPr>
              <w:t>Η κυριαρχία μιας φατρίας ή μιας ‘κλίκας’ μέσα στην ομάδα σε βάρος των υπόλοιπων μελών, γεγονός που υποβαθμίζει τη συνεισφορά ολόκληρης της ομάδας</w:t>
            </w:r>
          </w:p>
        </w:tc>
      </w:tr>
    </w:tbl>
    <w:p w:rsidR="002E7478" w:rsidRPr="00705261" w:rsidRDefault="002E7478" w:rsidP="00F163C7">
      <w:pPr>
        <w:widowControl w:val="0"/>
        <w:tabs>
          <w:tab w:val="left" w:pos="598"/>
        </w:tabs>
        <w:autoSpaceDE w:val="0"/>
        <w:autoSpaceDN w:val="0"/>
        <w:spacing w:after="0" w:line="360" w:lineRule="auto"/>
        <w:jc w:val="center"/>
        <w:outlineLvl w:val="2"/>
        <w:rPr>
          <w:rFonts w:ascii="Book Antiqua" w:eastAsiaTheme="majorEastAsia" w:hAnsi="Book Antiqua" w:cstheme="majorBidi"/>
          <w:b/>
          <w:bCs/>
          <w:color w:val="000000" w:themeColor="text1"/>
          <w:sz w:val="24"/>
          <w:szCs w:val="24"/>
        </w:rPr>
      </w:pPr>
    </w:p>
    <w:p w:rsidR="006B1287" w:rsidRDefault="006B1287" w:rsidP="00F163C7">
      <w:pPr>
        <w:widowControl w:val="0"/>
        <w:tabs>
          <w:tab w:val="left" w:pos="598"/>
        </w:tabs>
        <w:autoSpaceDE w:val="0"/>
        <w:autoSpaceDN w:val="0"/>
        <w:spacing w:after="0" w:line="360" w:lineRule="auto"/>
        <w:jc w:val="center"/>
        <w:outlineLvl w:val="2"/>
        <w:rPr>
          <w:rFonts w:ascii="Book Antiqua" w:eastAsiaTheme="majorEastAsia" w:hAnsi="Book Antiqua" w:cstheme="majorBidi"/>
          <w:b/>
          <w:bCs/>
          <w:color w:val="000000" w:themeColor="text1"/>
          <w:sz w:val="24"/>
          <w:szCs w:val="24"/>
        </w:rPr>
      </w:pPr>
    </w:p>
    <w:p w:rsidR="00F163C7" w:rsidRPr="00705261" w:rsidRDefault="00F163C7" w:rsidP="00F163C7">
      <w:pPr>
        <w:widowControl w:val="0"/>
        <w:tabs>
          <w:tab w:val="left" w:pos="598"/>
        </w:tabs>
        <w:autoSpaceDE w:val="0"/>
        <w:autoSpaceDN w:val="0"/>
        <w:spacing w:after="0" w:line="360" w:lineRule="auto"/>
        <w:jc w:val="center"/>
        <w:outlineLvl w:val="2"/>
        <w:rPr>
          <w:rFonts w:ascii="Book Antiqua" w:eastAsiaTheme="majorEastAsia" w:hAnsi="Book Antiqua" w:cstheme="majorBidi"/>
          <w:b/>
          <w:bCs/>
          <w:color w:val="000000" w:themeColor="text1"/>
          <w:sz w:val="24"/>
          <w:szCs w:val="24"/>
        </w:rPr>
      </w:pPr>
      <w:r w:rsidRPr="00705261">
        <w:rPr>
          <w:rFonts w:ascii="Book Antiqua" w:eastAsiaTheme="majorEastAsia" w:hAnsi="Book Antiqua" w:cstheme="majorBidi"/>
          <w:b/>
          <w:bCs/>
          <w:color w:val="000000" w:themeColor="text1"/>
          <w:sz w:val="24"/>
          <w:szCs w:val="24"/>
        </w:rPr>
        <w:t>Ροή πληροφοριών μέσα στην</w:t>
      </w:r>
      <w:r w:rsidRPr="00705261">
        <w:rPr>
          <w:rFonts w:ascii="Book Antiqua" w:eastAsiaTheme="majorEastAsia" w:hAnsi="Book Antiqua" w:cstheme="majorBidi"/>
          <w:b/>
          <w:bCs/>
          <w:color w:val="000000" w:themeColor="text1"/>
          <w:spacing w:val="-4"/>
          <w:sz w:val="24"/>
          <w:szCs w:val="24"/>
        </w:rPr>
        <w:t xml:space="preserve"> </w:t>
      </w:r>
      <w:r w:rsidRPr="00705261">
        <w:rPr>
          <w:rFonts w:ascii="Book Antiqua" w:eastAsiaTheme="majorEastAsia" w:hAnsi="Book Antiqua" w:cstheme="majorBidi"/>
          <w:b/>
          <w:bCs/>
          <w:color w:val="000000" w:themeColor="text1"/>
          <w:sz w:val="24"/>
          <w:szCs w:val="24"/>
        </w:rPr>
        <w:t>ομάδα</w:t>
      </w:r>
    </w:p>
    <w:p w:rsidR="00F163C7" w:rsidRPr="00705261" w:rsidRDefault="00F163C7" w:rsidP="00F163C7">
      <w:pPr>
        <w:widowControl w:val="0"/>
        <w:autoSpaceDE w:val="0"/>
        <w:autoSpaceDN w:val="0"/>
        <w:spacing w:after="0" w:line="360" w:lineRule="auto"/>
        <w:ind w:firstLine="595"/>
        <w:jc w:val="both"/>
        <w:rPr>
          <w:rFonts w:ascii="Book Antiqua" w:eastAsia="Calibri" w:hAnsi="Book Antiqua" w:cs="Calibri"/>
          <w:color w:val="000000" w:themeColor="text1"/>
          <w:sz w:val="24"/>
          <w:szCs w:val="24"/>
          <w:lang w:eastAsia="el-GR" w:bidi="el-GR"/>
        </w:rPr>
      </w:pPr>
      <w:r w:rsidRPr="00705261">
        <w:rPr>
          <w:rFonts w:ascii="Book Antiqua" w:eastAsia="Calibri" w:hAnsi="Book Antiqua" w:cs="Calibri"/>
          <w:color w:val="000000" w:themeColor="text1"/>
          <w:sz w:val="24"/>
          <w:szCs w:val="24"/>
          <w:lang w:eastAsia="el-GR" w:bidi="el-GR"/>
        </w:rPr>
        <w:t>Οι  τρόποι επικοινωνίας μέσα στην ομάδα αποτελούν κρίσιμο παράγοντα για τη συνοχή και την αποτελεσματικότητα της ομάδας. Μέσω αυτής επιτυγχάνεται ο συντονισμός, η συνοχή, οι καλές σχέσεις μεταξύ των μελών, η ανάπτυξη εμπιστοσύνης, το καλό κλίμα, η επίλυση των</w:t>
      </w:r>
      <w:r w:rsidRPr="00705261">
        <w:rPr>
          <w:rFonts w:ascii="Book Antiqua" w:eastAsia="Calibri" w:hAnsi="Book Antiqua" w:cs="Calibri"/>
          <w:color w:val="000000" w:themeColor="text1"/>
          <w:spacing w:val="-8"/>
          <w:sz w:val="24"/>
          <w:szCs w:val="24"/>
          <w:lang w:eastAsia="el-GR" w:bidi="el-GR"/>
        </w:rPr>
        <w:t xml:space="preserve"> </w:t>
      </w:r>
      <w:r w:rsidRPr="00705261">
        <w:rPr>
          <w:rFonts w:ascii="Book Antiqua" w:eastAsia="Calibri" w:hAnsi="Book Antiqua" w:cs="Calibri"/>
          <w:color w:val="000000" w:themeColor="text1"/>
          <w:sz w:val="24"/>
          <w:szCs w:val="24"/>
          <w:lang w:eastAsia="el-GR" w:bidi="el-GR"/>
        </w:rPr>
        <w:t>διαφορών</w:t>
      </w:r>
      <w:r w:rsidR="002E7478" w:rsidRPr="00705261">
        <w:rPr>
          <w:rFonts w:ascii="Book Antiqua" w:eastAsia="Calibri" w:hAnsi="Book Antiqua" w:cs="Calibri"/>
          <w:color w:val="000000" w:themeColor="text1"/>
          <w:sz w:val="24"/>
          <w:szCs w:val="24"/>
          <w:lang w:eastAsia="el-GR" w:bidi="el-GR"/>
        </w:rPr>
        <w:t xml:space="preserve"> (Μπουραντάς 2002). </w:t>
      </w:r>
      <w:r w:rsidRPr="00705261">
        <w:rPr>
          <w:rFonts w:ascii="Book Antiqua" w:eastAsia="Calibri" w:hAnsi="Book Antiqua" w:cs="Calibri"/>
          <w:color w:val="000000" w:themeColor="text1"/>
          <w:sz w:val="24"/>
          <w:szCs w:val="24"/>
          <w:lang w:eastAsia="el-GR" w:bidi="el-GR"/>
        </w:rPr>
        <w:t>Οι πληροφορίες μεταξύ των μελών μιας ομάδας μεταφέρονται:</w:t>
      </w:r>
    </w:p>
    <w:p w:rsidR="00F163C7" w:rsidRPr="00705261" w:rsidRDefault="00F163C7" w:rsidP="007D5767">
      <w:pPr>
        <w:widowControl w:val="0"/>
        <w:numPr>
          <w:ilvl w:val="2"/>
          <w:numId w:val="36"/>
        </w:numPr>
        <w:tabs>
          <w:tab w:val="left" w:pos="729"/>
        </w:tabs>
        <w:autoSpaceDE w:val="0"/>
        <w:autoSpaceDN w:val="0"/>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Διαδοχικά</w:t>
      </w:r>
      <w:r w:rsidRPr="00705261">
        <w:rPr>
          <w:rFonts w:ascii="Book Antiqua" w:eastAsia="Times New Roman" w:hAnsi="Book Antiqua" w:cs="Times New Roman"/>
          <w:color w:val="000000" w:themeColor="text1"/>
          <w:sz w:val="24"/>
          <w:szCs w:val="24"/>
          <w:lang w:eastAsia="el-GR"/>
        </w:rPr>
        <w:t>: από το ένα μέλος στο άλλο με μια διαδοχική σειρά. Έτσι το κάθε μέλος επικοινωνεί μόνο με τα μέλη που βρίσκονται στα πλευρά</w:t>
      </w:r>
      <w:r w:rsidRPr="00705261">
        <w:rPr>
          <w:rFonts w:ascii="Book Antiqua" w:eastAsia="Times New Roman" w:hAnsi="Book Antiqua" w:cs="Times New Roman"/>
          <w:color w:val="000000" w:themeColor="text1"/>
          <w:spacing w:val="-1"/>
          <w:sz w:val="24"/>
          <w:szCs w:val="24"/>
          <w:lang w:eastAsia="el-GR"/>
        </w:rPr>
        <w:t xml:space="preserve"> </w:t>
      </w:r>
      <w:r w:rsidR="00B85729" w:rsidRPr="00705261">
        <w:rPr>
          <w:rFonts w:ascii="Book Antiqua" w:eastAsia="Times New Roman" w:hAnsi="Book Antiqua" w:cs="Times New Roman"/>
          <w:color w:val="000000" w:themeColor="text1"/>
          <w:sz w:val="24"/>
          <w:szCs w:val="24"/>
          <w:lang w:eastAsia="el-GR"/>
        </w:rPr>
        <w:t>του (Αλυσίδα)</w:t>
      </w:r>
    </w:p>
    <w:p w:rsidR="00F163C7" w:rsidRPr="00705261" w:rsidRDefault="00F163C7" w:rsidP="007D5767">
      <w:pPr>
        <w:widowControl w:val="0"/>
        <w:numPr>
          <w:ilvl w:val="2"/>
          <w:numId w:val="36"/>
        </w:numPr>
        <w:tabs>
          <w:tab w:val="left" w:pos="729"/>
        </w:tabs>
        <w:autoSpaceDE w:val="0"/>
        <w:autoSpaceDN w:val="0"/>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Κεντρικά</w:t>
      </w:r>
      <w:r w:rsidRPr="00705261">
        <w:rPr>
          <w:rFonts w:ascii="Book Antiqua" w:eastAsia="Times New Roman" w:hAnsi="Book Antiqua" w:cs="Times New Roman"/>
          <w:color w:val="000000" w:themeColor="text1"/>
          <w:sz w:val="24"/>
          <w:szCs w:val="24"/>
          <w:lang w:eastAsia="el-GR"/>
        </w:rPr>
        <w:t>: Ο ηγέτης βρίσκεται στο κέντρο και τα μέλη γύρω από αυτόν. Κάθε μέλος επικοινωνεί και λαμβάνει πληροφόρηση μόνο μέσω του αρχηγού της</w:t>
      </w:r>
      <w:r w:rsidRPr="00705261">
        <w:rPr>
          <w:rFonts w:ascii="Book Antiqua" w:eastAsia="Times New Roman" w:hAnsi="Book Antiqua" w:cs="Times New Roman"/>
          <w:color w:val="000000" w:themeColor="text1"/>
          <w:spacing w:val="-1"/>
          <w:sz w:val="24"/>
          <w:szCs w:val="24"/>
          <w:lang w:eastAsia="el-GR"/>
        </w:rPr>
        <w:t xml:space="preserve"> </w:t>
      </w:r>
      <w:r w:rsidRPr="00705261">
        <w:rPr>
          <w:rFonts w:ascii="Book Antiqua" w:eastAsia="Times New Roman" w:hAnsi="Book Antiqua" w:cs="Times New Roman"/>
          <w:color w:val="000000" w:themeColor="text1"/>
          <w:sz w:val="24"/>
          <w:szCs w:val="24"/>
          <w:lang w:eastAsia="el-GR"/>
        </w:rPr>
        <w:t>ο</w:t>
      </w:r>
      <w:r w:rsidR="00B85729" w:rsidRPr="00705261">
        <w:rPr>
          <w:rFonts w:ascii="Book Antiqua" w:eastAsia="Times New Roman" w:hAnsi="Book Antiqua" w:cs="Times New Roman"/>
          <w:color w:val="000000" w:themeColor="text1"/>
          <w:sz w:val="24"/>
          <w:szCs w:val="24"/>
          <w:lang w:eastAsia="el-GR"/>
        </w:rPr>
        <w:t>μάδας (Τροχός)</w:t>
      </w:r>
    </w:p>
    <w:p w:rsidR="00F163C7" w:rsidRPr="00705261" w:rsidRDefault="00F163C7" w:rsidP="007D5767">
      <w:pPr>
        <w:widowControl w:val="0"/>
        <w:numPr>
          <w:ilvl w:val="2"/>
          <w:numId w:val="36"/>
        </w:numPr>
        <w:tabs>
          <w:tab w:val="left" w:pos="729"/>
        </w:tabs>
        <w:autoSpaceDE w:val="0"/>
        <w:autoSpaceDN w:val="0"/>
        <w:spacing w:after="0" w:line="360" w:lineRule="auto"/>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Δικτυακά</w:t>
      </w:r>
      <w:r w:rsidRPr="00705261">
        <w:rPr>
          <w:rFonts w:ascii="Book Antiqua" w:eastAsia="Times New Roman" w:hAnsi="Book Antiqua" w:cs="Times New Roman"/>
          <w:color w:val="000000" w:themeColor="text1"/>
          <w:sz w:val="24"/>
          <w:szCs w:val="24"/>
          <w:lang w:eastAsia="el-GR"/>
        </w:rPr>
        <w:t>: Όλ</w:t>
      </w:r>
      <w:r w:rsidR="00B85729" w:rsidRPr="00705261">
        <w:rPr>
          <w:rFonts w:ascii="Book Antiqua" w:eastAsia="Times New Roman" w:hAnsi="Book Antiqua" w:cs="Times New Roman"/>
          <w:color w:val="000000" w:themeColor="text1"/>
          <w:sz w:val="24"/>
          <w:szCs w:val="24"/>
          <w:lang w:eastAsia="el-GR"/>
        </w:rPr>
        <w:t>α τα μέλη επικοινωνούν με όλους (Δίκτυο)</w:t>
      </w:r>
    </w:p>
    <w:p w:rsidR="00F163C7" w:rsidRPr="00705261" w:rsidRDefault="00F163C7" w:rsidP="00F163C7">
      <w:pPr>
        <w:spacing w:after="0" w:line="360" w:lineRule="auto"/>
        <w:ind w:firstLine="454"/>
        <w:jc w:val="both"/>
        <w:rPr>
          <w:rFonts w:ascii="Book Antiqua" w:hAnsi="Book Antiqua"/>
          <w:color w:val="000000" w:themeColor="text1"/>
          <w:sz w:val="24"/>
          <w:szCs w:val="24"/>
        </w:rPr>
      </w:pPr>
    </w:p>
    <w:p w:rsidR="006A41BC" w:rsidRPr="00705261" w:rsidRDefault="006A41BC" w:rsidP="00F163C7">
      <w:pPr>
        <w:spacing w:after="0" w:line="360" w:lineRule="auto"/>
        <w:ind w:firstLine="454"/>
        <w:jc w:val="both"/>
        <w:rPr>
          <w:rFonts w:ascii="Book Antiqua" w:hAnsi="Book Antiqua"/>
          <w:color w:val="000000" w:themeColor="text1"/>
          <w:sz w:val="24"/>
          <w:szCs w:val="24"/>
        </w:rPr>
      </w:pPr>
      <w:r w:rsidRPr="00705261">
        <w:rPr>
          <w:rFonts w:ascii="Book Antiqua" w:hAnsi="Book Antiqua"/>
          <w:noProof/>
          <w:color w:val="000000" w:themeColor="text1"/>
          <w:sz w:val="24"/>
          <w:szCs w:val="24"/>
          <w:lang w:eastAsia="el-GR"/>
        </w:rPr>
        <w:drawing>
          <wp:inline distT="0" distB="0" distL="0" distR="0" wp14:anchorId="180C2D4F">
            <wp:extent cx="5343263" cy="23050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4160" cy="2305437"/>
                    </a:xfrm>
                    <a:prstGeom prst="rect">
                      <a:avLst/>
                    </a:prstGeom>
                    <a:noFill/>
                  </pic:spPr>
                </pic:pic>
              </a:graphicData>
            </a:graphic>
          </wp:inline>
        </w:drawing>
      </w:r>
    </w:p>
    <w:p w:rsidR="006A41BC" w:rsidRPr="00705261" w:rsidRDefault="006A41BC" w:rsidP="00F163C7">
      <w:pPr>
        <w:spacing w:after="0" w:line="360" w:lineRule="auto"/>
        <w:ind w:firstLine="454"/>
        <w:jc w:val="both"/>
        <w:rPr>
          <w:rFonts w:ascii="Book Antiqua" w:hAnsi="Book Antiqua"/>
          <w:color w:val="000000" w:themeColor="text1"/>
          <w:sz w:val="24"/>
          <w:szCs w:val="24"/>
        </w:rPr>
      </w:pPr>
    </w:p>
    <w:p w:rsidR="00F163C7" w:rsidRPr="00705261" w:rsidRDefault="00F163C7" w:rsidP="009D5F78">
      <w:pPr>
        <w:spacing w:after="0" w:line="360" w:lineRule="auto"/>
        <w:jc w:val="center"/>
        <w:rPr>
          <w:rFonts w:ascii="Book Antiqua" w:eastAsiaTheme="majorEastAsia" w:hAnsi="Book Antiqua" w:cs="Century Schoolbook"/>
          <w:b/>
          <w:bCs/>
          <w:color w:val="000000" w:themeColor="text1"/>
          <w:spacing w:val="-1"/>
          <w:sz w:val="24"/>
          <w:szCs w:val="24"/>
        </w:rPr>
      </w:pPr>
      <w:r w:rsidRPr="00705261">
        <w:rPr>
          <w:rFonts w:ascii="Book Antiqua" w:eastAsiaTheme="majorEastAsia" w:hAnsi="Book Antiqua" w:cs="Century Schoolbook"/>
          <w:b/>
          <w:bCs/>
          <w:color w:val="000000" w:themeColor="text1"/>
          <w:spacing w:val="-1"/>
          <w:sz w:val="24"/>
          <w:szCs w:val="24"/>
        </w:rPr>
        <w:t>Στάδια ανάπτυξης της ομάδας</w:t>
      </w:r>
    </w:p>
    <w:p w:rsidR="00A27E09" w:rsidRPr="00705261" w:rsidRDefault="00A27E09" w:rsidP="00F163C7">
      <w:pPr>
        <w:spacing w:after="0" w:line="360" w:lineRule="auto"/>
        <w:ind w:firstLine="454"/>
        <w:jc w:val="center"/>
        <w:rPr>
          <w:rFonts w:ascii="Book Antiqua" w:hAnsi="Book Antiqua"/>
          <w:color w:val="000000" w:themeColor="text1"/>
          <w:sz w:val="24"/>
          <w:szCs w:val="24"/>
        </w:rPr>
      </w:pPr>
    </w:p>
    <w:p w:rsidR="00F163C7" w:rsidRPr="00705261" w:rsidRDefault="00F163C7" w:rsidP="00F163C7">
      <w:p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kern w:val="24"/>
          <w:sz w:val="24"/>
          <w:szCs w:val="24"/>
          <w:lang w:eastAsia="el-GR"/>
        </w:rPr>
        <w:t xml:space="preserve">Η </w:t>
      </w:r>
      <w:r w:rsidRPr="00705261">
        <w:rPr>
          <w:rFonts w:ascii="Book Antiqua" w:eastAsiaTheme="minorEastAsia" w:hAnsi="Book Antiqua" w:cs="Times New Roman"/>
          <w:color w:val="000000" w:themeColor="text1"/>
          <w:spacing w:val="-1"/>
          <w:kern w:val="24"/>
          <w:sz w:val="24"/>
          <w:szCs w:val="24"/>
          <w:lang w:eastAsia="el-GR"/>
        </w:rPr>
        <w:t xml:space="preserve">εξέλιξη </w:t>
      </w:r>
      <w:r w:rsidRPr="00705261">
        <w:rPr>
          <w:rFonts w:ascii="Book Antiqua" w:eastAsiaTheme="minorEastAsia" w:hAnsi="Book Antiqua" w:cs="Times New Roman"/>
          <w:color w:val="000000" w:themeColor="text1"/>
          <w:kern w:val="24"/>
          <w:sz w:val="24"/>
          <w:szCs w:val="24"/>
          <w:lang w:eastAsia="el-GR"/>
        </w:rPr>
        <w:t xml:space="preserve">της ομάδας </w:t>
      </w:r>
      <w:r w:rsidRPr="00705261">
        <w:rPr>
          <w:rFonts w:ascii="Book Antiqua" w:eastAsiaTheme="minorEastAsia" w:hAnsi="Book Antiqua" w:cs="Times New Roman"/>
          <w:color w:val="000000" w:themeColor="text1"/>
          <w:spacing w:val="-1"/>
          <w:kern w:val="24"/>
          <w:sz w:val="24"/>
          <w:szCs w:val="24"/>
          <w:lang w:eastAsia="el-GR"/>
        </w:rPr>
        <w:t xml:space="preserve">χαρακτηρίζεται </w:t>
      </w:r>
      <w:r w:rsidRPr="00705261">
        <w:rPr>
          <w:rFonts w:ascii="Book Antiqua" w:eastAsiaTheme="minorEastAsia" w:hAnsi="Book Antiqua" w:cs="Times New Roman"/>
          <w:color w:val="000000" w:themeColor="text1"/>
          <w:kern w:val="24"/>
          <w:sz w:val="24"/>
          <w:szCs w:val="24"/>
          <w:lang w:eastAsia="el-GR"/>
        </w:rPr>
        <w:t xml:space="preserve">από </w:t>
      </w:r>
      <w:r w:rsidRPr="00705261">
        <w:rPr>
          <w:rFonts w:ascii="Book Antiqua" w:eastAsiaTheme="minorEastAsia" w:hAnsi="Book Antiqua" w:cs="Times New Roman"/>
          <w:color w:val="000000" w:themeColor="text1"/>
          <w:spacing w:val="-1"/>
          <w:kern w:val="24"/>
          <w:sz w:val="24"/>
          <w:szCs w:val="24"/>
          <w:lang w:eastAsia="el-GR"/>
        </w:rPr>
        <w:t>διάφορες φάσεις</w:t>
      </w:r>
      <w:r w:rsidRPr="00705261">
        <w:rPr>
          <w:rFonts w:ascii="Book Antiqua" w:eastAsiaTheme="minorEastAsia" w:hAnsi="Book Antiqua" w:cs="Times New Roman"/>
          <w:color w:val="000000" w:themeColor="text1"/>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Οι </w:t>
      </w:r>
      <w:r w:rsidRPr="00705261">
        <w:rPr>
          <w:rFonts w:ascii="Book Antiqua" w:eastAsiaTheme="minorEastAsia" w:hAnsi="Book Antiqua" w:cs="Times New Roman"/>
          <w:color w:val="000000" w:themeColor="text1"/>
          <w:kern w:val="24"/>
          <w:sz w:val="24"/>
          <w:szCs w:val="24"/>
          <w:lang w:eastAsia="el-GR"/>
        </w:rPr>
        <w:t xml:space="preserve">ερευνητές </w:t>
      </w:r>
      <w:r w:rsidRPr="00705261">
        <w:rPr>
          <w:rFonts w:ascii="Book Antiqua" w:eastAsiaTheme="minorEastAsia" w:hAnsi="Book Antiqua" w:cs="Times New Roman"/>
          <w:color w:val="000000" w:themeColor="text1"/>
          <w:spacing w:val="-1"/>
          <w:kern w:val="24"/>
          <w:sz w:val="24"/>
          <w:szCs w:val="24"/>
          <w:lang w:eastAsia="el-GR"/>
        </w:rPr>
        <w:t xml:space="preserve">προσπάθησαν </w:t>
      </w:r>
      <w:r w:rsidRPr="00705261">
        <w:rPr>
          <w:rFonts w:ascii="Book Antiqua" w:eastAsiaTheme="minorEastAsia" w:hAnsi="Book Antiqua" w:cs="Times New Roman"/>
          <w:color w:val="000000" w:themeColor="text1"/>
          <w:kern w:val="24"/>
          <w:sz w:val="24"/>
          <w:szCs w:val="24"/>
          <w:lang w:eastAsia="el-GR"/>
        </w:rPr>
        <w:t xml:space="preserve">να </w:t>
      </w:r>
      <w:r w:rsidRPr="00705261">
        <w:rPr>
          <w:rFonts w:ascii="Book Antiqua" w:eastAsiaTheme="minorEastAsia" w:hAnsi="Book Antiqua" w:cs="Times New Roman"/>
          <w:color w:val="000000" w:themeColor="text1"/>
          <w:spacing w:val="-1"/>
          <w:kern w:val="24"/>
          <w:sz w:val="24"/>
          <w:szCs w:val="24"/>
          <w:lang w:eastAsia="el-GR"/>
        </w:rPr>
        <w:t xml:space="preserve">προσδιορίσουν </w:t>
      </w:r>
      <w:r w:rsidRPr="00705261">
        <w:rPr>
          <w:rFonts w:ascii="Book Antiqua" w:eastAsiaTheme="minorEastAsia" w:hAnsi="Book Antiqua" w:cs="Times New Roman"/>
          <w:color w:val="000000" w:themeColor="text1"/>
          <w:kern w:val="24"/>
          <w:sz w:val="24"/>
          <w:szCs w:val="24"/>
          <w:lang w:eastAsia="el-GR"/>
        </w:rPr>
        <w:t xml:space="preserve">τα </w:t>
      </w:r>
      <w:r w:rsidRPr="00705261">
        <w:rPr>
          <w:rFonts w:ascii="Book Antiqua" w:eastAsiaTheme="minorEastAsia" w:hAnsi="Book Antiqua" w:cs="Times New Roman"/>
          <w:color w:val="000000" w:themeColor="text1"/>
          <w:spacing w:val="-1"/>
          <w:kern w:val="24"/>
          <w:sz w:val="24"/>
          <w:szCs w:val="24"/>
          <w:lang w:eastAsia="el-GR"/>
        </w:rPr>
        <w:t xml:space="preserve">στάδια </w:t>
      </w:r>
      <w:r w:rsidRPr="00705261">
        <w:rPr>
          <w:rFonts w:ascii="Book Antiqua" w:eastAsiaTheme="minorEastAsia" w:hAnsi="Book Antiqua" w:cs="Times New Roman"/>
          <w:color w:val="000000" w:themeColor="text1"/>
          <w:kern w:val="24"/>
          <w:sz w:val="24"/>
          <w:szCs w:val="24"/>
          <w:lang w:eastAsia="el-GR"/>
        </w:rPr>
        <w:t xml:space="preserve">αυτά για ομάδες </w:t>
      </w:r>
      <w:r w:rsidRPr="00705261">
        <w:rPr>
          <w:rFonts w:ascii="Book Antiqua" w:eastAsiaTheme="minorEastAsia" w:hAnsi="Book Antiqua" w:cs="Times New Roman"/>
          <w:color w:val="000000" w:themeColor="text1"/>
          <w:spacing w:val="-1"/>
          <w:kern w:val="24"/>
          <w:sz w:val="24"/>
          <w:szCs w:val="24"/>
          <w:lang w:eastAsia="el-GR"/>
        </w:rPr>
        <w:t xml:space="preserve">με μέλη </w:t>
      </w:r>
      <w:r w:rsidRPr="00705261">
        <w:rPr>
          <w:rFonts w:ascii="Book Antiqua" w:eastAsiaTheme="minorEastAsia" w:hAnsi="Book Antiqua" w:cs="Times New Roman"/>
          <w:color w:val="000000" w:themeColor="text1"/>
          <w:kern w:val="24"/>
          <w:sz w:val="24"/>
          <w:szCs w:val="24"/>
          <w:lang w:eastAsia="el-GR"/>
        </w:rPr>
        <w:t xml:space="preserve">8 έως 10 </w:t>
      </w:r>
      <w:r w:rsidR="00A27E09" w:rsidRPr="00705261">
        <w:rPr>
          <w:rFonts w:ascii="Book Antiqua" w:eastAsiaTheme="minorEastAsia" w:hAnsi="Book Antiqua" w:cs="Times New Roman"/>
          <w:color w:val="000000" w:themeColor="text1"/>
          <w:spacing w:val="-2"/>
          <w:kern w:val="24"/>
          <w:sz w:val="24"/>
          <w:szCs w:val="24"/>
          <w:lang w:eastAsia="el-GR"/>
        </w:rPr>
        <w:t xml:space="preserve">άτομα </w:t>
      </w:r>
      <w:r w:rsidRPr="00705261">
        <w:rPr>
          <w:rFonts w:ascii="Book Antiqua" w:eastAsiaTheme="minorEastAsia" w:hAnsi="Book Antiqua" w:cs="Times New Roman"/>
          <w:color w:val="000000" w:themeColor="text1"/>
          <w:spacing w:val="-1"/>
          <w:kern w:val="24"/>
          <w:sz w:val="24"/>
          <w:szCs w:val="24"/>
          <w:lang w:eastAsia="el-GR"/>
        </w:rPr>
        <w:t xml:space="preserve">τα </w:t>
      </w:r>
      <w:r w:rsidRPr="00705261">
        <w:rPr>
          <w:rFonts w:ascii="Book Antiqua" w:eastAsiaTheme="minorEastAsia" w:hAnsi="Book Antiqua" w:cs="Times New Roman"/>
          <w:color w:val="000000" w:themeColor="text1"/>
          <w:kern w:val="24"/>
          <w:sz w:val="24"/>
          <w:szCs w:val="24"/>
          <w:lang w:eastAsia="el-GR"/>
        </w:rPr>
        <w:t xml:space="preserve">οποία </w:t>
      </w:r>
      <w:r w:rsidRPr="00705261">
        <w:rPr>
          <w:rFonts w:ascii="Book Antiqua" w:eastAsiaTheme="minorEastAsia" w:hAnsi="Book Antiqua" w:cs="Times New Roman"/>
          <w:color w:val="000000" w:themeColor="text1"/>
          <w:spacing w:val="-1"/>
          <w:kern w:val="24"/>
          <w:sz w:val="24"/>
          <w:szCs w:val="24"/>
          <w:lang w:eastAsia="el-GR"/>
        </w:rPr>
        <w:t xml:space="preserve">παραμένουν συνεχώς </w:t>
      </w:r>
      <w:r w:rsidRPr="00705261">
        <w:rPr>
          <w:rFonts w:ascii="Book Antiqua" w:eastAsiaTheme="minorEastAsia" w:hAnsi="Book Antiqua" w:cs="Times New Roman"/>
          <w:color w:val="000000" w:themeColor="text1"/>
          <w:kern w:val="24"/>
          <w:sz w:val="24"/>
          <w:szCs w:val="24"/>
          <w:lang w:eastAsia="el-GR"/>
        </w:rPr>
        <w:t>στην ομάδα</w:t>
      </w:r>
      <w:r w:rsidRPr="00705261">
        <w:rPr>
          <w:rFonts w:ascii="Book Antiqua" w:eastAsiaTheme="minorEastAsia" w:hAnsi="Book Antiqua" w:cs="Times New Roman"/>
          <w:color w:val="000000" w:themeColor="text1"/>
          <w:spacing w:val="-2"/>
          <w:kern w:val="24"/>
          <w:sz w:val="24"/>
          <w:szCs w:val="24"/>
          <w:lang w:eastAsia="el-GR"/>
        </w:rPr>
        <w:t xml:space="preserve">. </w:t>
      </w:r>
      <w:r w:rsidRPr="00705261">
        <w:rPr>
          <w:rFonts w:ascii="Book Antiqua" w:eastAsiaTheme="minorEastAsia" w:hAnsi="Book Antiqua" w:cs="Times New Roman"/>
          <w:color w:val="000000" w:themeColor="text1"/>
          <w:spacing w:val="-3"/>
          <w:kern w:val="24"/>
          <w:sz w:val="24"/>
          <w:szCs w:val="24"/>
          <w:lang w:eastAsia="el-GR"/>
        </w:rPr>
        <w:t xml:space="preserve">Αντικατάσταση, </w:t>
      </w:r>
      <w:r w:rsidRPr="00705261">
        <w:rPr>
          <w:rFonts w:ascii="Book Antiqua" w:eastAsiaTheme="minorEastAsia" w:hAnsi="Book Antiqua" w:cs="Times New Roman"/>
          <w:color w:val="000000" w:themeColor="text1"/>
          <w:kern w:val="24"/>
          <w:sz w:val="24"/>
          <w:szCs w:val="24"/>
          <w:lang w:eastAsia="el-GR"/>
        </w:rPr>
        <w:t xml:space="preserve">προσθήκη ή </w:t>
      </w:r>
      <w:r w:rsidRPr="00705261">
        <w:rPr>
          <w:rFonts w:ascii="Book Antiqua" w:eastAsiaTheme="minorEastAsia" w:hAnsi="Book Antiqua" w:cs="Times New Roman"/>
          <w:color w:val="000000" w:themeColor="text1"/>
          <w:spacing w:val="-1"/>
          <w:kern w:val="24"/>
          <w:sz w:val="24"/>
          <w:szCs w:val="24"/>
          <w:lang w:eastAsia="el-GR"/>
        </w:rPr>
        <w:t xml:space="preserve">αποχώρηση </w:t>
      </w:r>
      <w:r w:rsidRPr="00705261">
        <w:rPr>
          <w:rFonts w:ascii="Book Antiqua" w:eastAsiaTheme="minorEastAsia" w:hAnsi="Book Antiqua" w:cs="Times New Roman"/>
          <w:color w:val="000000" w:themeColor="text1"/>
          <w:spacing w:val="-3"/>
          <w:kern w:val="24"/>
          <w:sz w:val="24"/>
          <w:szCs w:val="24"/>
          <w:lang w:eastAsia="el-GR"/>
        </w:rPr>
        <w:t xml:space="preserve">μέλους </w:t>
      </w:r>
      <w:r w:rsidRPr="00705261">
        <w:rPr>
          <w:rFonts w:ascii="Book Antiqua" w:eastAsiaTheme="minorEastAsia" w:hAnsi="Book Antiqua" w:cs="Times New Roman"/>
          <w:color w:val="000000" w:themeColor="text1"/>
          <w:kern w:val="24"/>
          <w:sz w:val="24"/>
          <w:szCs w:val="24"/>
          <w:lang w:eastAsia="el-GR"/>
        </w:rPr>
        <w:t xml:space="preserve">από την ομάδα </w:t>
      </w:r>
      <w:r w:rsidRPr="00705261">
        <w:rPr>
          <w:rFonts w:ascii="Book Antiqua" w:eastAsiaTheme="minorEastAsia" w:hAnsi="Book Antiqua" w:cs="Times New Roman"/>
          <w:color w:val="000000" w:themeColor="text1"/>
          <w:spacing w:val="-1"/>
          <w:kern w:val="24"/>
          <w:sz w:val="24"/>
          <w:szCs w:val="24"/>
          <w:lang w:eastAsia="el-GR"/>
        </w:rPr>
        <w:t>σημαίνει αυτόματα δημιουργία νέας</w:t>
      </w:r>
      <w:r w:rsidRPr="00705261">
        <w:rPr>
          <w:rFonts w:ascii="Book Antiqua" w:eastAsiaTheme="minorEastAsia" w:hAnsi="Book Antiqua" w:cs="Times New Roman"/>
          <w:color w:val="000000" w:themeColor="text1"/>
          <w:spacing w:val="5"/>
          <w:kern w:val="24"/>
          <w:sz w:val="24"/>
          <w:szCs w:val="24"/>
          <w:lang w:eastAsia="el-GR"/>
        </w:rPr>
        <w:t xml:space="preserve"> </w:t>
      </w:r>
      <w:r w:rsidRPr="00705261">
        <w:rPr>
          <w:rFonts w:ascii="Book Antiqua" w:eastAsiaTheme="minorEastAsia" w:hAnsi="Book Antiqua" w:cs="Times New Roman"/>
          <w:color w:val="000000" w:themeColor="text1"/>
          <w:kern w:val="24"/>
          <w:sz w:val="24"/>
          <w:szCs w:val="24"/>
          <w:lang w:eastAsia="el-GR"/>
        </w:rPr>
        <w:t>ομάδας.</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Κατά καιρούς έχουν διατυπωθεί πολλές θεωρίες </w:t>
      </w:r>
      <w:r w:rsidRPr="00705261">
        <w:rPr>
          <w:rFonts w:ascii="Book Antiqua" w:eastAsiaTheme="minorEastAsia" w:hAnsi="Book Antiqua" w:cs="Times New Roman"/>
          <w:color w:val="000000" w:themeColor="text1"/>
          <w:kern w:val="24"/>
          <w:sz w:val="24"/>
          <w:szCs w:val="24"/>
          <w:lang w:eastAsia="el-GR"/>
        </w:rPr>
        <w:t>για τα</w:t>
      </w:r>
      <w:r w:rsidRPr="00705261">
        <w:rPr>
          <w:rFonts w:ascii="Book Antiqua" w:eastAsiaTheme="minorEastAsia" w:hAnsi="Book Antiqua" w:cs="Times New Roman"/>
          <w:color w:val="000000" w:themeColor="text1"/>
          <w:spacing w:val="-1"/>
          <w:kern w:val="24"/>
          <w:sz w:val="24"/>
          <w:szCs w:val="24"/>
          <w:lang w:eastAsia="el-GR"/>
        </w:rPr>
        <w:t xml:space="preserve"> στάδια </w:t>
      </w:r>
      <w:r w:rsidRPr="00705261">
        <w:rPr>
          <w:rFonts w:ascii="Book Antiqua" w:eastAsiaTheme="minorEastAsia" w:hAnsi="Book Antiqua" w:cs="Times New Roman"/>
          <w:color w:val="000000" w:themeColor="text1"/>
          <w:kern w:val="24"/>
          <w:sz w:val="24"/>
          <w:szCs w:val="24"/>
          <w:lang w:eastAsia="el-GR"/>
        </w:rPr>
        <w:t xml:space="preserve">που </w:t>
      </w:r>
      <w:r w:rsidRPr="00705261">
        <w:rPr>
          <w:rFonts w:ascii="Book Antiqua" w:eastAsiaTheme="minorEastAsia" w:hAnsi="Book Antiqua" w:cs="Times New Roman"/>
          <w:color w:val="000000" w:themeColor="text1"/>
          <w:spacing w:val="-3"/>
          <w:kern w:val="24"/>
          <w:sz w:val="24"/>
          <w:szCs w:val="24"/>
          <w:lang w:eastAsia="el-GR"/>
        </w:rPr>
        <w:t xml:space="preserve">χαρακτηρίζουν </w:t>
      </w:r>
      <w:r w:rsidRPr="00705261">
        <w:rPr>
          <w:rFonts w:ascii="Book Antiqua" w:eastAsiaTheme="minorEastAsia" w:hAnsi="Book Antiqua" w:cs="Times New Roman"/>
          <w:color w:val="000000" w:themeColor="text1"/>
          <w:kern w:val="24"/>
          <w:sz w:val="24"/>
          <w:szCs w:val="24"/>
          <w:lang w:eastAsia="el-GR"/>
        </w:rPr>
        <w:t xml:space="preserve">την </w:t>
      </w:r>
      <w:r w:rsidRPr="00705261">
        <w:rPr>
          <w:rFonts w:ascii="Book Antiqua" w:eastAsiaTheme="minorEastAsia" w:hAnsi="Book Antiqua" w:cs="Times New Roman"/>
          <w:color w:val="000000" w:themeColor="text1"/>
          <w:spacing w:val="-1"/>
          <w:kern w:val="24"/>
          <w:sz w:val="24"/>
          <w:szCs w:val="24"/>
          <w:lang w:eastAsia="el-GR"/>
        </w:rPr>
        <w:t>ανάπτυξη μιας ομάδας</w:t>
      </w:r>
      <w:r w:rsidRPr="00705261">
        <w:rPr>
          <w:rFonts w:ascii="Book Antiqua" w:eastAsiaTheme="minorEastAsia" w:hAnsi="Book Antiqua" w:cs="Times New Roman"/>
          <w:color w:val="000000" w:themeColor="text1"/>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Σύμφωνα </w:t>
      </w:r>
      <w:r w:rsidRPr="00705261">
        <w:rPr>
          <w:rFonts w:ascii="Book Antiqua" w:eastAsiaTheme="minorEastAsia" w:hAnsi="Book Antiqua" w:cs="Times New Roman"/>
          <w:color w:val="000000" w:themeColor="text1"/>
          <w:kern w:val="24"/>
          <w:sz w:val="24"/>
          <w:szCs w:val="24"/>
          <w:lang w:eastAsia="el-GR"/>
        </w:rPr>
        <w:t xml:space="preserve">με μια απλουστευμένη εικόνα </w:t>
      </w:r>
      <w:r w:rsidRPr="00705261">
        <w:rPr>
          <w:rFonts w:ascii="Book Antiqua" w:eastAsiaTheme="minorEastAsia" w:hAnsi="Book Antiqua" w:cs="Times New Roman"/>
          <w:color w:val="000000" w:themeColor="text1"/>
          <w:spacing w:val="-2"/>
          <w:kern w:val="24"/>
          <w:sz w:val="24"/>
          <w:szCs w:val="24"/>
          <w:lang w:eastAsia="el-GR"/>
        </w:rPr>
        <w:t xml:space="preserve">κάθε </w:t>
      </w:r>
      <w:r w:rsidRPr="00705261">
        <w:rPr>
          <w:rFonts w:ascii="Book Antiqua" w:eastAsiaTheme="minorEastAsia" w:hAnsi="Book Antiqua" w:cs="Times New Roman"/>
          <w:color w:val="000000" w:themeColor="text1"/>
          <w:kern w:val="24"/>
          <w:sz w:val="24"/>
          <w:szCs w:val="24"/>
          <w:lang w:eastAsia="el-GR"/>
        </w:rPr>
        <w:t xml:space="preserve">ομάδα </w:t>
      </w:r>
      <w:r w:rsidRPr="00705261">
        <w:rPr>
          <w:rFonts w:ascii="Book Antiqua" w:eastAsiaTheme="minorEastAsia" w:hAnsi="Book Antiqua" w:cs="Times New Roman"/>
          <w:color w:val="000000" w:themeColor="text1"/>
          <w:spacing w:val="-1"/>
          <w:kern w:val="24"/>
          <w:sz w:val="24"/>
          <w:szCs w:val="24"/>
          <w:lang w:eastAsia="el-GR"/>
        </w:rPr>
        <w:t xml:space="preserve">στην εξελικτική </w:t>
      </w:r>
      <w:r w:rsidRPr="00705261">
        <w:rPr>
          <w:rFonts w:ascii="Book Antiqua" w:eastAsiaTheme="minorEastAsia" w:hAnsi="Book Antiqua" w:cs="Times New Roman"/>
          <w:color w:val="000000" w:themeColor="text1"/>
          <w:kern w:val="24"/>
          <w:sz w:val="24"/>
          <w:szCs w:val="24"/>
          <w:lang w:eastAsia="el-GR"/>
        </w:rPr>
        <w:t xml:space="preserve">της  πορεία </w:t>
      </w:r>
      <w:r w:rsidRPr="00705261">
        <w:rPr>
          <w:rFonts w:ascii="Book Antiqua" w:eastAsiaTheme="minorEastAsia" w:hAnsi="Book Antiqua" w:cs="Times New Roman"/>
          <w:color w:val="000000" w:themeColor="text1"/>
          <w:spacing w:val="-1"/>
          <w:kern w:val="24"/>
          <w:sz w:val="24"/>
          <w:szCs w:val="24"/>
          <w:lang w:eastAsia="el-GR"/>
        </w:rPr>
        <w:t xml:space="preserve">διέρχεται </w:t>
      </w:r>
      <w:r w:rsidRPr="00705261">
        <w:rPr>
          <w:rFonts w:ascii="Book Antiqua" w:eastAsiaTheme="minorEastAsia" w:hAnsi="Book Antiqua" w:cs="Times New Roman"/>
          <w:color w:val="000000" w:themeColor="text1"/>
          <w:kern w:val="24"/>
          <w:sz w:val="24"/>
          <w:szCs w:val="24"/>
          <w:lang w:eastAsia="el-GR"/>
        </w:rPr>
        <w:t xml:space="preserve">από </w:t>
      </w:r>
      <w:r w:rsidRPr="00705261">
        <w:rPr>
          <w:rFonts w:ascii="Book Antiqua" w:eastAsiaTheme="minorEastAsia" w:hAnsi="Book Antiqua" w:cs="Times New Roman"/>
          <w:color w:val="000000" w:themeColor="text1"/>
          <w:spacing w:val="-1"/>
          <w:kern w:val="24"/>
          <w:sz w:val="24"/>
          <w:szCs w:val="24"/>
          <w:lang w:eastAsia="el-GR"/>
        </w:rPr>
        <w:t xml:space="preserve">τα </w:t>
      </w:r>
      <w:r w:rsidRPr="00705261">
        <w:rPr>
          <w:rFonts w:ascii="Book Antiqua" w:eastAsiaTheme="minorEastAsia" w:hAnsi="Book Antiqua" w:cs="Times New Roman"/>
          <w:color w:val="000000" w:themeColor="text1"/>
          <w:kern w:val="24"/>
          <w:sz w:val="24"/>
          <w:szCs w:val="24"/>
          <w:lang w:eastAsia="el-GR"/>
        </w:rPr>
        <w:t>εξής</w:t>
      </w:r>
      <w:r w:rsidRPr="00705261">
        <w:rPr>
          <w:rFonts w:ascii="Book Antiqua" w:eastAsiaTheme="minorEastAsia" w:hAnsi="Book Antiqua" w:cs="Times New Roman"/>
          <w:color w:val="000000" w:themeColor="text1"/>
          <w:spacing w:val="3"/>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στάδια</w:t>
      </w:r>
      <w:r w:rsidR="002E7478" w:rsidRPr="00705261">
        <w:rPr>
          <w:rFonts w:ascii="Book Antiqua" w:eastAsiaTheme="minorEastAsia" w:hAnsi="Book Antiqua" w:cs="Times New Roman"/>
          <w:color w:val="000000" w:themeColor="text1"/>
          <w:spacing w:val="-1"/>
          <w:kern w:val="24"/>
          <w:sz w:val="24"/>
          <w:szCs w:val="24"/>
          <w:lang w:eastAsia="el-GR"/>
        </w:rPr>
        <w:t xml:space="preserve"> (Κάντας 1995)</w:t>
      </w:r>
      <w:r w:rsidRPr="00705261">
        <w:rPr>
          <w:rFonts w:ascii="Book Antiqua" w:eastAsiaTheme="minorEastAsia" w:hAnsi="Book Antiqua" w:cs="Times New Roman"/>
          <w:color w:val="000000" w:themeColor="text1"/>
          <w:spacing w:val="-1"/>
          <w:kern w:val="24"/>
          <w:sz w:val="24"/>
          <w:szCs w:val="24"/>
          <w:lang w:eastAsia="el-GR"/>
        </w:rPr>
        <w:t>:</w:t>
      </w:r>
    </w:p>
    <w:p w:rsidR="00F163C7" w:rsidRPr="00705261" w:rsidRDefault="00F163C7" w:rsidP="007D5767">
      <w:pPr>
        <w:pStyle w:val="a3"/>
        <w:numPr>
          <w:ilvl w:val="0"/>
          <w:numId w:val="62"/>
        </w:numPr>
        <w:spacing w:line="360" w:lineRule="auto"/>
        <w:jc w:val="both"/>
        <w:rPr>
          <w:rFonts w:ascii="Book Antiqua" w:hAnsi="Book Antiqua"/>
          <w:color w:val="000000" w:themeColor="text1"/>
        </w:rPr>
      </w:pPr>
      <w:r w:rsidRPr="00705261">
        <w:rPr>
          <w:rFonts w:ascii="Book Antiqua" w:eastAsiaTheme="minorEastAsia" w:hAnsi="Book Antiqua"/>
          <w:color w:val="000000" w:themeColor="text1"/>
          <w:spacing w:val="-3"/>
          <w:kern w:val="24"/>
        </w:rPr>
        <w:t>Στάδιο</w:t>
      </w:r>
      <w:r w:rsidRPr="00705261">
        <w:rPr>
          <w:rFonts w:ascii="Book Antiqua" w:eastAsiaTheme="minorEastAsia" w:hAnsi="Book Antiqua"/>
          <w:color w:val="000000" w:themeColor="text1"/>
          <w:kern w:val="24"/>
        </w:rPr>
        <w:t xml:space="preserve"> </w:t>
      </w:r>
      <w:r w:rsidRPr="00705261">
        <w:rPr>
          <w:rFonts w:ascii="Book Antiqua" w:eastAsiaTheme="minorEastAsia" w:hAnsi="Book Antiqua"/>
          <w:color w:val="000000" w:themeColor="text1"/>
          <w:spacing w:val="-1"/>
          <w:kern w:val="24"/>
        </w:rPr>
        <w:t>σχηματισμού</w:t>
      </w:r>
    </w:p>
    <w:p w:rsidR="00F163C7" w:rsidRPr="00705261" w:rsidRDefault="00F163C7" w:rsidP="007D5767">
      <w:pPr>
        <w:pStyle w:val="a3"/>
        <w:numPr>
          <w:ilvl w:val="0"/>
          <w:numId w:val="62"/>
        </w:numPr>
        <w:spacing w:line="360" w:lineRule="auto"/>
        <w:jc w:val="both"/>
        <w:rPr>
          <w:rFonts w:ascii="Book Antiqua" w:hAnsi="Book Antiqua"/>
          <w:color w:val="000000" w:themeColor="text1"/>
        </w:rPr>
      </w:pPr>
      <w:r w:rsidRPr="00705261">
        <w:rPr>
          <w:rFonts w:ascii="Book Antiqua" w:eastAsiaTheme="minorEastAsia" w:hAnsi="Book Antiqua"/>
          <w:color w:val="000000" w:themeColor="text1"/>
          <w:spacing w:val="-3"/>
          <w:kern w:val="24"/>
        </w:rPr>
        <w:t>Στάδιο</w:t>
      </w:r>
      <w:r w:rsidRPr="00705261">
        <w:rPr>
          <w:rFonts w:ascii="Book Antiqua" w:eastAsiaTheme="minorEastAsia" w:hAnsi="Book Antiqua"/>
          <w:color w:val="000000" w:themeColor="text1"/>
          <w:kern w:val="24"/>
        </w:rPr>
        <w:t xml:space="preserve"> </w:t>
      </w:r>
      <w:r w:rsidR="00A27E09" w:rsidRPr="00705261">
        <w:rPr>
          <w:rFonts w:ascii="Book Antiqua" w:eastAsiaTheme="minorEastAsia" w:hAnsi="Book Antiqua"/>
          <w:color w:val="000000" w:themeColor="text1"/>
          <w:spacing w:val="-1"/>
          <w:kern w:val="24"/>
        </w:rPr>
        <w:t>αντιπαράθεσης</w:t>
      </w:r>
    </w:p>
    <w:p w:rsidR="00F163C7" w:rsidRPr="00705261" w:rsidRDefault="00F163C7" w:rsidP="007D5767">
      <w:pPr>
        <w:pStyle w:val="a3"/>
        <w:numPr>
          <w:ilvl w:val="0"/>
          <w:numId w:val="62"/>
        </w:numPr>
        <w:spacing w:line="360" w:lineRule="auto"/>
        <w:jc w:val="both"/>
        <w:rPr>
          <w:rFonts w:ascii="Book Antiqua" w:hAnsi="Book Antiqua"/>
          <w:color w:val="000000" w:themeColor="text1"/>
        </w:rPr>
      </w:pPr>
      <w:r w:rsidRPr="00705261">
        <w:rPr>
          <w:rFonts w:ascii="Book Antiqua" w:eastAsiaTheme="minorEastAsia" w:hAnsi="Book Antiqua"/>
          <w:color w:val="000000" w:themeColor="text1"/>
          <w:spacing w:val="-3"/>
          <w:kern w:val="24"/>
        </w:rPr>
        <w:t>Στάδιο</w:t>
      </w:r>
      <w:r w:rsidRPr="00705261">
        <w:rPr>
          <w:rFonts w:ascii="Book Antiqua" w:eastAsiaTheme="minorEastAsia" w:hAnsi="Book Antiqua"/>
          <w:color w:val="000000" w:themeColor="text1"/>
          <w:kern w:val="24"/>
        </w:rPr>
        <w:t xml:space="preserve"> </w:t>
      </w:r>
      <w:r w:rsidRPr="00705261">
        <w:rPr>
          <w:rFonts w:ascii="Book Antiqua" w:eastAsiaTheme="minorEastAsia" w:hAnsi="Book Antiqua"/>
          <w:color w:val="000000" w:themeColor="text1"/>
          <w:spacing w:val="-1"/>
          <w:kern w:val="24"/>
        </w:rPr>
        <w:t>διαμόρφωσης κανόνων</w:t>
      </w:r>
    </w:p>
    <w:p w:rsidR="00F163C7" w:rsidRPr="00705261" w:rsidRDefault="00F163C7" w:rsidP="007D5767">
      <w:pPr>
        <w:pStyle w:val="a3"/>
        <w:numPr>
          <w:ilvl w:val="0"/>
          <w:numId w:val="62"/>
        </w:numPr>
        <w:spacing w:line="360" w:lineRule="auto"/>
        <w:jc w:val="both"/>
        <w:rPr>
          <w:rFonts w:ascii="Book Antiqua" w:hAnsi="Book Antiqua"/>
          <w:color w:val="000000" w:themeColor="text1"/>
        </w:rPr>
      </w:pPr>
      <w:r w:rsidRPr="00705261">
        <w:rPr>
          <w:rFonts w:ascii="Book Antiqua" w:eastAsiaTheme="minorEastAsia" w:hAnsi="Book Antiqua"/>
          <w:color w:val="000000" w:themeColor="text1"/>
          <w:spacing w:val="-2"/>
          <w:kern w:val="24"/>
        </w:rPr>
        <w:t>Στάδιο</w:t>
      </w:r>
      <w:r w:rsidR="00A27E09" w:rsidRPr="00705261">
        <w:rPr>
          <w:rFonts w:ascii="Book Antiqua" w:eastAsiaTheme="minorEastAsia" w:hAnsi="Book Antiqua"/>
          <w:color w:val="000000" w:themeColor="text1"/>
          <w:spacing w:val="-1"/>
          <w:kern w:val="24"/>
        </w:rPr>
        <w:t xml:space="preserve"> απόδοσης</w:t>
      </w:r>
    </w:p>
    <w:p w:rsidR="00F163C7" w:rsidRPr="00705261" w:rsidRDefault="00F163C7" w:rsidP="007D5767">
      <w:pPr>
        <w:pStyle w:val="a3"/>
        <w:numPr>
          <w:ilvl w:val="0"/>
          <w:numId w:val="62"/>
        </w:numPr>
        <w:spacing w:line="360" w:lineRule="auto"/>
        <w:jc w:val="both"/>
        <w:rPr>
          <w:rFonts w:ascii="Book Antiqua" w:hAnsi="Book Antiqua"/>
          <w:color w:val="000000" w:themeColor="text1"/>
        </w:rPr>
      </w:pPr>
      <w:r w:rsidRPr="00705261">
        <w:rPr>
          <w:rFonts w:ascii="Book Antiqua" w:eastAsiaTheme="minorEastAsia" w:hAnsi="Book Antiqua"/>
          <w:color w:val="000000" w:themeColor="text1"/>
          <w:spacing w:val="-3"/>
          <w:kern w:val="24"/>
        </w:rPr>
        <w:t>Στάδιο</w:t>
      </w:r>
      <w:r w:rsidRPr="00705261">
        <w:rPr>
          <w:rFonts w:ascii="Book Antiqua" w:eastAsiaTheme="minorEastAsia" w:hAnsi="Book Antiqua"/>
          <w:color w:val="000000" w:themeColor="text1"/>
          <w:kern w:val="24"/>
        </w:rPr>
        <w:t xml:space="preserve"> </w:t>
      </w:r>
      <w:r w:rsidRPr="00705261">
        <w:rPr>
          <w:rFonts w:ascii="Book Antiqua" w:eastAsiaTheme="minorEastAsia" w:hAnsi="Book Antiqua"/>
          <w:color w:val="000000" w:themeColor="text1"/>
          <w:spacing w:val="-1"/>
          <w:kern w:val="24"/>
        </w:rPr>
        <w:t>ολοκλήρωσης</w:t>
      </w:r>
    </w:p>
    <w:p w:rsidR="00104B01" w:rsidRPr="00705261" w:rsidRDefault="00104B01" w:rsidP="00A27E09">
      <w:pPr>
        <w:spacing w:line="360" w:lineRule="auto"/>
        <w:ind w:left="360"/>
        <w:jc w:val="both"/>
        <w:rPr>
          <w:rFonts w:ascii="Book Antiqua" w:hAnsi="Book Antiqua"/>
          <w:color w:val="000000" w:themeColor="text1"/>
        </w:rPr>
      </w:pPr>
    </w:p>
    <w:p w:rsidR="00104B01" w:rsidRPr="00705261" w:rsidRDefault="00104B01" w:rsidP="00A27E09">
      <w:pPr>
        <w:spacing w:line="360" w:lineRule="auto"/>
        <w:ind w:left="360"/>
        <w:jc w:val="both"/>
        <w:rPr>
          <w:rFonts w:ascii="Book Antiqua" w:hAnsi="Book Antiqua"/>
          <w:color w:val="000000" w:themeColor="text1"/>
        </w:rPr>
      </w:pPr>
      <w:r w:rsidRPr="00705261">
        <w:rPr>
          <w:rFonts w:ascii="Book Antiqua" w:hAnsi="Book Antiqua"/>
          <w:noProof/>
          <w:color w:val="000000" w:themeColor="text1"/>
          <w:lang w:eastAsia="el-GR"/>
        </w:rPr>
        <w:drawing>
          <wp:inline distT="0" distB="0" distL="0" distR="0" wp14:anchorId="69AF957D" wp14:editId="1006D499">
            <wp:extent cx="6076950" cy="2143125"/>
            <wp:effectExtent l="0" t="0" r="0" b="9525"/>
            <wp:docPr id="7" name="Εικόνα 7" descr="ÎÏÎ¿ÏÎ­Î»ÎµÏÎ¼Î± ÎµÎ¹ÎºÏÎ½Î±Ï Î³Î¹Î± Î£Î¤ÎÎÎÎ 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Î¤ÎÎÎÎ ÎÎÎÎÎÎ£"/>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143125"/>
                    </a:xfrm>
                    <a:prstGeom prst="rect">
                      <a:avLst/>
                    </a:prstGeom>
                    <a:noFill/>
                    <a:ln>
                      <a:noFill/>
                    </a:ln>
                  </pic:spPr>
                </pic:pic>
              </a:graphicData>
            </a:graphic>
          </wp:inline>
        </w:drawing>
      </w:r>
    </w:p>
    <w:p w:rsidR="00A27E09" w:rsidRPr="00705261" w:rsidRDefault="00A27E09" w:rsidP="00A27E09">
      <w:pPr>
        <w:spacing w:line="360" w:lineRule="auto"/>
        <w:ind w:left="360"/>
        <w:jc w:val="both"/>
        <w:rPr>
          <w:rFonts w:ascii="Book Antiqua" w:hAnsi="Book Antiqua"/>
          <w:color w:val="000000" w:themeColor="text1"/>
        </w:rPr>
      </w:pPr>
    </w:p>
    <w:p w:rsidR="00F163C7" w:rsidRPr="00705261" w:rsidRDefault="00F163C7" w:rsidP="00F163C7">
      <w:pPr>
        <w:spacing w:after="0" w:line="360" w:lineRule="auto"/>
        <w:ind w:firstLine="454"/>
        <w:jc w:val="both"/>
        <w:rPr>
          <w:rFonts w:ascii="Book Antiqua" w:hAnsi="Book Antiqua"/>
          <w:color w:val="000000" w:themeColor="text1"/>
          <w:sz w:val="24"/>
          <w:szCs w:val="24"/>
        </w:rPr>
      </w:pPr>
    </w:p>
    <w:p w:rsidR="00F163C7" w:rsidRPr="00705261" w:rsidRDefault="00F163C7" w:rsidP="00F163C7">
      <w:pPr>
        <w:spacing w:after="0" w:line="360" w:lineRule="auto"/>
        <w:jc w:val="both"/>
        <w:rPr>
          <w:rFonts w:ascii="Book Antiqua" w:hAnsi="Book Antiqua"/>
          <w:b/>
          <w:i/>
          <w:color w:val="000000" w:themeColor="text1"/>
          <w:sz w:val="24"/>
          <w:szCs w:val="24"/>
        </w:rPr>
      </w:pPr>
      <w:r w:rsidRPr="00705261">
        <w:rPr>
          <w:rFonts w:ascii="Book Antiqua" w:eastAsiaTheme="minorEastAsia" w:hAnsi="Book Antiqua" w:cs="Times New Roman"/>
          <w:b/>
          <w:i/>
          <w:color w:val="000000" w:themeColor="text1"/>
          <w:spacing w:val="-3"/>
          <w:kern w:val="24"/>
          <w:sz w:val="24"/>
          <w:szCs w:val="24"/>
          <w:lang w:eastAsia="el-GR"/>
        </w:rPr>
        <w:t>Στάδιο</w:t>
      </w:r>
      <w:r w:rsidRPr="00705261">
        <w:rPr>
          <w:rFonts w:ascii="Book Antiqua" w:eastAsiaTheme="minorEastAsia" w:hAnsi="Book Antiqua" w:cs="Times New Roman"/>
          <w:b/>
          <w:i/>
          <w:color w:val="000000" w:themeColor="text1"/>
          <w:kern w:val="24"/>
          <w:sz w:val="24"/>
          <w:szCs w:val="24"/>
          <w:lang w:eastAsia="el-GR"/>
        </w:rPr>
        <w:t xml:space="preserve"> </w:t>
      </w:r>
      <w:r w:rsidRPr="00705261">
        <w:rPr>
          <w:rFonts w:ascii="Book Antiqua" w:eastAsiaTheme="minorEastAsia" w:hAnsi="Book Antiqua" w:cs="Times New Roman"/>
          <w:b/>
          <w:i/>
          <w:color w:val="000000" w:themeColor="text1"/>
          <w:spacing w:val="-1"/>
          <w:kern w:val="24"/>
          <w:sz w:val="24"/>
          <w:szCs w:val="24"/>
          <w:lang w:eastAsia="el-GR"/>
        </w:rPr>
        <w:t>σχηματισμού</w:t>
      </w:r>
    </w:p>
    <w:p w:rsidR="00F163C7" w:rsidRPr="00705261" w:rsidRDefault="00F163C7" w:rsidP="00F163C7">
      <w:p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3"/>
          <w:kern w:val="24"/>
          <w:sz w:val="24"/>
          <w:szCs w:val="24"/>
          <w:lang w:eastAsia="el-GR"/>
        </w:rPr>
        <w:tab/>
        <w:t xml:space="preserve">Στο </w:t>
      </w:r>
      <w:r w:rsidRPr="00705261">
        <w:rPr>
          <w:rFonts w:ascii="Book Antiqua" w:eastAsiaTheme="minorEastAsia" w:hAnsi="Book Antiqua" w:cs="Times New Roman"/>
          <w:color w:val="000000" w:themeColor="text1"/>
          <w:spacing w:val="-1"/>
          <w:kern w:val="24"/>
          <w:sz w:val="24"/>
          <w:szCs w:val="24"/>
          <w:lang w:eastAsia="el-GR"/>
        </w:rPr>
        <w:t xml:space="preserve">πρώτο στάδιο, ένας </w:t>
      </w:r>
      <w:r w:rsidRPr="00705261">
        <w:rPr>
          <w:rFonts w:ascii="Book Antiqua" w:eastAsiaTheme="minorEastAsia" w:hAnsi="Book Antiqua" w:cs="Times New Roman"/>
          <w:color w:val="000000" w:themeColor="text1"/>
          <w:kern w:val="24"/>
          <w:sz w:val="24"/>
          <w:szCs w:val="24"/>
          <w:lang w:eastAsia="el-GR"/>
        </w:rPr>
        <w:t xml:space="preserve">αριθμός </w:t>
      </w:r>
      <w:r w:rsidRPr="00705261">
        <w:rPr>
          <w:rFonts w:ascii="Book Antiqua" w:eastAsiaTheme="minorEastAsia" w:hAnsi="Book Antiqua" w:cs="Times New Roman"/>
          <w:color w:val="000000" w:themeColor="text1"/>
          <w:spacing w:val="-1"/>
          <w:kern w:val="24"/>
          <w:sz w:val="24"/>
          <w:szCs w:val="24"/>
          <w:lang w:eastAsia="el-GR"/>
        </w:rPr>
        <w:t xml:space="preserve">ατόμων συγκεντρώνεται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spacing w:val="-1"/>
          <w:kern w:val="24"/>
          <w:sz w:val="24"/>
          <w:szCs w:val="24"/>
          <w:lang w:eastAsia="el-GR"/>
        </w:rPr>
        <w:t xml:space="preserve">ανταλλάσσει  </w:t>
      </w:r>
      <w:r w:rsidRPr="00705261">
        <w:rPr>
          <w:rFonts w:ascii="Book Antiqua" w:eastAsiaTheme="minorEastAsia" w:hAnsi="Book Antiqua" w:cs="Times New Roman"/>
          <w:color w:val="000000" w:themeColor="text1"/>
          <w:kern w:val="24"/>
          <w:sz w:val="24"/>
          <w:szCs w:val="24"/>
          <w:lang w:eastAsia="el-GR"/>
        </w:rPr>
        <w:t>απόψεις</w:t>
      </w:r>
      <w:r w:rsidRPr="00705261">
        <w:rPr>
          <w:rFonts w:ascii="Book Antiqua" w:eastAsiaTheme="minorEastAsia" w:hAnsi="Book Antiqua" w:cs="Times New Roman"/>
          <w:color w:val="000000" w:themeColor="text1"/>
          <w:spacing w:val="-1"/>
          <w:kern w:val="24"/>
          <w:sz w:val="24"/>
          <w:szCs w:val="24"/>
          <w:lang w:eastAsia="el-GR"/>
        </w:rPr>
        <w:t xml:space="preserve">. </w:t>
      </w:r>
      <w:r w:rsidRPr="00705261">
        <w:rPr>
          <w:rFonts w:ascii="Book Antiqua" w:eastAsiaTheme="minorEastAsia" w:hAnsi="Book Antiqua" w:cs="Times New Roman"/>
          <w:color w:val="000000" w:themeColor="text1"/>
          <w:spacing w:val="-2"/>
          <w:kern w:val="24"/>
          <w:sz w:val="24"/>
          <w:szCs w:val="24"/>
          <w:lang w:eastAsia="el-GR"/>
        </w:rPr>
        <w:t xml:space="preserve">Οι </w:t>
      </w:r>
      <w:r w:rsidRPr="00705261">
        <w:rPr>
          <w:rFonts w:ascii="Book Antiqua" w:eastAsiaTheme="minorEastAsia" w:hAnsi="Book Antiqua" w:cs="Times New Roman"/>
          <w:color w:val="000000" w:themeColor="text1"/>
          <w:spacing w:val="-3"/>
          <w:kern w:val="24"/>
          <w:sz w:val="24"/>
          <w:szCs w:val="24"/>
          <w:lang w:eastAsia="el-GR"/>
        </w:rPr>
        <w:t xml:space="preserve">στόχοι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kern w:val="24"/>
          <w:sz w:val="24"/>
          <w:szCs w:val="24"/>
          <w:lang w:eastAsia="el-GR"/>
        </w:rPr>
        <w:t xml:space="preserve">οι </w:t>
      </w:r>
      <w:r w:rsidRPr="00705261">
        <w:rPr>
          <w:rFonts w:ascii="Book Antiqua" w:eastAsiaTheme="minorEastAsia" w:hAnsi="Book Antiqua" w:cs="Times New Roman"/>
          <w:color w:val="000000" w:themeColor="text1"/>
          <w:spacing w:val="-2"/>
          <w:kern w:val="24"/>
          <w:sz w:val="24"/>
          <w:szCs w:val="24"/>
          <w:lang w:eastAsia="el-GR"/>
        </w:rPr>
        <w:t xml:space="preserve">κανόνες </w:t>
      </w:r>
      <w:r w:rsidRPr="00705261">
        <w:rPr>
          <w:rFonts w:ascii="Book Antiqua" w:eastAsiaTheme="minorEastAsia" w:hAnsi="Book Antiqua" w:cs="Times New Roman"/>
          <w:color w:val="000000" w:themeColor="text1"/>
          <w:spacing w:val="-1"/>
          <w:kern w:val="24"/>
          <w:sz w:val="24"/>
          <w:szCs w:val="24"/>
          <w:lang w:eastAsia="el-GR"/>
        </w:rPr>
        <w:t xml:space="preserve">δεν </w:t>
      </w:r>
      <w:r w:rsidRPr="00705261">
        <w:rPr>
          <w:rFonts w:ascii="Book Antiqua" w:eastAsiaTheme="minorEastAsia" w:hAnsi="Book Antiqua" w:cs="Times New Roman"/>
          <w:color w:val="000000" w:themeColor="text1"/>
          <w:spacing w:val="-2"/>
          <w:kern w:val="24"/>
          <w:sz w:val="24"/>
          <w:szCs w:val="24"/>
          <w:lang w:eastAsia="el-GR"/>
        </w:rPr>
        <w:t xml:space="preserve">είναι </w:t>
      </w:r>
      <w:r w:rsidRPr="00705261">
        <w:rPr>
          <w:rFonts w:ascii="Book Antiqua" w:eastAsiaTheme="minorEastAsia" w:hAnsi="Book Antiqua" w:cs="Times New Roman"/>
          <w:color w:val="000000" w:themeColor="text1"/>
          <w:spacing w:val="-1"/>
          <w:kern w:val="24"/>
          <w:sz w:val="24"/>
          <w:szCs w:val="24"/>
          <w:lang w:eastAsia="el-GR"/>
        </w:rPr>
        <w:t xml:space="preserve">καθορισμένοι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spacing w:val="-1"/>
          <w:kern w:val="24"/>
          <w:sz w:val="24"/>
          <w:szCs w:val="24"/>
          <w:lang w:eastAsia="el-GR"/>
        </w:rPr>
        <w:t xml:space="preserve">τα </w:t>
      </w:r>
      <w:r w:rsidRPr="00705261">
        <w:rPr>
          <w:rFonts w:ascii="Book Antiqua" w:eastAsiaTheme="minorEastAsia" w:hAnsi="Book Antiqua" w:cs="Times New Roman"/>
          <w:color w:val="000000" w:themeColor="text1"/>
          <w:spacing w:val="-2"/>
          <w:kern w:val="24"/>
          <w:sz w:val="24"/>
          <w:szCs w:val="24"/>
          <w:lang w:eastAsia="el-GR"/>
        </w:rPr>
        <w:t xml:space="preserve">καθήκοντα </w:t>
      </w:r>
      <w:r w:rsidRPr="00705261">
        <w:rPr>
          <w:rFonts w:ascii="Book Antiqua" w:eastAsiaTheme="minorEastAsia" w:hAnsi="Book Antiqua" w:cs="Times New Roman"/>
          <w:color w:val="000000" w:themeColor="text1"/>
          <w:spacing w:val="-1"/>
          <w:kern w:val="24"/>
          <w:sz w:val="24"/>
          <w:szCs w:val="24"/>
          <w:lang w:eastAsia="el-GR"/>
        </w:rPr>
        <w:t xml:space="preserve">του καθενός </w:t>
      </w:r>
      <w:r w:rsidRPr="00705261">
        <w:rPr>
          <w:rFonts w:ascii="Book Antiqua" w:eastAsiaTheme="minorEastAsia" w:hAnsi="Book Antiqua" w:cs="Times New Roman"/>
          <w:color w:val="000000" w:themeColor="text1"/>
          <w:kern w:val="24"/>
          <w:sz w:val="24"/>
          <w:szCs w:val="24"/>
          <w:lang w:eastAsia="el-GR"/>
        </w:rPr>
        <w:t xml:space="preserve">αόριστα. </w:t>
      </w:r>
      <w:r w:rsidRPr="00705261">
        <w:rPr>
          <w:rFonts w:ascii="Book Antiqua" w:eastAsiaTheme="minorEastAsia" w:hAnsi="Book Antiqua" w:cs="Times New Roman"/>
          <w:color w:val="000000" w:themeColor="text1"/>
          <w:spacing w:val="-1"/>
          <w:kern w:val="24"/>
          <w:sz w:val="24"/>
          <w:szCs w:val="24"/>
          <w:lang w:eastAsia="el-GR"/>
        </w:rPr>
        <w:t xml:space="preserve">Κάθε μέλος δουλεύει </w:t>
      </w:r>
      <w:r w:rsidRPr="00705261">
        <w:rPr>
          <w:rFonts w:ascii="Book Antiqua" w:eastAsiaTheme="minorEastAsia" w:hAnsi="Book Antiqua" w:cs="Times New Roman"/>
          <w:color w:val="000000" w:themeColor="text1"/>
          <w:spacing w:val="-2"/>
          <w:kern w:val="24"/>
          <w:sz w:val="24"/>
          <w:szCs w:val="24"/>
          <w:lang w:eastAsia="el-GR"/>
        </w:rPr>
        <w:t xml:space="preserve">ατομικά, </w:t>
      </w:r>
      <w:r w:rsidRPr="00705261">
        <w:rPr>
          <w:rFonts w:ascii="Book Antiqua" w:eastAsiaTheme="minorEastAsia" w:hAnsi="Book Antiqua" w:cs="Times New Roman"/>
          <w:color w:val="000000" w:themeColor="text1"/>
          <w:kern w:val="24"/>
          <w:sz w:val="24"/>
          <w:szCs w:val="24"/>
          <w:lang w:eastAsia="el-GR"/>
        </w:rPr>
        <w:t xml:space="preserve">προσπαθεί να  </w:t>
      </w:r>
      <w:r w:rsidRPr="00705261">
        <w:rPr>
          <w:rFonts w:ascii="Book Antiqua" w:eastAsiaTheme="minorEastAsia" w:hAnsi="Book Antiqua" w:cs="Times New Roman"/>
          <w:color w:val="000000" w:themeColor="text1"/>
          <w:spacing w:val="-1"/>
          <w:kern w:val="24"/>
          <w:sz w:val="24"/>
          <w:szCs w:val="24"/>
          <w:lang w:eastAsia="el-GR"/>
        </w:rPr>
        <w:t xml:space="preserve">προσανατολιστεί, </w:t>
      </w:r>
      <w:r w:rsidRPr="00705261">
        <w:rPr>
          <w:rFonts w:ascii="Book Antiqua" w:eastAsiaTheme="minorEastAsia" w:hAnsi="Book Antiqua" w:cs="Times New Roman"/>
          <w:color w:val="000000" w:themeColor="text1"/>
          <w:kern w:val="24"/>
          <w:sz w:val="24"/>
          <w:szCs w:val="24"/>
          <w:lang w:eastAsia="el-GR"/>
        </w:rPr>
        <w:t xml:space="preserve">να </w:t>
      </w:r>
      <w:r w:rsidRPr="00705261">
        <w:rPr>
          <w:rFonts w:ascii="Book Antiqua" w:eastAsiaTheme="minorEastAsia" w:hAnsi="Book Antiqua" w:cs="Times New Roman"/>
          <w:color w:val="000000" w:themeColor="text1"/>
          <w:spacing w:val="-1"/>
          <w:kern w:val="24"/>
          <w:sz w:val="24"/>
          <w:szCs w:val="24"/>
          <w:lang w:eastAsia="el-GR"/>
        </w:rPr>
        <w:t xml:space="preserve">γνωρίσει τα </w:t>
      </w:r>
      <w:r w:rsidRPr="00705261">
        <w:rPr>
          <w:rFonts w:ascii="Book Antiqua" w:eastAsiaTheme="minorEastAsia" w:hAnsi="Book Antiqua" w:cs="Times New Roman"/>
          <w:color w:val="000000" w:themeColor="text1"/>
          <w:kern w:val="24"/>
          <w:sz w:val="24"/>
          <w:szCs w:val="24"/>
          <w:lang w:eastAsia="el-GR"/>
        </w:rPr>
        <w:t xml:space="preserve">άλλα </w:t>
      </w:r>
      <w:r w:rsidRPr="00705261">
        <w:rPr>
          <w:rFonts w:ascii="Book Antiqua" w:eastAsiaTheme="minorEastAsia" w:hAnsi="Book Antiqua" w:cs="Times New Roman"/>
          <w:color w:val="000000" w:themeColor="text1"/>
          <w:spacing w:val="-1"/>
          <w:kern w:val="24"/>
          <w:sz w:val="24"/>
          <w:szCs w:val="24"/>
          <w:lang w:eastAsia="el-GR"/>
        </w:rPr>
        <w:t xml:space="preserve">μέλη, </w:t>
      </w:r>
      <w:r w:rsidRPr="00705261">
        <w:rPr>
          <w:rFonts w:ascii="Book Antiqua" w:eastAsiaTheme="minorEastAsia" w:hAnsi="Book Antiqua" w:cs="Times New Roman"/>
          <w:color w:val="000000" w:themeColor="text1"/>
          <w:kern w:val="24"/>
          <w:sz w:val="24"/>
          <w:szCs w:val="24"/>
          <w:lang w:eastAsia="el-GR"/>
        </w:rPr>
        <w:t xml:space="preserve">να βρει </w:t>
      </w:r>
      <w:r w:rsidRPr="00705261">
        <w:rPr>
          <w:rFonts w:ascii="Book Antiqua" w:eastAsiaTheme="minorEastAsia" w:hAnsi="Book Antiqua" w:cs="Times New Roman"/>
          <w:color w:val="000000" w:themeColor="text1"/>
          <w:spacing w:val="-2"/>
          <w:kern w:val="24"/>
          <w:sz w:val="24"/>
          <w:szCs w:val="24"/>
          <w:lang w:eastAsia="el-GR"/>
        </w:rPr>
        <w:t xml:space="preserve">κοινά </w:t>
      </w:r>
      <w:r w:rsidRPr="00705261">
        <w:rPr>
          <w:rFonts w:ascii="Book Antiqua" w:eastAsiaTheme="minorEastAsia" w:hAnsi="Book Antiqua" w:cs="Times New Roman"/>
          <w:color w:val="000000" w:themeColor="text1"/>
          <w:spacing w:val="-1"/>
          <w:kern w:val="24"/>
          <w:sz w:val="24"/>
          <w:szCs w:val="24"/>
          <w:lang w:eastAsia="el-GR"/>
        </w:rPr>
        <w:t xml:space="preserve">σημεία επαφής  μαζί τους, </w:t>
      </w:r>
      <w:r w:rsidRPr="00705261">
        <w:rPr>
          <w:rFonts w:ascii="Book Antiqua" w:eastAsiaTheme="minorEastAsia" w:hAnsi="Book Antiqua" w:cs="Times New Roman"/>
          <w:color w:val="000000" w:themeColor="text1"/>
          <w:kern w:val="24"/>
          <w:sz w:val="24"/>
          <w:szCs w:val="24"/>
          <w:lang w:eastAsia="el-GR"/>
        </w:rPr>
        <w:t xml:space="preserve">να </w:t>
      </w:r>
      <w:r w:rsidRPr="00705261">
        <w:rPr>
          <w:rFonts w:ascii="Book Antiqua" w:eastAsiaTheme="minorEastAsia" w:hAnsi="Book Antiqua" w:cs="Times New Roman"/>
          <w:color w:val="000000" w:themeColor="text1"/>
          <w:spacing w:val="-1"/>
          <w:kern w:val="24"/>
          <w:sz w:val="24"/>
          <w:szCs w:val="24"/>
          <w:lang w:eastAsia="el-GR"/>
        </w:rPr>
        <w:t xml:space="preserve">κατανοήσει </w:t>
      </w:r>
      <w:r w:rsidRPr="00705261">
        <w:rPr>
          <w:rFonts w:ascii="Book Antiqua" w:eastAsiaTheme="minorEastAsia" w:hAnsi="Book Antiqua" w:cs="Times New Roman"/>
          <w:color w:val="000000" w:themeColor="text1"/>
          <w:kern w:val="24"/>
          <w:sz w:val="24"/>
          <w:szCs w:val="24"/>
          <w:lang w:eastAsia="el-GR"/>
        </w:rPr>
        <w:t xml:space="preserve">την </w:t>
      </w:r>
      <w:r w:rsidRPr="00705261">
        <w:rPr>
          <w:rFonts w:ascii="Book Antiqua" w:eastAsiaTheme="minorEastAsia" w:hAnsi="Book Antiqua" w:cs="Times New Roman"/>
          <w:color w:val="000000" w:themeColor="text1"/>
          <w:spacing w:val="-1"/>
          <w:kern w:val="24"/>
          <w:sz w:val="24"/>
          <w:szCs w:val="24"/>
          <w:lang w:eastAsia="el-GR"/>
        </w:rPr>
        <w:t xml:space="preserve">ανάγκη ύπαρξης </w:t>
      </w:r>
      <w:r w:rsidRPr="00705261">
        <w:rPr>
          <w:rFonts w:ascii="Book Antiqua" w:eastAsiaTheme="minorEastAsia" w:hAnsi="Book Antiqua" w:cs="Times New Roman"/>
          <w:color w:val="000000" w:themeColor="text1"/>
          <w:spacing w:val="-2"/>
          <w:kern w:val="24"/>
          <w:sz w:val="24"/>
          <w:szCs w:val="24"/>
          <w:lang w:eastAsia="el-GR"/>
        </w:rPr>
        <w:t xml:space="preserve">κανόνων </w:t>
      </w:r>
      <w:r w:rsidRPr="00705261">
        <w:rPr>
          <w:rFonts w:ascii="Book Antiqua" w:eastAsiaTheme="minorEastAsia" w:hAnsi="Book Antiqua" w:cs="Times New Roman"/>
          <w:color w:val="000000" w:themeColor="text1"/>
          <w:kern w:val="24"/>
          <w:sz w:val="24"/>
          <w:szCs w:val="24"/>
          <w:lang w:eastAsia="el-GR"/>
        </w:rPr>
        <w:t xml:space="preserve">που θα </w:t>
      </w:r>
      <w:r w:rsidRPr="00705261">
        <w:rPr>
          <w:rFonts w:ascii="Book Antiqua" w:eastAsiaTheme="minorEastAsia" w:hAnsi="Book Antiqua" w:cs="Times New Roman"/>
          <w:color w:val="000000" w:themeColor="text1"/>
          <w:spacing w:val="-2"/>
          <w:kern w:val="24"/>
          <w:sz w:val="24"/>
          <w:szCs w:val="24"/>
          <w:lang w:eastAsia="el-GR"/>
        </w:rPr>
        <w:t xml:space="preserve">διέπουν τις  </w:t>
      </w:r>
      <w:r w:rsidRPr="00705261">
        <w:rPr>
          <w:rFonts w:ascii="Book Antiqua" w:eastAsiaTheme="minorEastAsia" w:hAnsi="Book Antiqua" w:cs="Times New Roman"/>
          <w:color w:val="000000" w:themeColor="text1"/>
          <w:spacing w:val="-1"/>
          <w:kern w:val="24"/>
          <w:sz w:val="24"/>
          <w:szCs w:val="24"/>
          <w:lang w:eastAsia="el-GR"/>
        </w:rPr>
        <w:t xml:space="preserve">σχέσεις τους κ.λπ. </w:t>
      </w:r>
      <w:r w:rsidRPr="00705261">
        <w:rPr>
          <w:rFonts w:ascii="Book Antiqua" w:eastAsiaTheme="minorEastAsia" w:hAnsi="Book Antiqua" w:cs="Times New Roman"/>
          <w:color w:val="000000" w:themeColor="text1"/>
          <w:spacing w:val="-2"/>
          <w:kern w:val="24"/>
          <w:sz w:val="24"/>
          <w:szCs w:val="24"/>
          <w:lang w:eastAsia="el-GR"/>
        </w:rPr>
        <w:t xml:space="preserve">Στην φάση </w:t>
      </w:r>
      <w:r w:rsidRPr="00705261">
        <w:rPr>
          <w:rFonts w:ascii="Book Antiqua" w:eastAsiaTheme="minorEastAsia" w:hAnsi="Book Antiqua" w:cs="Times New Roman"/>
          <w:color w:val="000000" w:themeColor="text1"/>
          <w:spacing w:val="-1"/>
          <w:kern w:val="24"/>
          <w:sz w:val="24"/>
          <w:szCs w:val="24"/>
          <w:lang w:eastAsia="el-GR"/>
        </w:rPr>
        <w:t xml:space="preserve">αυτή </w:t>
      </w:r>
      <w:r w:rsidRPr="00705261">
        <w:rPr>
          <w:rFonts w:ascii="Book Antiqua" w:eastAsiaTheme="minorEastAsia" w:hAnsi="Book Antiqua" w:cs="Times New Roman"/>
          <w:color w:val="000000" w:themeColor="text1"/>
          <w:kern w:val="24"/>
          <w:sz w:val="24"/>
          <w:szCs w:val="24"/>
          <w:lang w:eastAsia="el-GR"/>
        </w:rPr>
        <w:t xml:space="preserve">η </w:t>
      </w:r>
      <w:r w:rsidRPr="00705261">
        <w:rPr>
          <w:rFonts w:ascii="Book Antiqua" w:eastAsiaTheme="minorEastAsia" w:hAnsi="Book Antiqua" w:cs="Times New Roman"/>
          <w:color w:val="000000" w:themeColor="text1"/>
          <w:spacing w:val="-2"/>
          <w:kern w:val="24"/>
          <w:sz w:val="24"/>
          <w:szCs w:val="24"/>
          <w:lang w:eastAsia="el-GR"/>
        </w:rPr>
        <w:t xml:space="preserve">επικοινωνία </w:t>
      </w:r>
      <w:r w:rsidRPr="00705261">
        <w:rPr>
          <w:rFonts w:ascii="Book Antiqua" w:eastAsiaTheme="minorEastAsia" w:hAnsi="Book Antiqua" w:cs="Times New Roman"/>
          <w:color w:val="000000" w:themeColor="text1"/>
          <w:spacing w:val="-1"/>
          <w:kern w:val="24"/>
          <w:sz w:val="24"/>
          <w:szCs w:val="24"/>
          <w:lang w:eastAsia="el-GR"/>
        </w:rPr>
        <w:t>μεταξύ των μελών  παρουσιάζει</w:t>
      </w:r>
      <w:r w:rsidRPr="00705261">
        <w:rPr>
          <w:rFonts w:ascii="Book Antiqua" w:eastAsiaTheme="minorEastAsia" w:hAnsi="Book Antiqua" w:cs="Times New Roman"/>
          <w:color w:val="000000" w:themeColor="text1"/>
          <w:spacing w:val="-5"/>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προβλήματα.</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Times New Roman"/>
          <w:color w:val="000000" w:themeColor="text1"/>
          <w:spacing w:val="-14"/>
          <w:kern w:val="24"/>
          <w:sz w:val="24"/>
          <w:szCs w:val="24"/>
          <w:lang w:eastAsia="el-GR"/>
        </w:rPr>
        <w:t xml:space="preserve">Τα </w:t>
      </w:r>
      <w:r w:rsidRPr="00705261">
        <w:rPr>
          <w:rFonts w:ascii="Book Antiqua" w:eastAsiaTheme="minorEastAsia" w:hAnsi="Book Antiqua" w:cs="Times New Roman"/>
          <w:color w:val="000000" w:themeColor="text1"/>
          <w:spacing w:val="-1"/>
          <w:kern w:val="24"/>
          <w:sz w:val="24"/>
          <w:szCs w:val="24"/>
          <w:lang w:eastAsia="el-GR"/>
        </w:rPr>
        <w:t xml:space="preserve">μηνύματα </w:t>
      </w:r>
      <w:r w:rsidRPr="00705261">
        <w:rPr>
          <w:rFonts w:ascii="Book Antiqua" w:eastAsiaTheme="minorEastAsia" w:hAnsi="Book Antiqua" w:cs="Times New Roman"/>
          <w:color w:val="000000" w:themeColor="text1"/>
          <w:spacing w:val="-2"/>
          <w:kern w:val="24"/>
          <w:sz w:val="24"/>
          <w:szCs w:val="24"/>
          <w:lang w:eastAsia="el-GR"/>
        </w:rPr>
        <w:t xml:space="preserve">μεταδίδονται </w:t>
      </w:r>
      <w:r w:rsidRPr="00705261">
        <w:rPr>
          <w:rFonts w:ascii="Book Antiqua" w:eastAsiaTheme="minorEastAsia" w:hAnsi="Book Antiqua" w:cs="Times New Roman"/>
          <w:color w:val="000000" w:themeColor="text1"/>
          <w:kern w:val="24"/>
          <w:sz w:val="24"/>
          <w:szCs w:val="24"/>
          <w:lang w:eastAsia="el-GR"/>
        </w:rPr>
        <w:t xml:space="preserve">με </w:t>
      </w:r>
      <w:r w:rsidRPr="00705261">
        <w:rPr>
          <w:rFonts w:ascii="Book Antiqua" w:eastAsiaTheme="minorEastAsia" w:hAnsi="Book Antiqua" w:cs="Times New Roman"/>
          <w:color w:val="000000" w:themeColor="text1"/>
          <w:spacing w:val="-2"/>
          <w:kern w:val="24"/>
          <w:sz w:val="24"/>
          <w:szCs w:val="24"/>
          <w:lang w:eastAsia="el-GR"/>
        </w:rPr>
        <w:t xml:space="preserve">δυσκολία </w:t>
      </w:r>
      <w:r w:rsidRPr="00705261">
        <w:rPr>
          <w:rFonts w:ascii="Book Antiqua" w:eastAsiaTheme="minorEastAsia" w:hAnsi="Book Antiqua" w:cs="Times New Roman"/>
          <w:color w:val="000000" w:themeColor="text1"/>
          <w:spacing w:val="-1"/>
          <w:kern w:val="24"/>
          <w:sz w:val="24"/>
          <w:szCs w:val="24"/>
          <w:lang w:eastAsia="el-GR"/>
        </w:rPr>
        <w:t xml:space="preserve">ενώ συχνά ορισμένα </w:t>
      </w:r>
      <w:r w:rsidRPr="00705261">
        <w:rPr>
          <w:rFonts w:ascii="Book Antiqua" w:eastAsiaTheme="minorEastAsia" w:hAnsi="Book Antiqua" w:cs="Times New Roman"/>
          <w:color w:val="000000" w:themeColor="text1"/>
          <w:spacing w:val="-2"/>
          <w:kern w:val="24"/>
          <w:sz w:val="24"/>
          <w:szCs w:val="24"/>
          <w:lang w:eastAsia="el-GR"/>
        </w:rPr>
        <w:t xml:space="preserve">μέλη </w:t>
      </w:r>
      <w:r w:rsidRPr="00705261">
        <w:rPr>
          <w:rFonts w:ascii="Book Antiqua" w:eastAsiaTheme="minorEastAsia" w:hAnsi="Book Antiqua" w:cs="Times New Roman"/>
          <w:color w:val="000000" w:themeColor="text1"/>
          <w:kern w:val="24"/>
          <w:sz w:val="24"/>
          <w:szCs w:val="24"/>
          <w:lang w:eastAsia="el-GR"/>
        </w:rPr>
        <w:t xml:space="preserve">προσπαθούν </w:t>
      </w:r>
      <w:r w:rsidRPr="00705261">
        <w:rPr>
          <w:rFonts w:ascii="Book Antiqua" w:eastAsiaTheme="minorEastAsia" w:hAnsi="Book Antiqua" w:cs="Times New Roman"/>
          <w:color w:val="000000" w:themeColor="text1"/>
          <w:spacing w:val="-1"/>
          <w:kern w:val="24"/>
          <w:sz w:val="24"/>
          <w:szCs w:val="24"/>
          <w:lang w:eastAsia="el-GR"/>
        </w:rPr>
        <w:t xml:space="preserve">να επιβάλουν την </w:t>
      </w:r>
      <w:r w:rsidRPr="00705261">
        <w:rPr>
          <w:rFonts w:ascii="Book Antiqua" w:eastAsiaTheme="minorEastAsia" w:hAnsi="Book Antiqua" w:cs="Times New Roman"/>
          <w:color w:val="000000" w:themeColor="text1"/>
          <w:kern w:val="24"/>
          <w:sz w:val="24"/>
          <w:szCs w:val="24"/>
          <w:lang w:eastAsia="el-GR"/>
        </w:rPr>
        <w:t xml:space="preserve">εφαρμογή </w:t>
      </w:r>
      <w:r w:rsidRPr="00705261">
        <w:rPr>
          <w:rFonts w:ascii="Book Antiqua" w:eastAsiaTheme="minorEastAsia" w:hAnsi="Book Antiqua" w:cs="Times New Roman"/>
          <w:color w:val="000000" w:themeColor="text1"/>
          <w:spacing w:val="-1"/>
          <w:kern w:val="24"/>
          <w:sz w:val="24"/>
          <w:szCs w:val="24"/>
          <w:lang w:eastAsia="el-GR"/>
        </w:rPr>
        <w:t xml:space="preserve">προσωπικών προτύπων οργάνωσης της ομάδας. </w:t>
      </w:r>
      <w:r w:rsidRPr="00705261">
        <w:rPr>
          <w:rFonts w:ascii="Book Antiqua" w:eastAsiaTheme="minorEastAsia" w:hAnsi="Book Antiqua" w:cs="Times New Roman"/>
          <w:color w:val="000000" w:themeColor="text1"/>
          <w:spacing w:val="-3"/>
          <w:kern w:val="24"/>
          <w:sz w:val="24"/>
          <w:szCs w:val="24"/>
          <w:lang w:eastAsia="el-GR"/>
        </w:rPr>
        <w:t xml:space="preserve">Στην </w:t>
      </w:r>
      <w:r w:rsidRPr="00705261">
        <w:rPr>
          <w:rFonts w:ascii="Book Antiqua" w:eastAsiaTheme="minorEastAsia" w:hAnsi="Book Antiqua" w:cs="Times New Roman"/>
          <w:color w:val="000000" w:themeColor="text1"/>
          <w:spacing w:val="-1"/>
          <w:kern w:val="24"/>
          <w:sz w:val="24"/>
          <w:szCs w:val="24"/>
          <w:lang w:eastAsia="el-GR"/>
        </w:rPr>
        <w:t xml:space="preserve">επιφάνεια </w:t>
      </w:r>
      <w:r w:rsidRPr="00705261">
        <w:rPr>
          <w:rFonts w:ascii="Book Antiqua" w:eastAsiaTheme="minorEastAsia" w:hAnsi="Book Antiqua" w:cs="Times New Roman"/>
          <w:color w:val="000000" w:themeColor="text1"/>
          <w:kern w:val="24"/>
          <w:sz w:val="24"/>
          <w:szCs w:val="24"/>
          <w:lang w:eastAsia="el-GR"/>
        </w:rPr>
        <w:t xml:space="preserve">τα </w:t>
      </w:r>
      <w:r w:rsidRPr="00705261">
        <w:rPr>
          <w:rFonts w:ascii="Book Antiqua" w:eastAsiaTheme="minorEastAsia" w:hAnsi="Book Antiqua" w:cs="Times New Roman"/>
          <w:color w:val="000000" w:themeColor="text1"/>
          <w:spacing w:val="-1"/>
          <w:kern w:val="24"/>
          <w:sz w:val="24"/>
          <w:szCs w:val="24"/>
          <w:lang w:eastAsia="el-GR"/>
        </w:rPr>
        <w:t xml:space="preserve">μέλη </w:t>
      </w:r>
      <w:r w:rsidRPr="00705261">
        <w:rPr>
          <w:rFonts w:ascii="Book Antiqua" w:eastAsiaTheme="minorEastAsia" w:hAnsi="Book Antiqua" w:cs="Times New Roman"/>
          <w:color w:val="000000" w:themeColor="text1"/>
          <w:spacing w:val="-3"/>
          <w:kern w:val="24"/>
          <w:sz w:val="24"/>
          <w:szCs w:val="24"/>
          <w:lang w:eastAsia="el-GR"/>
        </w:rPr>
        <w:t xml:space="preserve">συζητούν </w:t>
      </w:r>
      <w:r w:rsidRPr="00705261">
        <w:rPr>
          <w:rFonts w:ascii="Book Antiqua" w:eastAsiaTheme="minorEastAsia" w:hAnsi="Book Antiqua" w:cs="Times New Roman"/>
          <w:color w:val="000000" w:themeColor="text1"/>
          <w:spacing w:val="-2"/>
          <w:kern w:val="24"/>
          <w:sz w:val="24"/>
          <w:szCs w:val="24"/>
          <w:lang w:eastAsia="el-GR"/>
        </w:rPr>
        <w:t xml:space="preserve">ευγενικά </w:t>
      </w:r>
      <w:r w:rsidRPr="00705261">
        <w:rPr>
          <w:rFonts w:ascii="Book Antiqua" w:eastAsiaTheme="minorEastAsia" w:hAnsi="Book Antiqua" w:cs="Times New Roman"/>
          <w:color w:val="000000" w:themeColor="text1"/>
          <w:spacing w:val="-1"/>
          <w:kern w:val="24"/>
          <w:sz w:val="24"/>
          <w:szCs w:val="24"/>
          <w:lang w:eastAsia="el-GR"/>
        </w:rPr>
        <w:t xml:space="preserve">τους </w:t>
      </w:r>
      <w:r w:rsidRPr="00705261">
        <w:rPr>
          <w:rFonts w:ascii="Book Antiqua" w:eastAsiaTheme="minorEastAsia" w:hAnsi="Book Antiqua" w:cs="Times New Roman"/>
          <w:color w:val="000000" w:themeColor="text1"/>
          <w:spacing w:val="-2"/>
          <w:kern w:val="24"/>
          <w:sz w:val="24"/>
          <w:szCs w:val="24"/>
          <w:lang w:eastAsia="el-GR"/>
        </w:rPr>
        <w:t xml:space="preserve">σκοπούς,  </w:t>
      </w:r>
      <w:r w:rsidRPr="00705261">
        <w:rPr>
          <w:rFonts w:ascii="Book Antiqua" w:eastAsiaTheme="minorEastAsia" w:hAnsi="Book Antiqua" w:cs="Times New Roman"/>
          <w:color w:val="000000" w:themeColor="text1"/>
          <w:spacing w:val="-1"/>
          <w:kern w:val="24"/>
          <w:sz w:val="24"/>
          <w:szCs w:val="24"/>
          <w:lang w:eastAsia="el-GR"/>
        </w:rPr>
        <w:t xml:space="preserve">μεθόδους, τα προβλήματα που πρέπει </w:t>
      </w:r>
      <w:r w:rsidRPr="00705261">
        <w:rPr>
          <w:rFonts w:ascii="Book Antiqua" w:eastAsiaTheme="minorEastAsia" w:hAnsi="Book Antiqua" w:cs="Times New Roman"/>
          <w:color w:val="000000" w:themeColor="text1"/>
          <w:kern w:val="24"/>
          <w:sz w:val="24"/>
          <w:szCs w:val="24"/>
          <w:lang w:eastAsia="el-GR"/>
        </w:rPr>
        <w:t xml:space="preserve">να </w:t>
      </w:r>
      <w:r w:rsidRPr="00705261">
        <w:rPr>
          <w:rFonts w:ascii="Book Antiqua" w:eastAsiaTheme="minorEastAsia" w:hAnsi="Book Antiqua" w:cs="Times New Roman"/>
          <w:color w:val="000000" w:themeColor="text1"/>
          <w:spacing w:val="-1"/>
          <w:kern w:val="24"/>
          <w:sz w:val="24"/>
          <w:szCs w:val="24"/>
          <w:lang w:eastAsia="el-GR"/>
        </w:rPr>
        <w:t xml:space="preserve">ξεπεράσουν. Υπάρχει ενθουσιασμός, </w:t>
      </w:r>
      <w:r w:rsidRPr="00705261">
        <w:rPr>
          <w:rFonts w:ascii="Book Antiqua" w:eastAsiaTheme="minorEastAsia" w:hAnsi="Book Antiqua" w:cs="Times New Roman"/>
          <w:color w:val="000000" w:themeColor="text1"/>
          <w:kern w:val="24"/>
          <w:sz w:val="24"/>
          <w:szCs w:val="24"/>
          <w:lang w:eastAsia="el-GR"/>
        </w:rPr>
        <w:t xml:space="preserve">τήρηση της </w:t>
      </w:r>
      <w:r w:rsidRPr="00705261">
        <w:rPr>
          <w:rFonts w:ascii="Book Antiqua" w:eastAsiaTheme="minorEastAsia" w:hAnsi="Book Antiqua" w:cs="Times New Roman"/>
          <w:color w:val="000000" w:themeColor="text1"/>
          <w:spacing w:val="-1"/>
          <w:kern w:val="24"/>
          <w:sz w:val="24"/>
          <w:szCs w:val="24"/>
          <w:lang w:eastAsia="el-GR"/>
        </w:rPr>
        <w:t xml:space="preserve">ιεραρχίας και ταυτόχρονα ανταγωνισμός </w:t>
      </w:r>
      <w:r w:rsidRPr="00705261">
        <w:rPr>
          <w:rFonts w:ascii="Book Antiqua" w:eastAsiaTheme="minorEastAsia" w:hAnsi="Book Antiqua" w:cs="Times New Roman"/>
          <w:color w:val="000000" w:themeColor="text1"/>
          <w:kern w:val="24"/>
          <w:sz w:val="24"/>
          <w:szCs w:val="24"/>
          <w:lang w:eastAsia="el-GR"/>
        </w:rPr>
        <w:t xml:space="preserve">για </w:t>
      </w:r>
      <w:r w:rsidRPr="00705261">
        <w:rPr>
          <w:rFonts w:ascii="Book Antiqua" w:eastAsiaTheme="minorEastAsia" w:hAnsi="Book Antiqua" w:cs="Times New Roman"/>
          <w:color w:val="000000" w:themeColor="text1"/>
          <w:spacing w:val="-1"/>
          <w:kern w:val="24"/>
          <w:sz w:val="24"/>
          <w:szCs w:val="24"/>
          <w:lang w:eastAsia="el-GR"/>
        </w:rPr>
        <w:t xml:space="preserve">αμοιβαία αναγνώριση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kern w:val="24"/>
          <w:sz w:val="24"/>
          <w:szCs w:val="24"/>
          <w:lang w:eastAsia="el-GR"/>
        </w:rPr>
        <w:t>παραδοχή.</w:t>
      </w:r>
    </w:p>
    <w:p w:rsidR="00F163C7" w:rsidRPr="00705261" w:rsidRDefault="00F163C7" w:rsidP="00F163C7">
      <w:pPr>
        <w:spacing w:after="0" w:line="360" w:lineRule="auto"/>
        <w:ind w:firstLine="454"/>
        <w:jc w:val="both"/>
        <w:rPr>
          <w:rFonts w:ascii="Book Antiqua" w:hAnsi="Book Antiqua"/>
          <w:color w:val="000000" w:themeColor="text1"/>
          <w:sz w:val="24"/>
          <w:szCs w:val="24"/>
        </w:rPr>
      </w:pPr>
    </w:p>
    <w:p w:rsidR="00F163C7" w:rsidRPr="00705261" w:rsidRDefault="00F163C7" w:rsidP="00F163C7">
      <w:pPr>
        <w:spacing w:after="0" w:line="360" w:lineRule="auto"/>
        <w:jc w:val="both"/>
        <w:rPr>
          <w:rFonts w:ascii="Book Antiqua" w:eastAsiaTheme="minorEastAsia" w:hAnsi="Book Antiqua" w:cs="Times New Roman"/>
          <w:b/>
          <w:i/>
          <w:color w:val="000000" w:themeColor="text1"/>
          <w:spacing w:val="-1"/>
          <w:kern w:val="24"/>
          <w:sz w:val="24"/>
          <w:szCs w:val="24"/>
          <w:lang w:eastAsia="el-GR"/>
        </w:rPr>
      </w:pPr>
      <w:r w:rsidRPr="00705261">
        <w:rPr>
          <w:rFonts w:ascii="Book Antiqua" w:eastAsiaTheme="minorEastAsia" w:hAnsi="Book Antiqua" w:cs="Times New Roman"/>
          <w:b/>
          <w:i/>
          <w:color w:val="000000" w:themeColor="text1"/>
          <w:spacing w:val="-3"/>
          <w:kern w:val="24"/>
          <w:sz w:val="24"/>
          <w:szCs w:val="24"/>
          <w:lang w:eastAsia="el-GR"/>
        </w:rPr>
        <w:t>Στάδιο</w:t>
      </w:r>
      <w:r w:rsidRPr="00705261">
        <w:rPr>
          <w:rFonts w:ascii="Book Antiqua" w:eastAsiaTheme="minorEastAsia" w:hAnsi="Book Antiqua" w:cs="Times New Roman"/>
          <w:b/>
          <w:i/>
          <w:color w:val="000000" w:themeColor="text1"/>
          <w:kern w:val="24"/>
          <w:sz w:val="24"/>
          <w:szCs w:val="24"/>
          <w:lang w:eastAsia="el-GR"/>
        </w:rPr>
        <w:t xml:space="preserve"> </w:t>
      </w:r>
      <w:r w:rsidRPr="00705261">
        <w:rPr>
          <w:rFonts w:ascii="Book Antiqua" w:eastAsiaTheme="minorEastAsia" w:hAnsi="Book Antiqua" w:cs="Times New Roman"/>
          <w:b/>
          <w:i/>
          <w:color w:val="000000" w:themeColor="text1"/>
          <w:spacing w:val="-1"/>
          <w:kern w:val="24"/>
          <w:sz w:val="24"/>
          <w:szCs w:val="24"/>
          <w:lang w:eastAsia="el-GR"/>
        </w:rPr>
        <w:t>αντιπαράθεσης</w:t>
      </w:r>
    </w:p>
    <w:p w:rsidR="00F163C7" w:rsidRPr="00705261" w:rsidRDefault="00F163C7" w:rsidP="00F163C7">
      <w:pPr>
        <w:tabs>
          <w:tab w:val="left" w:pos="453"/>
        </w:tabs>
        <w:spacing w:after="0" w:line="360" w:lineRule="auto"/>
        <w:contextualSpacing/>
        <w:jc w:val="both"/>
        <w:rPr>
          <w:rFonts w:ascii="Book Antiqua" w:eastAsiaTheme="minorEastAsia" w:hAnsi="Book Antiqua" w:cs="Times New Roman"/>
          <w:color w:val="000000" w:themeColor="text1"/>
          <w:spacing w:val="-1"/>
          <w:kern w:val="24"/>
          <w:sz w:val="24"/>
          <w:szCs w:val="24"/>
          <w:lang w:eastAsia="el-GR"/>
        </w:rPr>
      </w:pPr>
      <w:r w:rsidRPr="00705261">
        <w:rPr>
          <w:rFonts w:ascii="Book Antiqua" w:eastAsiaTheme="minorEastAsia" w:hAnsi="Book Antiqua" w:cs="Times New Roman"/>
          <w:color w:val="000000" w:themeColor="text1"/>
          <w:spacing w:val="-3"/>
          <w:kern w:val="24"/>
          <w:sz w:val="24"/>
          <w:szCs w:val="24"/>
          <w:lang w:eastAsia="el-GR"/>
        </w:rPr>
        <w:tab/>
        <w:t>Τ</w:t>
      </w:r>
      <w:r w:rsidRPr="00705261">
        <w:rPr>
          <w:rFonts w:ascii="Book Antiqua" w:eastAsiaTheme="minorEastAsia" w:hAnsi="Book Antiqua" w:cs="Times New Roman"/>
          <w:color w:val="000000" w:themeColor="text1"/>
          <w:spacing w:val="-2"/>
          <w:kern w:val="24"/>
          <w:sz w:val="24"/>
          <w:szCs w:val="24"/>
          <w:lang w:eastAsia="el-GR"/>
        </w:rPr>
        <w:t xml:space="preserve">ο στάδιο </w:t>
      </w:r>
      <w:r w:rsidRPr="00705261">
        <w:rPr>
          <w:rFonts w:ascii="Book Antiqua" w:eastAsiaTheme="minorEastAsia" w:hAnsi="Book Antiqua" w:cs="Times New Roman"/>
          <w:color w:val="000000" w:themeColor="text1"/>
          <w:kern w:val="24"/>
          <w:sz w:val="24"/>
          <w:szCs w:val="24"/>
          <w:lang w:eastAsia="el-GR"/>
        </w:rPr>
        <w:t xml:space="preserve">της </w:t>
      </w:r>
      <w:r w:rsidRPr="00705261">
        <w:rPr>
          <w:rFonts w:ascii="Book Antiqua" w:eastAsiaTheme="minorEastAsia" w:hAnsi="Book Antiqua" w:cs="Times New Roman"/>
          <w:color w:val="000000" w:themeColor="text1"/>
          <w:spacing w:val="-1"/>
          <w:kern w:val="24"/>
          <w:sz w:val="24"/>
          <w:szCs w:val="24"/>
          <w:lang w:eastAsia="el-GR"/>
        </w:rPr>
        <w:t xml:space="preserve">αντιπαράθεσης χαρακτηρίζεται από συγκρούσεις, αντιπαραθέσεις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spacing w:val="-1"/>
          <w:kern w:val="24"/>
          <w:sz w:val="24"/>
          <w:szCs w:val="24"/>
          <w:lang w:eastAsia="el-GR"/>
        </w:rPr>
        <w:t xml:space="preserve">προστριβές </w:t>
      </w:r>
      <w:r w:rsidRPr="00705261">
        <w:rPr>
          <w:rFonts w:ascii="Book Antiqua" w:eastAsiaTheme="minorEastAsia" w:hAnsi="Book Antiqua" w:cs="Times New Roman"/>
          <w:color w:val="000000" w:themeColor="text1"/>
          <w:spacing w:val="-2"/>
          <w:kern w:val="24"/>
          <w:sz w:val="24"/>
          <w:szCs w:val="24"/>
          <w:lang w:eastAsia="el-GR"/>
        </w:rPr>
        <w:t xml:space="preserve">μεταξύ </w:t>
      </w:r>
      <w:r w:rsidRPr="00705261">
        <w:rPr>
          <w:rFonts w:ascii="Book Antiqua" w:eastAsiaTheme="minorEastAsia" w:hAnsi="Book Antiqua" w:cs="Times New Roman"/>
          <w:color w:val="000000" w:themeColor="text1"/>
          <w:spacing w:val="-1"/>
          <w:kern w:val="24"/>
          <w:sz w:val="24"/>
          <w:szCs w:val="24"/>
          <w:lang w:eastAsia="el-GR"/>
        </w:rPr>
        <w:t xml:space="preserve">των μελών </w:t>
      </w:r>
      <w:r w:rsidRPr="00705261">
        <w:rPr>
          <w:rFonts w:ascii="Book Antiqua" w:eastAsiaTheme="minorEastAsia" w:hAnsi="Book Antiqua" w:cs="Times New Roman"/>
          <w:color w:val="000000" w:themeColor="text1"/>
          <w:kern w:val="24"/>
          <w:sz w:val="24"/>
          <w:szCs w:val="24"/>
          <w:lang w:eastAsia="el-GR"/>
        </w:rPr>
        <w:t xml:space="preserve">της </w:t>
      </w:r>
      <w:r w:rsidRPr="00705261">
        <w:rPr>
          <w:rFonts w:ascii="Book Antiqua" w:eastAsiaTheme="minorEastAsia" w:hAnsi="Book Antiqua" w:cs="Times New Roman"/>
          <w:color w:val="000000" w:themeColor="text1"/>
          <w:spacing w:val="-1"/>
          <w:kern w:val="24"/>
          <w:sz w:val="24"/>
          <w:szCs w:val="24"/>
          <w:lang w:eastAsia="el-GR"/>
        </w:rPr>
        <w:t xml:space="preserve">ομάδας. </w:t>
      </w:r>
      <w:r w:rsidRPr="00705261">
        <w:rPr>
          <w:rFonts w:ascii="Book Antiqua" w:eastAsiaTheme="minorEastAsia" w:hAnsi="Book Antiqua" w:cs="Times New Roman"/>
          <w:color w:val="000000" w:themeColor="text1"/>
          <w:spacing w:val="-3"/>
          <w:kern w:val="24"/>
          <w:sz w:val="24"/>
          <w:szCs w:val="24"/>
          <w:lang w:eastAsia="el-GR"/>
        </w:rPr>
        <w:t xml:space="preserve">Στη </w:t>
      </w:r>
      <w:r w:rsidRPr="00705261">
        <w:rPr>
          <w:rFonts w:ascii="Book Antiqua" w:eastAsiaTheme="minorEastAsia" w:hAnsi="Book Antiqua" w:cs="Times New Roman"/>
          <w:color w:val="000000" w:themeColor="text1"/>
          <w:spacing w:val="-2"/>
          <w:kern w:val="24"/>
          <w:sz w:val="24"/>
          <w:szCs w:val="24"/>
          <w:lang w:eastAsia="el-GR"/>
        </w:rPr>
        <w:t xml:space="preserve">φάση </w:t>
      </w:r>
      <w:r w:rsidRPr="00705261">
        <w:rPr>
          <w:rFonts w:ascii="Book Antiqua" w:eastAsiaTheme="minorEastAsia" w:hAnsi="Book Antiqua" w:cs="Times New Roman"/>
          <w:color w:val="000000" w:themeColor="text1"/>
          <w:spacing w:val="-1"/>
          <w:kern w:val="24"/>
          <w:sz w:val="24"/>
          <w:szCs w:val="24"/>
          <w:lang w:eastAsia="el-GR"/>
        </w:rPr>
        <w:t xml:space="preserve">αυτή τα περισσότερα </w:t>
      </w:r>
      <w:r w:rsidRPr="00705261">
        <w:rPr>
          <w:rFonts w:ascii="Book Antiqua" w:eastAsiaTheme="minorEastAsia" w:hAnsi="Book Antiqua" w:cs="Times New Roman"/>
          <w:color w:val="000000" w:themeColor="text1"/>
          <w:spacing w:val="-2"/>
          <w:kern w:val="24"/>
          <w:sz w:val="24"/>
          <w:szCs w:val="24"/>
          <w:lang w:eastAsia="el-GR"/>
        </w:rPr>
        <w:t xml:space="preserve">μέλη </w:t>
      </w:r>
      <w:r w:rsidRPr="00705261">
        <w:rPr>
          <w:rFonts w:ascii="Book Antiqua" w:eastAsiaTheme="minorEastAsia" w:hAnsi="Book Antiqua" w:cs="Times New Roman"/>
          <w:color w:val="000000" w:themeColor="text1"/>
          <w:kern w:val="24"/>
          <w:sz w:val="24"/>
          <w:szCs w:val="24"/>
          <w:lang w:eastAsia="el-GR"/>
        </w:rPr>
        <w:t xml:space="preserve">προσπαθούν </w:t>
      </w:r>
      <w:r w:rsidRPr="00705261">
        <w:rPr>
          <w:rFonts w:ascii="Book Antiqua" w:eastAsiaTheme="minorEastAsia" w:hAnsi="Book Antiqua" w:cs="Times New Roman"/>
          <w:color w:val="000000" w:themeColor="text1"/>
          <w:spacing w:val="1"/>
          <w:kern w:val="24"/>
          <w:sz w:val="24"/>
          <w:szCs w:val="24"/>
          <w:lang w:eastAsia="el-GR"/>
        </w:rPr>
        <w:t xml:space="preserve">να  </w:t>
      </w:r>
      <w:r w:rsidRPr="00705261">
        <w:rPr>
          <w:rFonts w:ascii="Book Antiqua" w:eastAsiaTheme="minorEastAsia" w:hAnsi="Book Antiqua" w:cs="Times New Roman"/>
          <w:color w:val="000000" w:themeColor="text1"/>
          <w:spacing w:val="-1"/>
          <w:kern w:val="24"/>
          <w:sz w:val="24"/>
          <w:szCs w:val="24"/>
          <w:lang w:eastAsia="el-GR"/>
        </w:rPr>
        <w:t xml:space="preserve">διατηρήσουν την ατομικότητά </w:t>
      </w:r>
      <w:r w:rsidRPr="00705261">
        <w:rPr>
          <w:rFonts w:ascii="Book Antiqua" w:eastAsiaTheme="minorEastAsia" w:hAnsi="Book Antiqua" w:cs="Times New Roman"/>
          <w:color w:val="000000" w:themeColor="text1"/>
          <w:kern w:val="24"/>
          <w:sz w:val="24"/>
          <w:szCs w:val="24"/>
          <w:lang w:eastAsia="el-GR"/>
        </w:rPr>
        <w:t xml:space="preserve">τους, </w:t>
      </w:r>
      <w:r w:rsidRPr="00705261">
        <w:rPr>
          <w:rFonts w:ascii="Book Antiqua" w:eastAsiaTheme="minorEastAsia" w:hAnsi="Book Antiqua" w:cs="Times New Roman"/>
          <w:color w:val="000000" w:themeColor="text1"/>
          <w:spacing w:val="-2"/>
          <w:kern w:val="24"/>
          <w:sz w:val="24"/>
          <w:szCs w:val="24"/>
          <w:lang w:eastAsia="el-GR"/>
        </w:rPr>
        <w:t xml:space="preserve">γεγονός </w:t>
      </w:r>
      <w:r w:rsidRPr="00705261">
        <w:rPr>
          <w:rFonts w:ascii="Book Antiqua" w:eastAsiaTheme="minorEastAsia" w:hAnsi="Book Antiqua" w:cs="Times New Roman"/>
          <w:color w:val="000000" w:themeColor="text1"/>
          <w:kern w:val="24"/>
          <w:sz w:val="24"/>
          <w:szCs w:val="24"/>
          <w:lang w:eastAsia="el-GR"/>
        </w:rPr>
        <w:t xml:space="preserve">που </w:t>
      </w:r>
      <w:r w:rsidRPr="00705261">
        <w:rPr>
          <w:rFonts w:ascii="Book Antiqua" w:eastAsiaTheme="minorEastAsia" w:hAnsi="Book Antiqua" w:cs="Times New Roman"/>
          <w:color w:val="000000" w:themeColor="text1"/>
          <w:spacing w:val="-1"/>
          <w:kern w:val="24"/>
          <w:sz w:val="24"/>
          <w:szCs w:val="24"/>
          <w:lang w:eastAsia="el-GR"/>
        </w:rPr>
        <w:t xml:space="preserve">συχνά έχει </w:t>
      </w:r>
      <w:r w:rsidRPr="00705261">
        <w:rPr>
          <w:rFonts w:ascii="Book Antiqua" w:eastAsiaTheme="minorEastAsia" w:hAnsi="Book Antiqua" w:cs="Times New Roman"/>
          <w:color w:val="000000" w:themeColor="text1"/>
          <w:kern w:val="24"/>
          <w:sz w:val="24"/>
          <w:szCs w:val="24"/>
          <w:lang w:eastAsia="el-GR"/>
        </w:rPr>
        <w:t xml:space="preserve">ως </w:t>
      </w:r>
      <w:r w:rsidRPr="00705261">
        <w:rPr>
          <w:rFonts w:ascii="Book Antiqua" w:eastAsiaTheme="minorEastAsia" w:hAnsi="Book Antiqua" w:cs="Times New Roman"/>
          <w:color w:val="000000" w:themeColor="text1"/>
          <w:spacing w:val="-1"/>
          <w:kern w:val="24"/>
          <w:sz w:val="24"/>
          <w:szCs w:val="24"/>
          <w:lang w:eastAsia="el-GR"/>
        </w:rPr>
        <w:t xml:space="preserve">συνέπεια </w:t>
      </w:r>
      <w:r w:rsidRPr="00705261">
        <w:rPr>
          <w:rFonts w:ascii="Book Antiqua" w:eastAsiaTheme="minorEastAsia" w:hAnsi="Book Antiqua" w:cs="Times New Roman"/>
          <w:color w:val="000000" w:themeColor="text1"/>
          <w:kern w:val="24"/>
          <w:sz w:val="24"/>
          <w:szCs w:val="24"/>
          <w:lang w:eastAsia="el-GR"/>
        </w:rPr>
        <w:t>τη</w:t>
      </w:r>
      <w:r w:rsidRPr="00705261">
        <w:rPr>
          <w:rFonts w:ascii="Book Antiqua" w:eastAsiaTheme="minorEastAsia" w:hAnsi="Book Antiqua" w:cs="Times New Roman"/>
          <w:color w:val="000000" w:themeColor="text1"/>
          <w:spacing w:val="-1"/>
          <w:kern w:val="24"/>
          <w:sz w:val="24"/>
          <w:szCs w:val="24"/>
          <w:lang w:eastAsia="el-GR"/>
        </w:rPr>
        <w:t xml:space="preserve"> δημιουργία υπο-ομάδων. </w:t>
      </w:r>
      <w:r w:rsidRPr="00705261">
        <w:rPr>
          <w:rFonts w:ascii="Book Antiqua" w:eastAsiaTheme="minorEastAsia" w:hAnsi="Book Antiqua" w:cs="Times New Roman"/>
          <w:color w:val="000000" w:themeColor="text1"/>
          <w:spacing w:val="-4"/>
          <w:kern w:val="24"/>
          <w:sz w:val="24"/>
          <w:szCs w:val="24"/>
          <w:lang w:eastAsia="el-GR"/>
        </w:rPr>
        <w:t xml:space="preserve">Κάθε </w:t>
      </w:r>
      <w:r w:rsidRPr="00705261">
        <w:rPr>
          <w:rFonts w:ascii="Book Antiqua" w:eastAsiaTheme="minorEastAsia" w:hAnsi="Book Antiqua" w:cs="Times New Roman"/>
          <w:color w:val="000000" w:themeColor="text1"/>
          <w:spacing w:val="-1"/>
          <w:kern w:val="24"/>
          <w:sz w:val="24"/>
          <w:szCs w:val="24"/>
          <w:lang w:eastAsia="el-GR"/>
        </w:rPr>
        <w:t xml:space="preserve">μέλος </w:t>
      </w:r>
      <w:r w:rsidRPr="00705261">
        <w:rPr>
          <w:rFonts w:ascii="Book Antiqua" w:eastAsiaTheme="minorEastAsia" w:hAnsi="Book Antiqua" w:cs="Times New Roman"/>
          <w:color w:val="000000" w:themeColor="text1"/>
          <w:spacing w:val="-2"/>
          <w:kern w:val="24"/>
          <w:sz w:val="24"/>
          <w:szCs w:val="24"/>
          <w:lang w:eastAsia="el-GR"/>
        </w:rPr>
        <w:t xml:space="preserve">περιχαρακώνεται </w:t>
      </w:r>
      <w:r w:rsidRPr="00705261">
        <w:rPr>
          <w:rFonts w:ascii="Book Antiqua" w:eastAsiaTheme="minorEastAsia" w:hAnsi="Book Antiqua" w:cs="Times New Roman"/>
          <w:color w:val="000000" w:themeColor="text1"/>
          <w:spacing w:val="-1"/>
          <w:kern w:val="24"/>
          <w:sz w:val="24"/>
          <w:szCs w:val="24"/>
          <w:lang w:eastAsia="el-GR"/>
        </w:rPr>
        <w:t xml:space="preserve">στις απόψεις του </w:t>
      </w:r>
      <w:r w:rsidRPr="00705261">
        <w:rPr>
          <w:rFonts w:ascii="Book Antiqua" w:eastAsiaTheme="minorEastAsia" w:hAnsi="Book Antiqua" w:cs="Times New Roman"/>
          <w:color w:val="000000" w:themeColor="text1"/>
          <w:spacing w:val="-2"/>
          <w:kern w:val="24"/>
          <w:sz w:val="24"/>
          <w:szCs w:val="24"/>
          <w:lang w:eastAsia="el-GR"/>
        </w:rPr>
        <w:t xml:space="preserve">και δεν </w:t>
      </w:r>
      <w:r w:rsidRPr="00705261">
        <w:rPr>
          <w:rFonts w:ascii="Book Antiqua" w:eastAsiaTheme="minorEastAsia" w:hAnsi="Book Antiqua" w:cs="Times New Roman"/>
          <w:color w:val="000000" w:themeColor="text1"/>
          <w:spacing w:val="-1"/>
          <w:kern w:val="24"/>
          <w:sz w:val="24"/>
          <w:szCs w:val="24"/>
          <w:lang w:eastAsia="el-GR"/>
        </w:rPr>
        <w:t xml:space="preserve">δείχνει διατεθειμένο </w:t>
      </w:r>
      <w:r w:rsidRPr="00705261">
        <w:rPr>
          <w:rFonts w:ascii="Book Antiqua" w:eastAsiaTheme="minorEastAsia" w:hAnsi="Book Antiqua" w:cs="Times New Roman"/>
          <w:color w:val="000000" w:themeColor="text1"/>
          <w:kern w:val="24"/>
          <w:sz w:val="24"/>
          <w:szCs w:val="24"/>
          <w:lang w:eastAsia="el-GR"/>
        </w:rPr>
        <w:t xml:space="preserve">να </w:t>
      </w:r>
      <w:r w:rsidRPr="00705261">
        <w:rPr>
          <w:rFonts w:ascii="Book Antiqua" w:eastAsiaTheme="minorEastAsia" w:hAnsi="Book Antiqua" w:cs="Times New Roman"/>
          <w:color w:val="000000" w:themeColor="text1"/>
          <w:spacing w:val="-1"/>
          <w:kern w:val="24"/>
          <w:sz w:val="24"/>
          <w:szCs w:val="24"/>
          <w:lang w:eastAsia="el-GR"/>
        </w:rPr>
        <w:t xml:space="preserve">αλλάξει </w:t>
      </w:r>
      <w:r w:rsidRPr="00705261">
        <w:rPr>
          <w:rFonts w:ascii="Book Antiqua" w:eastAsiaTheme="minorEastAsia" w:hAnsi="Book Antiqua" w:cs="Times New Roman"/>
          <w:color w:val="000000" w:themeColor="text1"/>
          <w:kern w:val="24"/>
          <w:sz w:val="24"/>
          <w:szCs w:val="24"/>
          <w:lang w:eastAsia="el-GR"/>
        </w:rPr>
        <w:t xml:space="preserve">γνώμη. </w:t>
      </w:r>
      <w:r w:rsidRPr="00705261">
        <w:rPr>
          <w:rFonts w:ascii="Book Antiqua" w:eastAsiaTheme="minorEastAsia" w:hAnsi="Book Antiqua" w:cs="Times New Roman"/>
          <w:color w:val="000000" w:themeColor="text1"/>
          <w:spacing w:val="-1"/>
          <w:kern w:val="24"/>
          <w:sz w:val="24"/>
          <w:szCs w:val="24"/>
          <w:lang w:eastAsia="el-GR"/>
        </w:rPr>
        <w:t xml:space="preserve">Μερικές φορές απλά </w:t>
      </w:r>
      <w:r w:rsidRPr="00705261">
        <w:rPr>
          <w:rFonts w:ascii="Book Antiqua" w:eastAsiaTheme="minorEastAsia" w:hAnsi="Book Antiqua" w:cs="Times New Roman"/>
          <w:color w:val="000000" w:themeColor="text1"/>
          <w:spacing w:val="-2"/>
          <w:kern w:val="24"/>
          <w:sz w:val="24"/>
          <w:szCs w:val="24"/>
          <w:lang w:eastAsia="el-GR"/>
        </w:rPr>
        <w:t xml:space="preserve">υποχωρεί </w:t>
      </w:r>
      <w:r w:rsidRPr="00705261">
        <w:rPr>
          <w:rFonts w:ascii="Book Antiqua" w:eastAsiaTheme="minorEastAsia" w:hAnsi="Book Antiqua" w:cs="Times New Roman"/>
          <w:color w:val="000000" w:themeColor="text1"/>
          <w:kern w:val="24"/>
          <w:sz w:val="24"/>
          <w:szCs w:val="24"/>
          <w:lang w:eastAsia="el-GR"/>
        </w:rPr>
        <w:t xml:space="preserve">για </w:t>
      </w:r>
      <w:r w:rsidRPr="00705261">
        <w:rPr>
          <w:rFonts w:ascii="Book Antiqua" w:eastAsiaTheme="minorEastAsia" w:hAnsi="Book Antiqua" w:cs="Times New Roman"/>
          <w:color w:val="000000" w:themeColor="text1"/>
          <w:spacing w:val="-1"/>
          <w:kern w:val="24"/>
          <w:sz w:val="24"/>
          <w:szCs w:val="24"/>
          <w:lang w:eastAsia="el-GR"/>
        </w:rPr>
        <w:t xml:space="preserve">να επαναφέρει το  </w:t>
      </w:r>
      <w:r w:rsidRPr="00705261">
        <w:rPr>
          <w:rFonts w:ascii="Book Antiqua" w:eastAsiaTheme="minorEastAsia" w:hAnsi="Book Antiqua" w:cs="Times New Roman"/>
          <w:color w:val="000000" w:themeColor="text1"/>
          <w:kern w:val="24"/>
          <w:sz w:val="24"/>
          <w:szCs w:val="24"/>
          <w:lang w:eastAsia="el-GR"/>
        </w:rPr>
        <w:t xml:space="preserve">θέμα </w:t>
      </w:r>
      <w:r w:rsidRPr="00705261">
        <w:rPr>
          <w:rFonts w:ascii="Book Antiqua" w:eastAsiaTheme="minorEastAsia" w:hAnsi="Book Antiqua" w:cs="Times New Roman"/>
          <w:color w:val="000000" w:themeColor="text1"/>
          <w:spacing w:val="-1"/>
          <w:kern w:val="24"/>
          <w:sz w:val="24"/>
          <w:szCs w:val="24"/>
          <w:lang w:eastAsia="el-GR"/>
        </w:rPr>
        <w:t xml:space="preserve">αργότερα. </w:t>
      </w:r>
      <w:r w:rsidRPr="00705261">
        <w:rPr>
          <w:rFonts w:ascii="Book Antiqua" w:eastAsiaTheme="minorEastAsia" w:hAnsi="Book Antiqua" w:cs="Times New Roman"/>
          <w:color w:val="000000" w:themeColor="text1"/>
          <w:kern w:val="24"/>
          <w:sz w:val="24"/>
          <w:szCs w:val="24"/>
          <w:lang w:eastAsia="el-GR"/>
        </w:rPr>
        <w:t xml:space="preserve">Είναι </w:t>
      </w:r>
      <w:r w:rsidRPr="00705261">
        <w:rPr>
          <w:rFonts w:ascii="Book Antiqua" w:eastAsiaTheme="minorEastAsia" w:hAnsi="Book Antiqua" w:cs="Times New Roman"/>
          <w:color w:val="000000" w:themeColor="text1"/>
          <w:spacing w:val="-1"/>
          <w:kern w:val="24"/>
          <w:sz w:val="24"/>
          <w:szCs w:val="24"/>
          <w:lang w:eastAsia="el-GR"/>
        </w:rPr>
        <w:t xml:space="preserve">μια </w:t>
      </w:r>
      <w:r w:rsidRPr="00705261">
        <w:rPr>
          <w:rFonts w:ascii="Book Antiqua" w:eastAsiaTheme="minorEastAsia" w:hAnsi="Book Antiqua" w:cs="Times New Roman"/>
          <w:color w:val="000000" w:themeColor="text1"/>
          <w:kern w:val="24"/>
          <w:sz w:val="24"/>
          <w:szCs w:val="24"/>
          <w:lang w:eastAsia="el-GR"/>
        </w:rPr>
        <w:t xml:space="preserve">μη αποδοτική </w:t>
      </w:r>
      <w:r w:rsidRPr="00705261">
        <w:rPr>
          <w:rFonts w:ascii="Book Antiqua" w:eastAsiaTheme="minorEastAsia" w:hAnsi="Book Antiqua" w:cs="Times New Roman"/>
          <w:color w:val="000000" w:themeColor="text1"/>
          <w:spacing w:val="-16"/>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φάση.</w:t>
      </w:r>
    </w:p>
    <w:p w:rsidR="00F163C7" w:rsidRPr="00705261" w:rsidRDefault="00F163C7" w:rsidP="00F163C7">
      <w:pPr>
        <w:tabs>
          <w:tab w:val="left" w:pos="453"/>
        </w:tabs>
        <w:spacing w:after="0" w:line="360" w:lineRule="auto"/>
        <w:contextualSpacing/>
        <w:jc w:val="both"/>
        <w:rPr>
          <w:rFonts w:ascii="Book Antiqua" w:eastAsia="Times New Roman" w:hAnsi="Book Antiqua" w:cs="Times New Roman"/>
          <w:color w:val="000000" w:themeColor="text1"/>
          <w:sz w:val="24"/>
          <w:szCs w:val="24"/>
          <w:lang w:eastAsia="el-GR"/>
        </w:rPr>
      </w:pPr>
    </w:p>
    <w:p w:rsidR="00F163C7" w:rsidRPr="00705261" w:rsidRDefault="00F163C7" w:rsidP="00F163C7">
      <w:pPr>
        <w:tabs>
          <w:tab w:val="left" w:pos="452"/>
        </w:tabs>
        <w:spacing w:after="0" w:line="360" w:lineRule="auto"/>
        <w:contextualSpacing/>
        <w:jc w:val="both"/>
        <w:rPr>
          <w:rFonts w:ascii="Book Antiqua" w:eastAsiaTheme="minorEastAsia" w:hAnsi="Book Antiqua" w:cs="Times New Roman"/>
          <w:i/>
          <w:color w:val="000000" w:themeColor="text1"/>
          <w:spacing w:val="-1"/>
          <w:kern w:val="24"/>
          <w:sz w:val="24"/>
          <w:szCs w:val="24"/>
          <w:lang w:eastAsia="el-GR"/>
        </w:rPr>
      </w:pPr>
      <w:r w:rsidRPr="00705261">
        <w:rPr>
          <w:rFonts w:ascii="Book Antiqua" w:eastAsiaTheme="majorEastAsia" w:hAnsi="Book Antiqua"/>
          <w:b/>
          <w:bCs/>
          <w:i/>
          <w:color w:val="000000" w:themeColor="text1"/>
          <w:spacing w:val="1"/>
          <w:sz w:val="24"/>
          <w:szCs w:val="24"/>
        </w:rPr>
        <w:t>Στάδιο διαμόρφωσης κανόνων</w:t>
      </w:r>
    </w:p>
    <w:p w:rsidR="00F163C7" w:rsidRPr="00705261" w:rsidRDefault="00F163C7" w:rsidP="00F163C7">
      <w:pPr>
        <w:tabs>
          <w:tab w:val="left" w:pos="452"/>
        </w:tabs>
        <w:spacing w:after="0" w:line="360" w:lineRule="auto"/>
        <w:ind w:firstLine="454"/>
        <w:contextualSpacing/>
        <w:jc w:val="both"/>
        <w:rPr>
          <w:rFonts w:ascii="Book Antiqua" w:eastAsiaTheme="minorEastAsia" w:hAnsi="Book Antiqua" w:cs="Times New Roman"/>
          <w:color w:val="000000" w:themeColor="text1"/>
          <w:spacing w:val="-1"/>
          <w:kern w:val="24"/>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Τα μέλη της ομάδας συνειδητοποιούν την  αναγκαιότητα της συνοχής στην ομάδα, συμφωνούν στην κατανομή  των ρόλων, τον καταμερισμό της εργασίας, τον τρόπο λήψης  αποφάσεων και στον τρόπο λειτουργίας της ομάδας. Υπάρχει επικοινωνία και συνεργασία και η ομάδα αρχίζει να αποδίδει.</w:t>
      </w:r>
    </w:p>
    <w:p w:rsidR="00F163C7" w:rsidRPr="00705261" w:rsidRDefault="00F163C7" w:rsidP="00F163C7">
      <w:pPr>
        <w:tabs>
          <w:tab w:val="left" w:pos="452"/>
        </w:tabs>
        <w:spacing w:after="0" w:line="360" w:lineRule="auto"/>
        <w:ind w:firstLine="454"/>
        <w:contextualSpacing/>
        <w:jc w:val="both"/>
        <w:rPr>
          <w:rFonts w:ascii="Book Antiqua" w:eastAsiaTheme="minorEastAsia" w:hAnsi="Book Antiqua" w:cs="Times New Roman"/>
          <w:color w:val="000000" w:themeColor="text1"/>
          <w:spacing w:val="-1"/>
          <w:kern w:val="24"/>
          <w:sz w:val="24"/>
          <w:szCs w:val="24"/>
          <w:lang w:eastAsia="el-GR"/>
        </w:rPr>
      </w:pPr>
    </w:p>
    <w:p w:rsidR="00F163C7" w:rsidRPr="00705261" w:rsidRDefault="00F163C7" w:rsidP="00F163C7">
      <w:pPr>
        <w:tabs>
          <w:tab w:val="left" w:pos="452"/>
        </w:tabs>
        <w:spacing w:after="0" w:line="360" w:lineRule="auto"/>
        <w:contextualSpacing/>
        <w:jc w:val="both"/>
        <w:rPr>
          <w:rFonts w:ascii="Book Antiqua" w:eastAsiaTheme="majorEastAsia" w:hAnsi="Book Antiqua"/>
          <w:b/>
          <w:bCs/>
          <w:i/>
          <w:color w:val="000000" w:themeColor="text1"/>
          <w:spacing w:val="1"/>
          <w:sz w:val="24"/>
          <w:szCs w:val="24"/>
        </w:rPr>
      </w:pPr>
      <w:r w:rsidRPr="00705261">
        <w:rPr>
          <w:rFonts w:ascii="Book Antiqua" w:eastAsiaTheme="majorEastAsia" w:hAnsi="Book Antiqua"/>
          <w:b/>
          <w:bCs/>
          <w:i/>
          <w:color w:val="000000" w:themeColor="text1"/>
          <w:spacing w:val="1"/>
          <w:sz w:val="24"/>
          <w:szCs w:val="24"/>
        </w:rPr>
        <w:t>Στάδιο απόδοσης</w:t>
      </w:r>
    </w:p>
    <w:p w:rsidR="00F163C7" w:rsidRPr="00705261" w:rsidRDefault="00F163C7" w:rsidP="00F163C7">
      <w:p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3"/>
          <w:kern w:val="24"/>
          <w:sz w:val="24"/>
          <w:szCs w:val="24"/>
          <w:lang w:eastAsia="el-GR"/>
        </w:rPr>
        <w:tab/>
        <w:t xml:space="preserve">Το </w:t>
      </w:r>
      <w:r w:rsidRPr="00705261">
        <w:rPr>
          <w:rFonts w:ascii="Book Antiqua" w:eastAsiaTheme="minorEastAsia" w:hAnsi="Book Antiqua" w:cs="Times New Roman"/>
          <w:color w:val="000000" w:themeColor="text1"/>
          <w:spacing w:val="-2"/>
          <w:kern w:val="24"/>
          <w:sz w:val="24"/>
          <w:szCs w:val="24"/>
          <w:lang w:eastAsia="el-GR"/>
        </w:rPr>
        <w:t xml:space="preserve">στάδιο </w:t>
      </w:r>
      <w:r w:rsidRPr="00705261">
        <w:rPr>
          <w:rFonts w:ascii="Book Antiqua" w:eastAsiaTheme="minorEastAsia" w:hAnsi="Book Antiqua" w:cs="Times New Roman"/>
          <w:color w:val="000000" w:themeColor="text1"/>
          <w:spacing w:val="-1"/>
          <w:kern w:val="24"/>
          <w:sz w:val="24"/>
          <w:szCs w:val="24"/>
          <w:lang w:eastAsia="el-GR"/>
        </w:rPr>
        <w:t xml:space="preserve">της </w:t>
      </w:r>
      <w:r w:rsidRPr="00705261">
        <w:rPr>
          <w:rFonts w:ascii="Book Antiqua" w:eastAsiaTheme="minorEastAsia" w:hAnsi="Book Antiqua" w:cs="Times New Roman"/>
          <w:color w:val="000000" w:themeColor="text1"/>
          <w:kern w:val="24"/>
          <w:sz w:val="24"/>
          <w:szCs w:val="24"/>
          <w:lang w:eastAsia="el-GR"/>
        </w:rPr>
        <w:t xml:space="preserve">απόδοσης </w:t>
      </w:r>
      <w:r w:rsidRPr="00705261">
        <w:rPr>
          <w:rFonts w:ascii="Book Antiqua" w:eastAsiaTheme="minorEastAsia" w:hAnsi="Book Antiqua" w:cs="Times New Roman"/>
          <w:color w:val="000000" w:themeColor="text1"/>
          <w:spacing w:val="-1"/>
          <w:kern w:val="24"/>
          <w:sz w:val="24"/>
          <w:szCs w:val="24"/>
          <w:lang w:eastAsia="el-GR"/>
        </w:rPr>
        <w:t xml:space="preserve">χαρακτηρίζεται από μια δυναμική ισορροπία κάτω από </w:t>
      </w:r>
      <w:r w:rsidRPr="00705261">
        <w:rPr>
          <w:rFonts w:ascii="Book Antiqua" w:eastAsiaTheme="minorEastAsia" w:hAnsi="Book Antiqua" w:cs="Times New Roman"/>
          <w:color w:val="000000" w:themeColor="text1"/>
          <w:kern w:val="24"/>
          <w:sz w:val="24"/>
          <w:szCs w:val="24"/>
          <w:lang w:eastAsia="el-GR"/>
        </w:rPr>
        <w:t xml:space="preserve">την </w:t>
      </w:r>
      <w:r w:rsidRPr="00705261">
        <w:rPr>
          <w:rFonts w:ascii="Book Antiqua" w:eastAsiaTheme="minorEastAsia" w:hAnsi="Book Antiqua" w:cs="Times New Roman"/>
          <w:color w:val="000000" w:themeColor="text1"/>
          <w:spacing w:val="-1"/>
          <w:kern w:val="24"/>
          <w:sz w:val="24"/>
          <w:szCs w:val="24"/>
          <w:lang w:eastAsia="el-GR"/>
        </w:rPr>
        <w:t xml:space="preserve">οποία </w:t>
      </w:r>
      <w:r w:rsidRPr="00705261">
        <w:rPr>
          <w:rFonts w:ascii="Book Antiqua" w:eastAsiaTheme="minorEastAsia" w:hAnsi="Book Antiqua" w:cs="Times New Roman"/>
          <w:color w:val="000000" w:themeColor="text1"/>
          <w:kern w:val="24"/>
          <w:sz w:val="24"/>
          <w:szCs w:val="24"/>
          <w:lang w:eastAsia="el-GR"/>
        </w:rPr>
        <w:t xml:space="preserve">η ομάδα </w:t>
      </w:r>
      <w:r w:rsidRPr="00705261">
        <w:rPr>
          <w:rFonts w:ascii="Book Antiqua" w:eastAsiaTheme="minorEastAsia" w:hAnsi="Book Antiqua" w:cs="Times New Roman"/>
          <w:color w:val="000000" w:themeColor="text1"/>
          <w:spacing w:val="-1"/>
          <w:kern w:val="24"/>
          <w:sz w:val="24"/>
          <w:szCs w:val="24"/>
          <w:lang w:eastAsia="el-GR"/>
        </w:rPr>
        <w:t xml:space="preserve">λειτουργεί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spacing w:val="-1"/>
          <w:kern w:val="24"/>
          <w:sz w:val="24"/>
          <w:szCs w:val="24"/>
          <w:lang w:eastAsia="el-GR"/>
        </w:rPr>
        <w:t xml:space="preserve">αποδίδει. </w:t>
      </w:r>
      <w:r w:rsidRPr="00705261">
        <w:rPr>
          <w:rFonts w:ascii="Book Antiqua" w:eastAsiaTheme="minorEastAsia" w:hAnsi="Book Antiqua" w:cs="Times New Roman"/>
          <w:color w:val="000000" w:themeColor="text1"/>
          <w:kern w:val="24"/>
          <w:sz w:val="24"/>
          <w:szCs w:val="24"/>
          <w:lang w:eastAsia="el-GR"/>
        </w:rPr>
        <w:t xml:space="preserve">Η </w:t>
      </w:r>
      <w:r w:rsidRPr="00705261">
        <w:rPr>
          <w:rFonts w:ascii="Book Antiqua" w:eastAsiaTheme="minorEastAsia" w:hAnsi="Book Antiqua" w:cs="Times New Roman"/>
          <w:color w:val="000000" w:themeColor="text1"/>
          <w:spacing w:val="-1"/>
          <w:kern w:val="24"/>
          <w:sz w:val="24"/>
          <w:szCs w:val="24"/>
          <w:lang w:eastAsia="el-GR"/>
        </w:rPr>
        <w:t xml:space="preserve">ομάδα </w:t>
      </w:r>
      <w:r w:rsidRPr="00705261">
        <w:rPr>
          <w:rFonts w:ascii="Book Antiqua" w:eastAsiaTheme="minorEastAsia" w:hAnsi="Book Antiqua" w:cs="Times New Roman"/>
          <w:color w:val="000000" w:themeColor="text1"/>
          <w:spacing w:val="-2"/>
          <w:kern w:val="24"/>
          <w:sz w:val="24"/>
          <w:szCs w:val="24"/>
          <w:lang w:eastAsia="el-GR"/>
        </w:rPr>
        <w:t xml:space="preserve">έχοντας </w:t>
      </w:r>
      <w:r w:rsidRPr="00705261">
        <w:rPr>
          <w:rFonts w:ascii="Book Antiqua" w:eastAsiaTheme="minorEastAsia" w:hAnsi="Book Antiqua" w:cs="Times New Roman"/>
          <w:color w:val="000000" w:themeColor="text1"/>
          <w:spacing w:val="-1"/>
          <w:kern w:val="24"/>
          <w:sz w:val="24"/>
          <w:szCs w:val="24"/>
          <w:lang w:eastAsia="el-GR"/>
        </w:rPr>
        <w:t xml:space="preserve">ξεπεράσει </w:t>
      </w:r>
      <w:r w:rsidRPr="00705261">
        <w:rPr>
          <w:rFonts w:ascii="Book Antiqua" w:eastAsiaTheme="minorEastAsia" w:hAnsi="Book Antiqua" w:cs="Times New Roman"/>
          <w:color w:val="000000" w:themeColor="text1"/>
          <w:kern w:val="24"/>
          <w:sz w:val="24"/>
          <w:szCs w:val="24"/>
          <w:lang w:eastAsia="el-GR"/>
        </w:rPr>
        <w:t xml:space="preserve">πλέον </w:t>
      </w:r>
      <w:r w:rsidRPr="00705261">
        <w:rPr>
          <w:rFonts w:ascii="Book Antiqua" w:eastAsiaTheme="minorEastAsia" w:hAnsi="Book Antiqua" w:cs="Times New Roman"/>
          <w:color w:val="000000" w:themeColor="text1"/>
          <w:spacing w:val="-1"/>
          <w:kern w:val="24"/>
          <w:sz w:val="24"/>
          <w:szCs w:val="24"/>
          <w:lang w:eastAsia="el-GR"/>
        </w:rPr>
        <w:t xml:space="preserve">τα εσωτερικά </w:t>
      </w:r>
      <w:r w:rsidRPr="00705261">
        <w:rPr>
          <w:rFonts w:ascii="Book Antiqua" w:eastAsiaTheme="minorEastAsia" w:hAnsi="Book Antiqua" w:cs="Times New Roman"/>
          <w:color w:val="000000" w:themeColor="text1"/>
          <w:kern w:val="24"/>
          <w:sz w:val="24"/>
          <w:szCs w:val="24"/>
          <w:lang w:eastAsia="el-GR"/>
        </w:rPr>
        <w:t xml:space="preserve">της  </w:t>
      </w:r>
      <w:r w:rsidRPr="00705261">
        <w:rPr>
          <w:rFonts w:ascii="Book Antiqua" w:eastAsiaTheme="minorEastAsia" w:hAnsi="Book Antiqua" w:cs="Times New Roman"/>
          <w:color w:val="000000" w:themeColor="text1"/>
          <w:spacing w:val="-1"/>
          <w:kern w:val="24"/>
          <w:sz w:val="24"/>
          <w:szCs w:val="24"/>
          <w:lang w:eastAsia="el-GR"/>
        </w:rPr>
        <w:t xml:space="preserve">προβλήματα, συγκεντρώνει </w:t>
      </w:r>
      <w:r w:rsidRPr="00705261">
        <w:rPr>
          <w:rFonts w:ascii="Book Antiqua" w:eastAsiaTheme="minorEastAsia" w:hAnsi="Book Antiqua" w:cs="Times New Roman"/>
          <w:color w:val="000000" w:themeColor="text1"/>
          <w:kern w:val="24"/>
          <w:sz w:val="24"/>
          <w:szCs w:val="24"/>
          <w:lang w:eastAsia="el-GR"/>
        </w:rPr>
        <w:t xml:space="preserve">την </w:t>
      </w:r>
      <w:r w:rsidRPr="00705261">
        <w:rPr>
          <w:rFonts w:ascii="Book Antiqua" w:eastAsiaTheme="minorEastAsia" w:hAnsi="Book Antiqua" w:cs="Times New Roman"/>
          <w:color w:val="000000" w:themeColor="text1"/>
          <w:spacing w:val="-1"/>
          <w:kern w:val="24"/>
          <w:sz w:val="24"/>
          <w:szCs w:val="24"/>
          <w:lang w:eastAsia="el-GR"/>
        </w:rPr>
        <w:t xml:space="preserve">προσοχή </w:t>
      </w:r>
      <w:r w:rsidRPr="00705261">
        <w:rPr>
          <w:rFonts w:ascii="Book Antiqua" w:eastAsiaTheme="minorEastAsia" w:hAnsi="Book Antiqua" w:cs="Times New Roman"/>
          <w:color w:val="000000" w:themeColor="text1"/>
          <w:kern w:val="24"/>
          <w:sz w:val="24"/>
          <w:szCs w:val="24"/>
          <w:lang w:eastAsia="el-GR"/>
        </w:rPr>
        <w:t xml:space="preserve">της </w:t>
      </w:r>
      <w:r w:rsidRPr="00705261">
        <w:rPr>
          <w:rFonts w:ascii="Book Antiqua" w:eastAsiaTheme="minorEastAsia" w:hAnsi="Book Antiqua" w:cs="Times New Roman"/>
          <w:color w:val="000000" w:themeColor="text1"/>
          <w:spacing w:val="-1"/>
          <w:kern w:val="24"/>
          <w:sz w:val="24"/>
          <w:szCs w:val="24"/>
          <w:lang w:eastAsia="el-GR"/>
        </w:rPr>
        <w:t xml:space="preserve">στην επίτευξη </w:t>
      </w:r>
      <w:r w:rsidRPr="00705261">
        <w:rPr>
          <w:rFonts w:ascii="Book Antiqua" w:eastAsiaTheme="minorEastAsia" w:hAnsi="Book Antiqua" w:cs="Times New Roman"/>
          <w:color w:val="000000" w:themeColor="text1"/>
          <w:spacing w:val="-2"/>
          <w:kern w:val="24"/>
          <w:sz w:val="24"/>
          <w:szCs w:val="24"/>
          <w:lang w:eastAsia="el-GR"/>
        </w:rPr>
        <w:t>των στόχων</w:t>
      </w:r>
      <w:r w:rsidRPr="00705261">
        <w:rPr>
          <w:rFonts w:ascii="Book Antiqua" w:eastAsiaTheme="minorEastAsia" w:hAnsi="Book Antiqua" w:cs="Times New Roman"/>
          <w:color w:val="000000" w:themeColor="text1"/>
          <w:spacing w:val="-1"/>
          <w:kern w:val="24"/>
          <w:sz w:val="24"/>
          <w:szCs w:val="24"/>
          <w:lang w:eastAsia="el-GR"/>
        </w:rPr>
        <w:t>.</w:t>
      </w:r>
    </w:p>
    <w:p w:rsidR="00F163C7" w:rsidRPr="00705261" w:rsidRDefault="00F163C7" w:rsidP="00F163C7">
      <w:pPr>
        <w:tabs>
          <w:tab w:val="left" w:pos="452"/>
        </w:tabs>
        <w:spacing w:after="0" w:line="360" w:lineRule="auto"/>
        <w:contextualSpacing/>
        <w:jc w:val="both"/>
        <w:rPr>
          <w:rFonts w:ascii="Book Antiqua" w:eastAsiaTheme="minorEastAsia" w:hAnsi="Book Antiqua" w:cs="Times New Roman"/>
          <w:color w:val="000000" w:themeColor="text1"/>
          <w:spacing w:val="-1"/>
          <w:kern w:val="24"/>
          <w:sz w:val="24"/>
          <w:szCs w:val="24"/>
          <w:lang w:eastAsia="el-GR"/>
        </w:rPr>
      </w:pPr>
    </w:p>
    <w:p w:rsidR="00F163C7" w:rsidRPr="00705261" w:rsidRDefault="00F163C7" w:rsidP="00F163C7">
      <w:pPr>
        <w:tabs>
          <w:tab w:val="left" w:pos="452"/>
          <w:tab w:val="left" w:pos="3869"/>
        </w:tabs>
        <w:spacing w:after="0" w:line="360" w:lineRule="auto"/>
        <w:contextualSpacing/>
        <w:jc w:val="both"/>
        <w:rPr>
          <w:rFonts w:ascii="Book Antiqua" w:eastAsiaTheme="minorEastAsia" w:hAnsi="Book Antiqua" w:cs="Times New Roman"/>
          <w:i/>
          <w:color w:val="000000" w:themeColor="text1"/>
          <w:spacing w:val="-14"/>
          <w:kern w:val="24"/>
          <w:sz w:val="24"/>
          <w:szCs w:val="24"/>
          <w:lang w:eastAsia="el-GR"/>
        </w:rPr>
      </w:pPr>
      <w:r w:rsidRPr="00705261">
        <w:rPr>
          <w:rFonts w:ascii="Book Antiqua" w:eastAsiaTheme="majorEastAsia" w:hAnsi="Book Antiqua"/>
          <w:b/>
          <w:bCs/>
          <w:i/>
          <w:color w:val="000000" w:themeColor="text1"/>
          <w:spacing w:val="1"/>
          <w:sz w:val="24"/>
          <w:szCs w:val="24"/>
        </w:rPr>
        <w:t>Στάδιο ολοκλήρωσης</w:t>
      </w:r>
    </w:p>
    <w:p w:rsidR="00F163C7" w:rsidRPr="00705261" w:rsidRDefault="00F163C7" w:rsidP="00F163C7">
      <w:pPr>
        <w:tabs>
          <w:tab w:val="left" w:pos="452"/>
        </w:tabs>
        <w:spacing w:after="0" w:line="360" w:lineRule="auto"/>
        <w:ind w:firstLine="454"/>
        <w:contextualSpacing/>
        <w:jc w:val="both"/>
        <w:rPr>
          <w:rFonts w:ascii="Book Antiqua" w:eastAsiaTheme="minorEastAsia" w:hAnsi="Book Antiqua" w:cs="Times New Roman"/>
          <w:color w:val="000000" w:themeColor="text1"/>
          <w:spacing w:val="-1"/>
          <w:kern w:val="24"/>
          <w:sz w:val="24"/>
          <w:szCs w:val="24"/>
          <w:lang w:eastAsia="el-GR"/>
        </w:rPr>
      </w:pPr>
      <w:r w:rsidRPr="00705261">
        <w:rPr>
          <w:rFonts w:ascii="Book Antiqua" w:eastAsiaTheme="minorEastAsia" w:hAnsi="Book Antiqua" w:cs="Times New Roman"/>
          <w:color w:val="000000" w:themeColor="text1"/>
          <w:spacing w:val="-2"/>
          <w:kern w:val="24"/>
          <w:sz w:val="24"/>
          <w:szCs w:val="24"/>
          <w:lang w:eastAsia="el-GR"/>
        </w:rPr>
        <w:t xml:space="preserve">Έχοντας  </w:t>
      </w:r>
      <w:r w:rsidRPr="00705261">
        <w:rPr>
          <w:rFonts w:ascii="Book Antiqua" w:eastAsiaTheme="minorEastAsia" w:hAnsi="Book Antiqua" w:cs="Times New Roman"/>
          <w:color w:val="000000" w:themeColor="text1"/>
          <w:spacing w:val="-1"/>
          <w:kern w:val="24"/>
          <w:sz w:val="24"/>
          <w:szCs w:val="24"/>
          <w:lang w:eastAsia="el-GR"/>
        </w:rPr>
        <w:t xml:space="preserve">επιτύχει τον </w:t>
      </w:r>
      <w:r w:rsidRPr="00705261">
        <w:rPr>
          <w:rFonts w:ascii="Book Antiqua" w:eastAsiaTheme="minorEastAsia" w:hAnsi="Book Antiqua" w:cs="Times New Roman"/>
          <w:color w:val="000000" w:themeColor="text1"/>
          <w:spacing w:val="-3"/>
          <w:kern w:val="24"/>
          <w:sz w:val="24"/>
          <w:szCs w:val="24"/>
          <w:lang w:eastAsia="el-GR"/>
        </w:rPr>
        <w:t xml:space="preserve">τελικό </w:t>
      </w:r>
      <w:r w:rsidRPr="00705261">
        <w:rPr>
          <w:rFonts w:ascii="Book Antiqua" w:eastAsiaTheme="minorEastAsia" w:hAnsi="Book Antiqua" w:cs="Times New Roman"/>
          <w:color w:val="000000" w:themeColor="text1"/>
          <w:kern w:val="24"/>
          <w:sz w:val="24"/>
          <w:szCs w:val="24"/>
          <w:lang w:eastAsia="el-GR"/>
        </w:rPr>
        <w:t xml:space="preserve">της </w:t>
      </w:r>
      <w:r w:rsidRPr="00705261">
        <w:rPr>
          <w:rFonts w:ascii="Book Antiqua" w:eastAsiaTheme="minorEastAsia" w:hAnsi="Book Antiqua" w:cs="Times New Roman"/>
          <w:color w:val="000000" w:themeColor="text1"/>
          <w:spacing w:val="-3"/>
          <w:kern w:val="24"/>
          <w:sz w:val="24"/>
          <w:szCs w:val="24"/>
          <w:lang w:eastAsia="el-GR"/>
        </w:rPr>
        <w:t xml:space="preserve">στόχο, </w:t>
      </w:r>
      <w:r w:rsidRPr="00705261">
        <w:rPr>
          <w:rFonts w:ascii="Book Antiqua" w:eastAsiaTheme="minorEastAsia" w:hAnsi="Book Antiqua" w:cs="Times New Roman"/>
          <w:color w:val="000000" w:themeColor="text1"/>
          <w:kern w:val="24"/>
          <w:sz w:val="24"/>
          <w:szCs w:val="24"/>
          <w:lang w:eastAsia="el-GR"/>
        </w:rPr>
        <w:t xml:space="preserve">η </w:t>
      </w:r>
      <w:r w:rsidRPr="00705261">
        <w:rPr>
          <w:rFonts w:ascii="Book Antiqua" w:eastAsiaTheme="minorEastAsia" w:hAnsi="Book Antiqua" w:cs="Times New Roman"/>
          <w:color w:val="000000" w:themeColor="text1"/>
          <w:spacing w:val="-1"/>
          <w:kern w:val="24"/>
          <w:sz w:val="24"/>
          <w:szCs w:val="24"/>
          <w:lang w:eastAsia="el-GR"/>
        </w:rPr>
        <w:t xml:space="preserve">ομάδα είτε </w:t>
      </w:r>
      <w:r w:rsidRPr="00705261">
        <w:rPr>
          <w:rFonts w:ascii="Book Antiqua" w:eastAsiaTheme="minorEastAsia" w:hAnsi="Book Antiqua" w:cs="Times New Roman"/>
          <w:color w:val="000000" w:themeColor="text1"/>
          <w:spacing w:val="-2"/>
          <w:kern w:val="24"/>
          <w:sz w:val="24"/>
          <w:szCs w:val="24"/>
          <w:lang w:eastAsia="el-GR"/>
        </w:rPr>
        <w:t xml:space="preserve">διαλύεται </w:t>
      </w:r>
      <w:r w:rsidRPr="00705261">
        <w:rPr>
          <w:rFonts w:ascii="Book Antiqua" w:eastAsiaTheme="minorEastAsia" w:hAnsi="Book Antiqua" w:cs="Times New Roman"/>
          <w:color w:val="000000" w:themeColor="text1"/>
          <w:spacing w:val="-1"/>
          <w:kern w:val="24"/>
          <w:sz w:val="24"/>
          <w:szCs w:val="24"/>
          <w:lang w:eastAsia="el-GR"/>
        </w:rPr>
        <w:t xml:space="preserve">είτε </w:t>
      </w:r>
      <w:r w:rsidRPr="00705261">
        <w:rPr>
          <w:rFonts w:ascii="Book Antiqua" w:eastAsiaTheme="minorEastAsia" w:hAnsi="Book Antiqua" w:cs="Times New Roman"/>
          <w:color w:val="000000" w:themeColor="text1"/>
          <w:spacing w:val="-2"/>
          <w:kern w:val="24"/>
          <w:sz w:val="24"/>
          <w:szCs w:val="24"/>
          <w:lang w:eastAsia="el-GR"/>
        </w:rPr>
        <w:t xml:space="preserve">μεταλλάσσεται </w:t>
      </w:r>
      <w:r w:rsidRPr="00705261">
        <w:rPr>
          <w:rFonts w:ascii="Book Antiqua" w:eastAsiaTheme="minorEastAsia" w:hAnsi="Book Antiqua" w:cs="Times New Roman"/>
          <w:color w:val="000000" w:themeColor="text1"/>
          <w:spacing w:val="-1"/>
          <w:kern w:val="24"/>
          <w:sz w:val="24"/>
          <w:szCs w:val="24"/>
          <w:lang w:eastAsia="el-GR"/>
        </w:rPr>
        <w:t xml:space="preserve">σε  </w:t>
      </w:r>
      <w:r w:rsidRPr="00705261">
        <w:rPr>
          <w:rFonts w:ascii="Book Antiqua" w:eastAsiaTheme="minorEastAsia" w:hAnsi="Book Antiqua" w:cs="Times New Roman"/>
          <w:color w:val="000000" w:themeColor="text1"/>
          <w:kern w:val="24"/>
          <w:sz w:val="24"/>
          <w:szCs w:val="24"/>
          <w:lang w:eastAsia="el-GR"/>
        </w:rPr>
        <w:t xml:space="preserve">νέα </w:t>
      </w:r>
      <w:r w:rsidRPr="00705261">
        <w:rPr>
          <w:rFonts w:ascii="Book Antiqua" w:eastAsiaTheme="minorEastAsia" w:hAnsi="Book Antiqua" w:cs="Times New Roman"/>
          <w:color w:val="000000" w:themeColor="text1"/>
          <w:spacing w:val="-1"/>
          <w:kern w:val="24"/>
          <w:sz w:val="24"/>
          <w:szCs w:val="24"/>
          <w:lang w:eastAsia="el-GR"/>
        </w:rPr>
        <w:t xml:space="preserve">ομάδα αναλαμβάνοντας </w:t>
      </w:r>
      <w:r w:rsidRPr="00705261">
        <w:rPr>
          <w:rFonts w:ascii="Book Antiqua" w:eastAsiaTheme="minorEastAsia" w:hAnsi="Book Antiqua" w:cs="Times New Roman"/>
          <w:color w:val="000000" w:themeColor="text1"/>
          <w:kern w:val="24"/>
          <w:sz w:val="24"/>
          <w:szCs w:val="24"/>
          <w:lang w:eastAsia="el-GR"/>
        </w:rPr>
        <w:t xml:space="preserve">την </w:t>
      </w:r>
      <w:r w:rsidRPr="00705261">
        <w:rPr>
          <w:rFonts w:ascii="Book Antiqua" w:eastAsiaTheme="minorEastAsia" w:hAnsi="Book Antiqua" w:cs="Times New Roman"/>
          <w:color w:val="000000" w:themeColor="text1"/>
          <w:spacing w:val="-1"/>
          <w:kern w:val="24"/>
          <w:sz w:val="24"/>
          <w:szCs w:val="24"/>
          <w:lang w:eastAsia="el-GR"/>
        </w:rPr>
        <w:t xml:space="preserve">επίτευξη ενός νέου </w:t>
      </w:r>
      <w:r w:rsidRPr="00705261">
        <w:rPr>
          <w:rFonts w:ascii="Book Antiqua" w:eastAsiaTheme="minorEastAsia" w:hAnsi="Book Antiqua" w:cs="Times New Roman"/>
          <w:color w:val="000000" w:themeColor="text1"/>
          <w:spacing w:val="-2"/>
          <w:kern w:val="24"/>
          <w:sz w:val="24"/>
          <w:szCs w:val="24"/>
          <w:lang w:eastAsia="el-GR"/>
        </w:rPr>
        <w:t>στόχου</w:t>
      </w:r>
      <w:r w:rsidRPr="00705261">
        <w:rPr>
          <w:rFonts w:ascii="Book Antiqua" w:eastAsiaTheme="minorEastAsia" w:hAnsi="Book Antiqua" w:cs="Times New Roman"/>
          <w:color w:val="000000" w:themeColor="text1"/>
          <w:spacing w:val="-1"/>
          <w:kern w:val="24"/>
          <w:sz w:val="24"/>
          <w:szCs w:val="24"/>
          <w:lang w:eastAsia="el-GR"/>
        </w:rPr>
        <w:t xml:space="preserve">. </w:t>
      </w:r>
    </w:p>
    <w:p w:rsidR="00F163C7" w:rsidRPr="00705261" w:rsidRDefault="00F163C7" w:rsidP="00F163C7">
      <w:pPr>
        <w:spacing w:after="0" w:line="360" w:lineRule="auto"/>
        <w:jc w:val="both"/>
        <w:rPr>
          <w:rFonts w:ascii="Book Antiqua" w:eastAsiaTheme="minorEastAsia" w:hAnsi="Book Antiqua" w:cs="Times New Roman"/>
          <w:color w:val="000000" w:themeColor="text1"/>
          <w:spacing w:val="-1"/>
          <w:kern w:val="24"/>
          <w:sz w:val="24"/>
          <w:szCs w:val="24"/>
          <w:lang w:eastAsia="el-GR"/>
        </w:rPr>
      </w:pPr>
    </w:p>
    <w:p w:rsidR="00F163C7" w:rsidRPr="00705261" w:rsidRDefault="00F163C7" w:rsidP="00F163C7">
      <w:pPr>
        <w:spacing w:after="0" w:line="360" w:lineRule="auto"/>
        <w:jc w:val="center"/>
        <w:rPr>
          <w:rFonts w:ascii="Book Antiqua" w:eastAsiaTheme="majorEastAsia" w:hAnsi="Book Antiqua" w:cs="Century Schoolbook"/>
          <w:b/>
          <w:bCs/>
          <w:color w:val="000000" w:themeColor="text1"/>
          <w:spacing w:val="-1"/>
          <w:sz w:val="24"/>
          <w:szCs w:val="24"/>
        </w:rPr>
      </w:pPr>
      <w:r w:rsidRPr="00705261">
        <w:rPr>
          <w:rFonts w:ascii="Book Antiqua" w:eastAsiaTheme="majorEastAsia" w:hAnsi="Book Antiqua" w:cs="Century Schoolbook"/>
          <w:b/>
          <w:bCs/>
          <w:color w:val="000000" w:themeColor="text1"/>
          <w:spacing w:val="-1"/>
          <w:sz w:val="24"/>
          <w:szCs w:val="24"/>
        </w:rPr>
        <w:t>Παράγοντες που επηρεάζουν την αποτελεσματικότητα της ομάδας</w:t>
      </w:r>
    </w:p>
    <w:p w:rsidR="00F163C7" w:rsidRPr="00705261" w:rsidRDefault="00F163C7" w:rsidP="00F163C7">
      <w:pPr>
        <w:spacing w:after="0" w:line="360" w:lineRule="auto"/>
        <w:ind w:firstLine="454"/>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Οι παράγοντες </w:t>
      </w:r>
      <w:r w:rsidRPr="00705261">
        <w:rPr>
          <w:rFonts w:ascii="Book Antiqua" w:eastAsiaTheme="minorEastAsia" w:hAnsi="Book Antiqua" w:cs="Times New Roman"/>
          <w:color w:val="000000" w:themeColor="text1"/>
          <w:kern w:val="24"/>
          <w:sz w:val="24"/>
          <w:szCs w:val="24"/>
          <w:lang w:eastAsia="el-GR"/>
        </w:rPr>
        <w:t xml:space="preserve">που </w:t>
      </w:r>
      <w:r w:rsidRPr="00705261">
        <w:rPr>
          <w:rFonts w:ascii="Book Antiqua" w:eastAsiaTheme="minorEastAsia" w:hAnsi="Book Antiqua" w:cs="Times New Roman"/>
          <w:color w:val="000000" w:themeColor="text1"/>
          <w:spacing w:val="-2"/>
          <w:kern w:val="24"/>
          <w:sz w:val="24"/>
          <w:szCs w:val="24"/>
          <w:lang w:eastAsia="el-GR"/>
        </w:rPr>
        <w:t xml:space="preserve">επηρεάζουν </w:t>
      </w:r>
      <w:r w:rsidRPr="00705261">
        <w:rPr>
          <w:rFonts w:ascii="Book Antiqua" w:eastAsiaTheme="minorEastAsia" w:hAnsi="Book Antiqua" w:cs="Times New Roman"/>
          <w:color w:val="000000" w:themeColor="text1"/>
          <w:spacing w:val="-1"/>
          <w:kern w:val="24"/>
          <w:sz w:val="24"/>
          <w:szCs w:val="24"/>
          <w:lang w:eastAsia="el-GR"/>
        </w:rPr>
        <w:t xml:space="preserve">τα στάδια ανάπτυξης της ομάδας </w:t>
      </w:r>
      <w:r w:rsidRPr="00705261">
        <w:rPr>
          <w:rFonts w:ascii="Book Antiqua" w:eastAsiaTheme="minorEastAsia" w:hAnsi="Book Antiqua" w:cs="Times New Roman"/>
          <w:color w:val="000000" w:themeColor="text1"/>
          <w:spacing w:val="-2"/>
          <w:kern w:val="24"/>
          <w:sz w:val="24"/>
          <w:szCs w:val="24"/>
          <w:lang w:eastAsia="el-GR"/>
        </w:rPr>
        <w:t>και συνεπώς</w:t>
      </w:r>
      <w:r w:rsidR="00A27E09" w:rsidRPr="00705261">
        <w:rPr>
          <w:rFonts w:ascii="Book Antiqua" w:eastAsiaTheme="minorEastAsia" w:hAnsi="Book Antiqua" w:cs="Times New Roman"/>
          <w:color w:val="000000" w:themeColor="text1"/>
          <w:spacing w:val="-2"/>
          <w:kern w:val="24"/>
          <w:sz w:val="24"/>
          <w:szCs w:val="24"/>
          <w:lang w:eastAsia="el-GR"/>
        </w:rPr>
        <w:t>,</w:t>
      </w:r>
      <w:r w:rsidRPr="00705261">
        <w:rPr>
          <w:rFonts w:ascii="Book Antiqua" w:eastAsiaTheme="minorEastAsia" w:hAnsi="Book Antiqua" w:cs="Times New Roman"/>
          <w:color w:val="000000" w:themeColor="text1"/>
          <w:spacing w:val="-2"/>
          <w:kern w:val="24"/>
          <w:sz w:val="24"/>
          <w:szCs w:val="24"/>
          <w:lang w:eastAsia="el-GR"/>
        </w:rPr>
        <w:t xml:space="preserve"> και </w:t>
      </w:r>
      <w:r w:rsidRPr="00705261">
        <w:rPr>
          <w:rFonts w:ascii="Book Antiqua" w:eastAsiaTheme="minorEastAsia" w:hAnsi="Book Antiqua" w:cs="Times New Roman"/>
          <w:color w:val="000000" w:themeColor="text1"/>
          <w:spacing w:val="-1"/>
          <w:kern w:val="24"/>
          <w:sz w:val="24"/>
          <w:szCs w:val="24"/>
          <w:lang w:eastAsia="el-GR"/>
        </w:rPr>
        <w:t xml:space="preserve">την αποτελεσματική </w:t>
      </w:r>
      <w:r w:rsidRPr="00705261">
        <w:rPr>
          <w:rFonts w:ascii="Book Antiqua" w:eastAsiaTheme="minorEastAsia" w:hAnsi="Book Antiqua" w:cs="Times New Roman"/>
          <w:color w:val="000000" w:themeColor="text1"/>
          <w:kern w:val="24"/>
          <w:sz w:val="24"/>
          <w:szCs w:val="24"/>
          <w:lang w:eastAsia="el-GR"/>
        </w:rPr>
        <w:t xml:space="preserve">λειτουργία </w:t>
      </w:r>
      <w:r w:rsidRPr="00705261">
        <w:rPr>
          <w:rFonts w:ascii="Book Antiqua" w:eastAsiaTheme="minorEastAsia" w:hAnsi="Book Antiqua" w:cs="Times New Roman"/>
          <w:color w:val="000000" w:themeColor="text1"/>
          <w:spacing w:val="-1"/>
          <w:kern w:val="24"/>
          <w:sz w:val="24"/>
          <w:szCs w:val="24"/>
          <w:lang w:eastAsia="el-GR"/>
        </w:rPr>
        <w:t>της είναι:</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kern w:val="24"/>
          <w:sz w:val="24"/>
          <w:szCs w:val="24"/>
          <w:lang w:eastAsia="el-GR"/>
        </w:rPr>
        <w:t xml:space="preserve">Η </w:t>
      </w:r>
      <w:r w:rsidRPr="00705261">
        <w:rPr>
          <w:rFonts w:ascii="Book Antiqua" w:eastAsiaTheme="minorEastAsia" w:hAnsi="Book Antiqua" w:cs="Times New Roman"/>
          <w:b/>
          <w:color w:val="000000" w:themeColor="text1"/>
          <w:spacing w:val="-1"/>
          <w:kern w:val="24"/>
          <w:sz w:val="24"/>
          <w:szCs w:val="24"/>
          <w:lang w:eastAsia="el-GR"/>
        </w:rPr>
        <w:t>δομή,</w:t>
      </w:r>
      <w:r w:rsidRPr="00705261">
        <w:rPr>
          <w:rFonts w:ascii="Book Antiqua" w:eastAsiaTheme="minorEastAsia" w:hAnsi="Book Antiqua"/>
          <w:color w:val="000000" w:themeColor="text1"/>
          <w:spacing w:val="-1"/>
          <w:kern w:val="24"/>
          <w:sz w:val="24"/>
          <w:szCs w:val="24"/>
        </w:rPr>
        <w:t xml:space="preserve"> δηλαδή </w:t>
      </w:r>
      <w:r w:rsidRPr="00705261">
        <w:rPr>
          <w:rFonts w:ascii="Book Antiqua" w:eastAsiaTheme="minorEastAsia" w:hAnsi="Book Antiqua"/>
          <w:color w:val="000000" w:themeColor="text1"/>
          <w:kern w:val="24"/>
          <w:sz w:val="24"/>
          <w:szCs w:val="24"/>
        </w:rPr>
        <w:t xml:space="preserve">η </w:t>
      </w:r>
      <w:r w:rsidRPr="00705261">
        <w:rPr>
          <w:rFonts w:ascii="Book Antiqua" w:eastAsiaTheme="minorEastAsia" w:hAnsi="Book Antiqua"/>
          <w:color w:val="000000" w:themeColor="text1"/>
          <w:spacing w:val="-1"/>
          <w:kern w:val="24"/>
          <w:sz w:val="24"/>
          <w:szCs w:val="24"/>
        </w:rPr>
        <w:t xml:space="preserve">οργάνωση της ομάδας είναι </w:t>
      </w:r>
      <w:r w:rsidRPr="00705261">
        <w:rPr>
          <w:rFonts w:ascii="Book Antiqua" w:eastAsiaTheme="minorEastAsia" w:hAnsi="Book Antiqua"/>
          <w:color w:val="000000" w:themeColor="text1"/>
          <w:kern w:val="24"/>
          <w:sz w:val="24"/>
          <w:szCs w:val="24"/>
        </w:rPr>
        <w:t xml:space="preserve">ο </w:t>
      </w:r>
      <w:r w:rsidR="00A27E09" w:rsidRPr="00705261">
        <w:rPr>
          <w:rFonts w:ascii="Book Antiqua" w:eastAsiaTheme="minorEastAsia" w:hAnsi="Book Antiqua"/>
          <w:color w:val="000000" w:themeColor="text1"/>
          <w:spacing w:val="-1"/>
          <w:kern w:val="24"/>
          <w:sz w:val="24"/>
          <w:szCs w:val="24"/>
        </w:rPr>
        <w:t xml:space="preserve">παράγοντας </w:t>
      </w:r>
      <w:r w:rsidRPr="00705261">
        <w:rPr>
          <w:rFonts w:ascii="Book Antiqua" w:eastAsiaTheme="minorEastAsia" w:hAnsi="Book Antiqua"/>
          <w:color w:val="000000" w:themeColor="text1"/>
          <w:kern w:val="24"/>
          <w:sz w:val="24"/>
          <w:szCs w:val="24"/>
        </w:rPr>
        <w:t xml:space="preserve">που </w:t>
      </w:r>
      <w:r w:rsidRPr="00705261">
        <w:rPr>
          <w:rFonts w:ascii="Book Antiqua" w:eastAsiaTheme="minorEastAsia" w:hAnsi="Book Antiqua"/>
          <w:color w:val="000000" w:themeColor="text1"/>
          <w:spacing w:val="-1"/>
          <w:kern w:val="24"/>
          <w:sz w:val="24"/>
          <w:szCs w:val="24"/>
        </w:rPr>
        <w:t xml:space="preserve">καθορίζει την </w:t>
      </w:r>
      <w:r w:rsidRPr="00705261">
        <w:rPr>
          <w:rFonts w:ascii="Book Antiqua" w:eastAsiaTheme="minorEastAsia" w:hAnsi="Book Antiqua"/>
          <w:color w:val="000000" w:themeColor="text1"/>
          <w:kern w:val="24"/>
          <w:sz w:val="24"/>
          <w:szCs w:val="24"/>
        </w:rPr>
        <w:t xml:space="preserve">πορεία των </w:t>
      </w:r>
      <w:r w:rsidRPr="00705261">
        <w:rPr>
          <w:rFonts w:ascii="Book Antiqua" w:eastAsiaTheme="minorEastAsia" w:hAnsi="Book Antiqua"/>
          <w:color w:val="000000" w:themeColor="text1"/>
          <w:spacing w:val="-1"/>
          <w:kern w:val="24"/>
          <w:sz w:val="24"/>
          <w:szCs w:val="24"/>
        </w:rPr>
        <w:t xml:space="preserve">φάσεων που </w:t>
      </w:r>
      <w:r w:rsidRPr="00705261">
        <w:rPr>
          <w:rFonts w:ascii="Book Antiqua" w:eastAsiaTheme="minorEastAsia" w:hAnsi="Book Antiqua"/>
          <w:color w:val="000000" w:themeColor="text1"/>
          <w:kern w:val="24"/>
          <w:sz w:val="24"/>
          <w:szCs w:val="24"/>
        </w:rPr>
        <w:t xml:space="preserve">θα </w:t>
      </w:r>
      <w:r w:rsidRPr="00705261">
        <w:rPr>
          <w:rFonts w:ascii="Book Antiqua" w:eastAsiaTheme="minorEastAsia" w:hAnsi="Book Antiqua"/>
          <w:color w:val="000000" w:themeColor="text1"/>
          <w:spacing w:val="-1"/>
          <w:kern w:val="24"/>
          <w:sz w:val="24"/>
          <w:szCs w:val="24"/>
        </w:rPr>
        <w:t xml:space="preserve">ακολουθήσει </w:t>
      </w:r>
      <w:r w:rsidRPr="00705261">
        <w:rPr>
          <w:rFonts w:ascii="Book Antiqua" w:eastAsiaTheme="minorEastAsia" w:hAnsi="Book Antiqua"/>
          <w:color w:val="000000" w:themeColor="text1"/>
          <w:kern w:val="24"/>
          <w:sz w:val="24"/>
          <w:szCs w:val="24"/>
        </w:rPr>
        <w:t xml:space="preserve">η </w:t>
      </w:r>
      <w:r w:rsidRPr="00705261">
        <w:rPr>
          <w:rFonts w:ascii="Book Antiqua" w:eastAsiaTheme="minorEastAsia" w:hAnsi="Book Antiqua"/>
          <w:color w:val="000000" w:themeColor="text1"/>
          <w:spacing w:val="-1"/>
          <w:kern w:val="24"/>
          <w:sz w:val="24"/>
          <w:szCs w:val="24"/>
        </w:rPr>
        <w:t xml:space="preserve">ομάδα. </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rPr>
        <w:t xml:space="preserve">Η </w:t>
      </w:r>
      <w:r w:rsidRPr="00705261">
        <w:rPr>
          <w:rFonts w:ascii="Book Antiqua" w:eastAsiaTheme="minorEastAsia" w:hAnsi="Book Antiqua"/>
          <w:b/>
          <w:color w:val="000000" w:themeColor="text1"/>
          <w:spacing w:val="-1"/>
          <w:kern w:val="24"/>
          <w:sz w:val="24"/>
          <w:szCs w:val="24"/>
        </w:rPr>
        <w:t>συνοχή της ομάδας</w:t>
      </w:r>
      <w:r w:rsidRPr="00705261">
        <w:rPr>
          <w:rFonts w:ascii="Book Antiqua" w:eastAsiaTheme="minorEastAsia" w:hAnsi="Book Antiqua"/>
          <w:color w:val="000000" w:themeColor="text1"/>
          <w:spacing w:val="-1"/>
          <w:kern w:val="24"/>
          <w:sz w:val="24"/>
          <w:szCs w:val="24"/>
        </w:rPr>
        <w:t xml:space="preserve">,  δηλαδή </w:t>
      </w:r>
      <w:r w:rsidRPr="00705261">
        <w:rPr>
          <w:rFonts w:ascii="Book Antiqua" w:eastAsiaTheme="minorEastAsia" w:hAnsi="Book Antiqua"/>
          <w:color w:val="000000" w:themeColor="text1"/>
          <w:kern w:val="24"/>
          <w:sz w:val="24"/>
          <w:szCs w:val="24"/>
        </w:rPr>
        <w:t xml:space="preserve">η </w:t>
      </w:r>
      <w:r w:rsidRPr="00705261">
        <w:rPr>
          <w:rFonts w:ascii="Book Antiqua" w:eastAsiaTheme="minorEastAsia" w:hAnsi="Book Antiqua"/>
          <w:color w:val="000000" w:themeColor="text1"/>
          <w:spacing w:val="-2"/>
          <w:kern w:val="24"/>
          <w:sz w:val="24"/>
          <w:szCs w:val="24"/>
        </w:rPr>
        <w:t xml:space="preserve">ικανότητά </w:t>
      </w:r>
      <w:r w:rsidRPr="00705261">
        <w:rPr>
          <w:rFonts w:ascii="Book Antiqua" w:eastAsiaTheme="minorEastAsia" w:hAnsi="Book Antiqua"/>
          <w:color w:val="000000" w:themeColor="text1"/>
          <w:spacing w:val="-1"/>
          <w:kern w:val="24"/>
          <w:sz w:val="24"/>
          <w:szCs w:val="24"/>
        </w:rPr>
        <w:t xml:space="preserve">της </w:t>
      </w:r>
      <w:r w:rsidRPr="00705261">
        <w:rPr>
          <w:rFonts w:ascii="Book Antiqua" w:eastAsiaTheme="minorEastAsia" w:hAnsi="Book Antiqua"/>
          <w:color w:val="000000" w:themeColor="text1"/>
          <w:kern w:val="24"/>
          <w:sz w:val="24"/>
          <w:szCs w:val="24"/>
        </w:rPr>
        <w:t xml:space="preserve">να </w:t>
      </w:r>
      <w:r w:rsidRPr="00705261">
        <w:rPr>
          <w:rFonts w:ascii="Book Antiqua" w:eastAsiaTheme="minorEastAsia" w:hAnsi="Book Antiqua"/>
          <w:color w:val="000000" w:themeColor="text1"/>
          <w:spacing w:val="-1"/>
          <w:kern w:val="24"/>
          <w:sz w:val="24"/>
          <w:szCs w:val="24"/>
        </w:rPr>
        <w:t xml:space="preserve">διατηρεί τις στενές </w:t>
      </w:r>
      <w:r w:rsidRPr="00705261">
        <w:rPr>
          <w:rFonts w:ascii="Book Antiqua" w:eastAsiaTheme="minorEastAsia" w:hAnsi="Book Antiqua"/>
          <w:color w:val="000000" w:themeColor="text1"/>
          <w:kern w:val="24"/>
          <w:sz w:val="24"/>
          <w:szCs w:val="24"/>
        </w:rPr>
        <w:t xml:space="preserve">σχέσεις </w:t>
      </w:r>
      <w:r w:rsidRPr="00705261">
        <w:rPr>
          <w:rFonts w:ascii="Book Antiqua" w:eastAsiaTheme="minorEastAsia" w:hAnsi="Book Antiqua"/>
          <w:color w:val="000000" w:themeColor="text1"/>
          <w:spacing w:val="-1"/>
          <w:kern w:val="24"/>
          <w:sz w:val="24"/>
          <w:szCs w:val="24"/>
        </w:rPr>
        <w:t xml:space="preserve">μεταξύ </w:t>
      </w:r>
      <w:r w:rsidRPr="00705261">
        <w:rPr>
          <w:rFonts w:ascii="Book Antiqua" w:eastAsiaTheme="minorEastAsia" w:hAnsi="Book Antiqua"/>
          <w:color w:val="000000" w:themeColor="text1"/>
          <w:kern w:val="24"/>
          <w:sz w:val="24"/>
          <w:szCs w:val="24"/>
        </w:rPr>
        <w:t xml:space="preserve">των </w:t>
      </w:r>
      <w:r w:rsidRPr="00705261">
        <w:rPr>
          <w:rFonts w:ascii="Book Antiqua" w:eastAsiaTheme="minorEastAsia" w:hAnsi="Book Antiqua"/>
          <w:color w:val="000000" w:themeColor="text1"/>
          <w:spacing w:val="-1"/>
          <w:kern w:val="24"/>
          <w:sz w:val="24"/>
          <w:szCs w:val="24"/>
        </w:rPr>
        <w:t xml:space="preserve">μελών της, </w:t>
      </w:r>
      <w:r w:rsidRPr="00705261">
        <w:rPr>
          <w:rFonts w:ascii="Book Antiqua" w:eastAsiaTheme="minorEastAsia" w:hAnsi="Book Antiqua"/>
          <w:color w:val="000000" w:themeColor="text1"/>
          <w:spacing w:val="-2"/>
          <w:kern w:val="24"/>
          <w:sz w:val="24"/>
          <w:szCs w:val="24"/>
        </w:rPr>
        <w:t xml:space="preserve">ώστε </w:t>
      </w:r>
      <w:r w:rsidRPr="00705261">
        <w:rPr>
          <w:rFonts w:ascii="Book Antiqua" w:eastAsiaTheme="minorEastAsia" w:hAnsi="Book Antiqua"/>
          <w:color w:val="000000" w:themeColor="text1"/>
          <w:kern w:val="24"/>
          <w:sz w:val="24"/>
          <w:szCs w:val="24"/>
        </w:rPr>
        <w:t xml:space="preserve">αυτά </w:t>
      </w:r>
      <w:r w:rsidRPr="00705261">
        <w:rPr>
          <w:rFonts w:ascii="Book Antiqua" w:eastAsiaTheme="minorEastAsia" w:hAnsi="Book Antiqua"/>
          <w:color w:val="000000" w:themeColor="text1"/>
          <w:spacing w:val="-2"/>
          <w:kern w:val="24"/>
          <w:sz w:val="24"/>
          <w:szCs w:val="24"/>
        </w:rPr>
        <w:t xml:space="preserve">να </w:t>
      </w:r>
      <w:r w:rsidRPr="00705261">
        <w:rPr>
          <w:rFonts w:ascii="Book Antiqua" w:eastAsiaTheme="minorEastAsia" w:hAnsi="Book Antiqua"/>
          <w:color w:val="000000" w:themeColor="text1"/>
          <w:spacing w:val="-1"/>
          <w:kern w:val="24"/>
          <w:sz w:val="24"/>
          <w:szCs w:val="24"/>
        </w:rPr>
        <w:t xml:space="preserve">παραμένουν </w:t>
      </w:r>
      <w:r w:rsidRPr="00705261">
        <w:rPr>
          <w:rFonts w:ascii="Book Antiqua" w:eastAsiaTheme="minorEastAsia" w:hAnsi="Book Antiqua"/>
          <w:color w:val="000000" w:themeColor="text1"/>
          <w:spacing w:val="-2"/>
          <w:kern w:val="24"/>
          <w:sz w:val="24"/>
          <w:szCs w:val="24"/>
        </w:rPr>
        <w:t xml:space="preserve">και </w:t>
      </w:r>
      <w:r w:rsidRPr="00705261">
        <w:rPr>
          <w:rFonts w:ascii="Book Antiqua" w:eastAsiaTheme="minorEastAsia" w:hAnsi="Book Antiqua"/>
          <w:color w:val="000000" w:themeColor="text1"/>
          <w:kern w:val="24"/>
          <w:sz w:val="24"/>
          <w:szCs w:val="24"/>
        </w:rPr>
        <w:t xml:space="preserve">να </w:t>
      </w:r>
      <w:r w:rsidRPr="00705261">
        <w:rPr>
          <w:rFonts w:ascii="Book Antiqua" w:eastAsiaTheme="minorEastAsia" w:hAnsi="Book Antiqua"/>
          <w:color w:val="000000" w:themeColor="text1"/>
          <w:spacing w:val="-2"/>
          <w:kern w:val="24"/>
          <w:sz w:val="24"/>
          <w:szCs w:val="24"/>
        </w:rPr>
        <w:t xml:space="preserve">εργάζονται </w:t>
      </w:r>
      <w:r w:rsidR="00A27E09" w:rsidRPr="00705261">
        <w:rPr>
          <w:rFonts w:ascii="Book Antiqua" w:eastAsiaTheme="minorEastAsia" w:hAnsi="Book Antiqua"/>
          <w:color w:val="000000" w:themeColor="text1"/>
          <w:spacing w:val="-1"/>
          <w:kern w:val="24"/>
          <w:sz w:val="24"/>
          <w:szCs w:val="24"/>
        </w:rPr>
        <w:t xml:space="preserve">μέσα στα πλαίσια </w:t>
      </w:r>
      <w:r w:rsidR="00A27E09" w:rsidRPr="00705261">
        <w:rPr>
          <w:rFonts w:ascii="Book Antiqua" w:eastAsiaTheme="minorEastAsia" w:hAnsi="Book Antiqua"/>
          <w:color w:val="000000" w:themeColor="text1"/>
          <w:spacing w:val="-2"/>
          <w:kern w:val="24"/>
          <w:sz w:val="24"/>
          <w:szCs w:val="24"/>
        </w:rPr>
        <w:t>της. Η συνοχή ε</w:t>
      </w:r>
      <w:r w:rsidRPr="00705261">
        <w:rPr>
          <w:rFonts w:ascii="Book Antiqua" w:eastAsiaTheme="minorEastAsia" w:hAnsi="Book Antiqua"/>
          <w:color w:val="000000" w:themeColor="text1"/>
          <w:spacing w:val="-1"/>
          <w:kern w:val="24"/>
          <w:sz w:val="24"/>
          <w:szCs w:val="24"/>
        </w:rPr>
        <w:t xml:space="preserve">ίναι ιδιαίτερα </w:t>
      </w:r>
      <w:r w:rsidR="00A27E09" w:rsidRPr="00705261">
        <w:rPr>
          <w:rFonts w:ascii="Book Antiqua" w:eastAsiaTheme="minorEastAsia" w:hAnsi="Book Antiqua"/>
          <w:color w:val="000000" w:themeColor="text1"/>
          <w:spacing w:val="-2"/>
          <w:kern w:val="24"/>
          <w:sz w:val="24"/>
          <w:szCs w:val="24"/>
        </w:rPr>
        <w:t>σημαντική</w:t>
      </w:r>
      <w:r w:rsidRPr="00705261">
        <w:rPr>
          <w:rFonts w:ascii="Book Antiqua" w:eastAsiaTheme="minorEastAsia" w:hAnsi="Book Antiqua"/>
          <w:color w:val="000000" w:themeColor="text1"/>
          <w:spacing w:val="-2"/>
          <w:kern w:val="24"/>
          <w:sz w:val="24"/>
          <w:szCs w:val="24"/>
        </w:rPr>
        <w:t xml:space="preserve"> </w:t>
      </w:r>
      <w:r w:rsidRPr="00705261">
        <w:rPr>
          <w:rFonts w:ascii="Book Antiqua" w:eastAsiaTheme="minorEastAsia" w:hAnsi="Book Antiqua"/>
          <w:color w:val="000000" w:themeColor="text1"/>
          <w:spacing w:val="-1"/>
          <w:kern w:val="24"/>
          <w:sz w:val="24"/>
          <w:szCs w:val="24"/>
        </w:rPr>
        <w:t>για την επιβίωση και αποτελεσματικότητα της</w:t>
      </w:r>
      <w:r w:rsidRPr="00705261">
        <w:rPr>
          <w:rFonts w:ascii="Book Antiqua" w:eastAsiaTheme="minorEastAsia" w:hAnsi="Book Antiqua"/>
          <w:color w:val="000000" w:themeColor="text1"/>
          <w:spacing w:val="7"/>
          <w:kern w:val="24"/>
          <w:sz w:val="24"/>
          <w:szCs w:val="24"/>
        </w:rPr>
        <w:t xml:space="preserve"> </w:t>
      </w:r>
      <w:r w:rsidRPr="00705261">
        <w:rPr>
          <w:rFonts w:ascii="Book Antiqua" w:eastAsiaTheme="minorEastAsia" w:hAnsi="Book Antiqua"/>
          <w:color w:val="000000" w:themeColor="text1"/>
          <w:kern w:val="24"/>
          <w:sz w:val="24"/>
          <w:szCs w:val="24"/>
        </w:rPr>
        <w:t>ομάδας.</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2"/>
          <w:kern w:val="24"/>
          <w:sz w:val="24"/>
          <w:szCs w:val="24"/>
          <w:lang w:eastAsia="el-GR"/>
        </w:rPr>
        <w:t xml:space="preserve">Το </w:t>
      </w:r>
      <w:r w:rsidRPr="00705261">
        <w:rPr>
          <w:rFonts w:ascii="Book Antiqua" w:eastAsiaTheme="minorEastAsia" w:hAnsi="Book Antiqua" w:cs="Times New Roman"/>
          <w:b/>
          <w:color w:val="000000" w:themeColor="text1"/>
          <w:spacing w:val="-2"/>
          <w:kern w:val="24"/>
          <w:sz w:val="24"/>
          <w:szCs w:val="24"/>
          <w:lang w:eastAsia="el-GR"/>
        </w:rPr>
        <w:t>μέγεθος</w:t>
      </w:r>
      <w:r w:rsidRPr="00705261">
        <w:rPr>
          <w:rFonts w:ascii="Book Antiqua" w:eastAsiaTheme="minorEastAsia" w:hAnsi="Book Antiqua" w:cs="Times New Roman"/>
          <w:color w:val="000000" w:themeColor="text1"/>
          <w:spacing w:val="8"/>
          <w:kern w:val="24"/>
          <w:sz w:val="24"/>
          <w:szCs w:val="24"/>
          <w:lang w:eastAsia="el-GR"/>
        </w:rPr>
        <w:t xml:space="preserve"> </w:t>
      </w:r>
      <w:r w:rsidRPr="00705261">
        <w:rPr>
          <w:rFonts w:ascii="Book Antiqua" w:eastAsiaTheme="minorEastAsia" w:hAnsi="Book Antiqua" w:cs="Times New Roman"/>
          <w:b/>
          <w:color w:val="000000" w:themeColor="text1"/>
          <w:spacing w:val="-1"/>
          <w:kern w:val="24"/>
          <w:sz w:val="24"/>
          <w:szCs w:val="24"/>
          <w:lang w:eastAsia="el-GR"/>
        </w:rPr>
        <w:t>της ομάδας</w:t>
      </w:r>
      <w:r w:rsidRPr="00705261">
        <w:rPr>
          <w:rFonts w:ascii="Book Antiqua" w:eastAsiaTheme="minorEastAsia" w:hAnsi="Book Antiqua" w:cs="Times New Roman"/>
          <w:color w:val="000000" w:themeColor="text1"/>
          <w:spacing w:val="-1"/>
          <w:kern w:val="24"/>
          <w:sz w:val="24"/>
          <w:szCs w:val="24"/>
          <w:lang w:eastAsia="el-GR"/>
        </w:rPr>
        <w:t xml:space="preserve"> είναι </w:t>
      </w:r>
      <w:r w:rsidRPr="00705261">
        <w:rPr>
          <w:rFonts w:ascii="Book Antiqua" w:eastAsiaTheme="minorEastAsia" w:hAnsi="Book Antiqua" w:cs="Times New Roman"/>
          <w:color w:val="000000" w:themeColor="text1"/>
          <w:kern w:val="24"/>
          <w:sz w:val="24"/>
          <w:szCs w:val="24"/>
          <w:lang w:eastAsia="el-GR"/>
        </w:rPr>
        <w:t xml:space="preserve">ένας άλλος </w:t>
      </w:r>
      <w:r w:rsidRPr="00705261">
        <w:rPr>
          <w:rFonts w:ascii="Book Antiqua" w:eastAsiaTheme="minorEastAsia" w:hAnsi="Book Antiqua" w:cs="Times New Roman"/>
          <w:color w:val="000000" w:themeColor="text1"/>
          <w:spacing w:val="-2"/>
          <w:kern w:val="24"/>
          <w:sz w:val="24"/>
          <w:szCs w:val="24"/>
          <w:lang w:eastAsia="el-GR"/>
        </w:rPr>
        <w:t>σημαντικός</w:t>
      </w:r>
      <w:r w:rsidRPr="00705261">
        <w:rPr>
          <w:rFonts w:ascii="Book Antiqua" w:eastAsiaTheme="minorEastAsia" w:hAnsi="Book Antiqua" w:cs="Times New Roman"/>
          <w:color w:val="000000" w:themeColor="text1"/>
          <w:kern w:val="24"/>
          <w:sz w:val="24"/>
          <w:szCs w:val="24"/>
          <w:lang w:eastAsia="el-GR"/>
        </w:rPr>
        <w:t xml:space="preserve"> παράγοντας</w:t>
      </w:r>
      <w:r w:rsidRPr="00705261">
        <w:rPr>
          <w:rFonts w:ascii="Book Antiqua" w:eastAsiaTheme="minorEastAsia" w:hAnsi="Book Antiqua" w:cs="Times New Roman"/>
          <w:color w:val="000000" w:themeColor="text1"/>
          <w:spacing w:val="-2"/>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Θεωρητικά, όσο </w:t>
      </w:r>
      <w:r w:rsidRPr="00705261">
        <w:rPr>
          <w:rFonts w:ascii="Book Antiqua" w:eastAsiaTheme="minorEastAsia" w:hAnsi="Book Antiqua" w:cs="Times New Roman"/>
          <w:color w:val="000000" w:themeColor="text1"/>
          <w:spacing w:val="-2"/>
          <w:kern w:val="24"/>
          <w:sz w:val="24"/>
          <w:szCs w:val="24"/>
          <w:lang w:eastAsia="el-GR"/>
        </w:rPr>
        <w:t xml:space="preserve">μεγαλύτερη </w:t>
      </w:r>
      <w:r w:rsidRPr="00705261">
        <w:rPr>
          <w:rFonts w:ascii="Book Antiqua" w:eastAsiaTheme="minorEastAsia" w:hAnsi="Book Antiqua" w:cs="Times New Roman"/>
          <w:color w:val="000000" w:themeColor="text1"/>
          <w:spacing w:val="-1"/>
          <w:kern w:val="24"/>
          <w:sz w:val="24"/>
          <w:szCs w:val="24"/>
          <w:lang w:eastAsia="el-GR"/>
        </w:rPr>
        <w:t xml:space="preserve">σε </w:t>
      </w:r>
      <w:r w:rsidRPr="00705261">
        <w:rPr>
          <w:rFonts w:ascii="Book Antiqua" w:eastAsiaTheme="minorEastAsia" w:hAnsi="Book Antiqua" w:cs="Times New Roman"/>
          <w:color w:val="000000" w:themeColor="text1"/>
          <w:spacing w:val="-2"/>
          <w:kern w:val="24"/>
          <w:sz w:val="24"/>
          <w:szCs w:val="24"/>
          <w:lang w:eastAsia="el-GR"/>
        </w:rPr>
        <w:t xml:space="preserve">μέγεθος </w:t>
      </w:r>
      <w:r w:rsidRPr="00705261">
        <w:rPr>
          <w:rFonts w:ascii="Book Antiqua" w:eastAsiaTheme="minorEastAsia" w:hAnsi="Book Antiqua" w:cs="Times New Roman"/>
          <w:color w:val="000000" w:themeColor="text1"/>
          <w:spacing w:val="-1"/>
          <w:kern w:val="24"/>
          <w:sz w:val="24"/>
          <w:szCs w:val="24"/>
          <w:lang w:eastAsia="el-GR"/>
        </w:rPr>
        <w:t xml:space="preserve">είναι </w:t>
      </w:r>
      <w:r w:rsidRPr="00705261">
        <w:rPr>
          <w:rFonts w:ascii="Book Antiqua" w:eastAsiaTheme="minorEastAsia" w:hAnsi="Book Antiqua" w:cs="Times New Roman"/>
          <w:color w:val="000000" w:themeColor="text1"/>
          <w:kern w:val="24"/>
          <w:sz w:val="24"/>
          <w:szCs w:val="24"/>
          <w:lang w:eastAsia="el-GR"/>
        </w:rPr>
        <w:t xml:space="preserve">μια </w:t>
      </w:r>
      <w:r w:rsidR="00A27E09" w:rsidRPr="00705261">
        <w:rPr>
          <w:rFonts w:ascii="Book Antiqua" w:eastAsiaTheme="minorEastAsia" w:hAnsi="Book Antiqua" w:cs="Times New Roman"/>
          <w:color w:val="000000" w:themeColor="text1"/>
          <w:spacing w:val="-1"/>
          <w:kern w:val="24"/>
          <w:sz w:val="24"/>
          <w:szCs w:val="24"/>
          <w:lang w:eastAsia="el-GR"/>
        </w:rPr>
        <w:t xml:space="preserve">ομάδα τόσο </w:t>
      </w:r>
      <w:r w:rsidRPr="00705261">
        <w:rPr>
          <w:rFonts w:ascii="Book Antiqua" w:eastAsiaTheme="minorEastAsia" w:hAnsi="Book Antiqua" w:cs="Times New Roman"/>
          <w:color w:val="000000" w:themeColor="text1"/>
          <w:spacing w:val="-1"/>
          <w:kern w:val="24"/>
          <w:sz w:val="24"/>
          <w:szCs w:val="24"/>
          <w:lang w:eastAsia="el-GR"/>
        </w:rPr>
        <w:t xml:space="preserve">περισσότερες γνώσεις, ικανότητες, </w:t>
      </w:r>
      <w:r w:rsidRPr="00705261">
        <w:rPr>
          <w:rFonts w:ascii="Book Antiqua" w:eastAsiaTheme="minorEastAsia" w:hAnsi="Book Antiqua" w:cs="Times New Roman"/>
          <w:color w:val="000000" w:themeColor="text1"/>
          <w:spacing w:val="-2"/>
          <w:kern w:val="24"/>
          <w:sz w:val="24"/>
          <w:szCs w:val="24"/>
          <w:lang w:eastAsia="el-GR"/>
        </w:rPr>
        <w:t xml:space="preserve">ιδέες, </w:t>
      </w:r>
      <w:r w:rsidRPr="00705261">
        <w:rPr>
          <w:rFonts w:ascii="Book Antiqua" w:eastAsiaTheme="minorEastAsia" w:hAnsi="Book Antiqua" w:cs="Times New Roman"/>
          <w:color w:val="000000" w:themeColor="text1"/>
          <w:spacing w:val="-1"/>
          <w:kern w:val="24"/>
          <w:sz w:val="24"/>
          <w:szCs w:val="24"/>
          <w:lang w:eastAsia="el-GR"/>
        </w:rPr>
        <w:t xml:space="preserve">απόψεις συγκεντρώνονται  στη διάθεσή της, </w:t>
      </w:r>
      <w:r w:rsidRPr="00705261">
        <w:rPr>
          <w:rFonts w:ascii="Book Antiqua" w:eastAsiaTheme="minorEastAsia" w:hAnsi="Book Antiqua" w:cs="Times New Roman"/>
          <w:color w:val="000000" w:themeColor="text1"/>
          <w:spacing w:val="-3"/>
          <w:kern w:val="24"/>
          <w:sz w:val="24"/>
          <w:szCs w:val="24"/>
          <w:lang w:eastAsia="el-GR"/>
        </w:rPr>
        <w:t xml:space="preserve">Στην </w:t>
      </w:r>
      <w:r w:rsidRPr="00705261">
        <w:rPr>
          <w:rFonts w:ascii="Book Antiqua" w:eastAsiaTheme="minorEastAsia" w:hAnsi="Book Antiqua" w:cs="Times New Roman"/>
          <w:color w:val="000000" w:themeColor="text1"/>
          <w:spacing w:val="-1"/>
          <w:kern w:val="24"/>
          <w:sz w:val="24"/>
          <w:szCs w:val="24"/>
          <w:lang w:eastAsia="el-GR"/>
        </w:rPr>
        <w:t xml:space="preserve">πράξη όσο </w:t>
      </w:r>
      <w:r w:rsidRPr="00705261">
        <w:rPr>
          <w:rFonts w:ascii="Book Antiqua" w:eastAsiaTheme="minorEastAsia" w:hAnsi="Book Antiqua" w:cs="Times New Roman"/>
          <w:color w:val="000000" w:themeColor="text1"/>
          <w:spacing w:val="-3"/>
          <w:kern w:val="24"/>
          <w:sz w:val="24"/>
          <w:szCs w:val="24"/>
          <w:lang w:eastAsia="el-GR"/>
        </w:rPr>
        <w:t xml:space="preserve">αυξάνει </w:t>
      </w:r>
      <w:r w:rsidRPr="00705261">
        <w:rPr>
          <w:rFonts w:ascii="Book Antiqua" w:eastAsiaTheme="minorEastAsia" w:hAnsi="Book Antiqua" w:cs="Times New Roman"/>
          <w:color w:val="000000" w:themeColor="text1"/>
          <w:spacing w:val="-1"/>
          <w:kern w:val="24"/>
          <w:sz w:val="24"/>
          <w:szCs w:val="24"/>
          <w:lang w:eastAsia="el-GR"/>
        </w:rPr>
        <w:t xml:space="preserve">σε </w:t>
      </w:r>
      <w:r w:rsidRPr="00705261">
        <w:rPr>
          <w:rFonts w:ascii="Book Antiqua" w:eastAsiaTheme="minorEastAsia" w:hAnsi="Book Antiqua" w:cs="Times New Roman"/>
          <w:color w:val="000000" w:themeColor="text1"/>
          <w:spacing w:val="-2"/>
          <w:kern w:val="24"/>
          <w:sz w:val="24"/>
          <w:szCs w:val="24"/>
          <w:lang w:eastAsia="el-GR"/>
        </w:rPr>
        <w:t xml:space="preserve">μέγεθος </w:t>
      </w:r>
      <w:r w:rsidRPr="00705261">
        <w:rPr>
          <w:rFonts w:ascii="Book Antiqua" w:eastAsiaTheme="minorEastAsia" w:hAnsi="Book Antiqua" w:cs="Times New Roman"/>
          <w:color w:val="000000" w:themeColor="text1"/>
          <w:kern w:val="24"/>
          <w:sz w:val="24"/>
          <w:szCs w:val="24"/>
          <w:lang w:eastAsia="el-GR"/>
        </w:rPr>
        <w:t xml:space="preserve">μια ομάδα </w:t>
      </w:r>
      <w:r w:rsidRPr="00705261">
        <w:rPr>
          <w:rFonts w:ascii="Book Antiqua" w:eastAsiaTheme="minorEastAsia" w:hAnsi="Book Antiqua" w:cs="Times New Roman"/>
          <w:color w:val="000000" w:themeColor="text1"/>
          <w:spacing w:val="-1"/>
          <w:kern w:val="24"/>
          <w:sz w:val="24"/>
          <w:szCs w:val="24"/>
          <w:lang w:eastAsia="el-GR"/>
        </w:rPr>
        <w:t xml:space="preserve">τόσο περίπλοκη γίνεται με αποτέλεσμα </w:t>
      </w:r>
      <w:r w:rsidRPr="00705261">
        <w:rPr>
          <w:rFonts w:ascii="Book Antiqua" w:eastAsiaTheme="minorEastAsia" w:hAnsi="Book Antiqua" w:cs="Times New Roman"/>
          <w:color w:val="000000" w:themeColor="text1"/>
          <w:kern w:val="24"/>
          <w:sz w:val="24"/>
          <w:szCs w:val="24"/>
          <w:lang w:eastAsia="el-GR"/>
        </w:rPr>
        <w:t xml:space="preserve">να </w:t>
      </w:r>
      <w:r w:rsidRPr="00705261">
        <w:rPr>
          <w:rFonts w:ascii="Book Antiqua" w:eastAsiaTheme="minorEastAsia" w:hAnsi="Book Antiqua" w:cs="Times New Roman"/>
          <w:color w:val="000000" w:themeColor="text1"/>
          <w:spacing w:val="-3"/>
          <w:kern w:val="24"/>
          <w:sz w:val="24"/>
          <w:szCs w:val="24"/>
          <w:lang w:eastAsia="el-GR"/>
        </w:rPr>
        <w:t xml:space="preserve">εμφανίζονται </w:t>
      </w:r>
      <w:r w:rsidRPr="00705261">
        <w:rPr>
          <w:rFonts w:ascii="Book Antiqua" w:eastAsiaTheme="minorEastAsia" w:hAnsi="Book Antiqua" w:cs="Times New Roman"/>
          <w:color w:val="000000" w:themeColor="text1"/>
          <w:kern w:val="24"/>
          <w:sz w:val="24"/>
          <w:szCs w:val="24"/>
          <w:lang w:eastAsia="el-GR"/>
        </w:rPr>
        <w:t xml:space="preserve">σημαντικές </w:t>
      </w:r>
      <w:r w:rsidRPr="00705261">
        <w:rPr>
          <w:rFonts w:ascii="Book Antiqua" w:eastAsiaTheme="minorEastAsia" w:hAnsi="Book Antiqua" w:cs="Times New Roman"/>
          <w:color w:val="000000" w:themeColor="text1"/>
          <w:spacing w:val="-1"/>
          <w:kern w:val="24"/>
          <w:sz w:val="24"/>
          <w:szCs w:val="24"/>
          <w:lang w:eastAsia="el-GR"/>
        </w:rPr>
        <w:t xml:space="preserve">δυσλειτουργίες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kern w:val="24"/>
          <w:sz w:val="24"/>
          <w:szCs w:val="24"/>
          <w:lang w:eastAsia="el-GR"/>
        </w:rPr>
        <w:t xml:space="preserve">να </w:t>
      </w:r>
      <w:r w:rsidRPr="00705261">
        <w:rPr>
          <w:rFonts w:ascii="Book Antiqua" w:eastAsiaTheme="minorEastAsia" w:hAnsi="Book Antiqua" w:cs="Times New Roman"/>
          <w:color w:val="000000" w:themeColor="text1"/>
          <w:spacing w:val="-1"/>
          <w:kern w:val="24"/>
          <w:sz w:val="24"/>
          <w:szCs w:val="24"/>
          <w:lang w:eastAsia="el-GR"/>
        </w:rPr>
        <w:t xml:space="preserve">μειώνεται </w:t>
      </w:r>
      <w:r w:rsidRPr="00705261">
        <w:rPr>
          <w:rFonts w:ascii="Book Antiqua" w:eastAsiaTheme="minorEastAsia" w:hAnsi="Book Antiqua" w:cs="Times New Roman"/>
          <w:color w:val="000000" w:themeColor="text1"/>
          <w:kern w:val="24"/>
          <w:sz w:val="24"/>
          <w:szCs w:val="24"/>
          <w:lang w:eastAsia="el-GR"/>
        </w:rPr>
        <w:t xml:space="preserve">η </w:t>
      </w:r>
      <w:r w:rsidRPr="00705261">
        <w:rPr>
          <w:rFonts w:ascii="Book Antiqua" w:eastAsiaTheme="minorEastAsia" w:hAnsi="Book Antiqua" w:cs="Times New Roman"/>
          <w:color w:val="000000" w:themeColor="text1"/>
          <w:spacing w:val="-1"/>
          <w:kern w:val="24"/>
          <w:sz w:val="24"/>
          <w:szCs w:val="24"/>
          <w:lang w:eastAsia="el-GR"/>
        </w:rPr>
        <w:t>παραγωγικότητά</w:t>
      </w:r>
      <w:r w:rsidRPr="00705261">
        <w:rPr>
          <w:rFonts w:ascii="Book Antiqua" w:eastAsiaTheme="minorEastAsia" w:hAnsi="Book Antiqua" w:cs="Times New Roman"/>
          <w:color w:val="000000" w:themeColor="text1"/>
          <w:spacing w:val="-6"/>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της.</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b/>
          <w:color w:val="000000" w:themeColor="text1"/>
          <w:spacing w:val="-12"/>
          <w:kern w:val="24"/>
          <w:sz w:val="24"/>
          <w:szCs w:val="24"/>
          <w:lang w:eastAsia="el-GR"/>
        </w:rPr>
        <w:t xml:space="preserve">Τα </w:t>
      </w:r>
      <w:r w:rsidRPr="00705261">
        <w:rPr>
          <w:rFonts w:ascii="Book Antiqua" w:eastAsiaTheme="minorEastAsia" w:hAnsi="Book Antiqua" w:cs="Times New Roman"/>
          <w:b/>
          <w:color w:val="000000" w:themeColor="text1"/>
          <w:spacing w:val="-1"/>
          <w:kern w:val="24"/>
          <w:sz w:val="24"/>
          <w:szCs w:val="24"/>
          <w:lang w:eastAsia="el-GR"/>
        </w:rPr>
        <w:t xml:space="preserve">χαρακτηριστικά </w:t>
      </w:r>
      <w:r w:rsidRPr="00705261">
        <w:rPr>
          <w:rFonts w:ascii="Book Antiqua" w:eastAsiaTheme="minorEastAsia" w:hAnsi="Book Antiqua" w:cs="Times New Roman"/>
          <w:b/>
          <w:color w:val="000000" w:themeColor="text1"/>
          <w:kern w:val="24"/>
          <w:sz w:val="24"/>
          <w:szCs w:val="24"/>
          <w:lang w:eastAsia="el-GR"/>
        </w:rPr>
        <w:t xml:space="preserve">των </w:t>
      </w:r>
      <w:r w:rsidRPr="00705261">
        <w:rPr>
          <w:rFonts w:ascii="Book Antiqua" w:eastAsiaTheme="minorEastAsia" w:hAnsi="Book Antiqua" w:cs="Times New Roman"/>
          <w:b/>
          <w:color w:val="000000" w:themeColor="text1"/>
          <w:spacing w:val="-1"/>
          <w:kern w:val="24"/>
          <w:sz w:val="24"/>
          <w:szCs w:val="24"/>
          <w:lang w:eastAsia="el-GR"/>
        </w:rPr>
        <w:t>μελών</w:t>
      </w:r>
      <w:r w:rsidRPr="00705261">
        <w:rPr>
          <w:rFonts w:ascii="Book Antiqua" w:eastAsiaTheme="minorEastAsia" w:hAnsi="Book Antiqua" w:cs="Times New Roman"/>
          <w:color w:val="000000" w:themeColor="text1"/>
          <w:spacing w:val="6"/>
          <w:kern w:val="24"/>
          <w:sz w:val="24"/>
          <w:szCs w:val="24"/>
          <w:lang w:eastAsia="el-GR"/>
        </w:rPr>
        <w:t xml:space="preserve"> </w:t>
      </w:r>
      <w:r w:rsidRPr="00705261">
        <w:rPr>
          <w:rFonts w:ascii="Book Antiqua" w:hAnsi="Book Antiqua"/>
          <w:color w:val="000000" w:themeColor="text1"/>
          <w:sz w:val="24"/>
          <w:szCs w:val="24"/>
        </w:rPr>
        <w:t xml:space="preserve">προσδιορίζουν τις δυνατότητες του καθενός ως προς το συγκεκριμένο κάθε φορά έργο, το βαθμό στον οποίο είναι διατεθειμένο κάθε μέλος να προσφέρει στην ομάδα του και το βαθμό στον οποίο ο καθένας επιδρά στα υπόλοιπα μέλη της ομάδας για την επίτευξη των στόχων της. Τα μέλη μιας ομάδας χρειάζεται να έχουν γνώσεις και ικανότητες ως προς το συγκεκριμένο κάθε φορά έργο αλλά και χαρακτηριστικά της προσωπικότητας που θα τους επιτρέψουν να λειτουργούν αποτελεσματικά σαν μέλη της ομάδας. </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Οι </w:t>
      </w:r>
      <w:r w:rsidRPr="00705261">
        <w:rPr>
          <w:rFonts w:ascii="Book Antiqua" w:eastAsiaTheme="minorEastAsia" w:hAnsi="Book Antiqua" w:cs="Times New Roman"/>
          <w:b/>
          <w:color w:val="000000" w:themeColor="text1"/>
          <w:spacing w:val="-1"/>
          <w:kern w:val="24"/>
          <w:sz w:val="24"/>
          <w:szCs w:val="24"/>
          <w:lang w:eastAsia="el-GR"/>
        </w:rPr>
        <w:t>κανόνες λειτουργίας</w:t>
      </w:r>
      <w:r w:rsidRPr="00705261">
        <w:rPr>
          <w:rFonts w:ascii="Book Antiqua" w:eastAsiaTheme="minorEastAsia" w:hAnsi="Book Antiqua" w:cs="Times New Roman"/>
          <w:color w:val="000000" w:themeColor="text1"/>
          <w:spacing w:val="-3"/>
          <w:kern w:val="24"/>
          <w:sz w:val="24"/>
          <w:szCs w:val="24"/>
          <w:lang w:eastAsia="el-GR"/>
        </w:rPr>
        <w:t xml:space="preserve"> </w:t>
      </w:r>
      <w:r w:rsidRPr="00705261">
        <w:rPr>
          <w:rFonts w:ascii="Book Antiqua" w:hAnsi="Book Antiqua"/>
          <w:color w:val="000000" w:themeColor="text1"/>
          <w:sz w:val="24"/>
          <w:szCs w:val="24"/>
        </w:rPr>
        <w:t>σύμφωνα με τους οποίους τα μέλη της ομάδας θα πρέπει να προσαρμόζουν τη συμπεριφορά τους έτσι ώστε να είναι αποδεκτά από την ομάδα. Το είδος των κανόνων και ο βαθμός συμμόρφωσης</w:t>
      </w:r>
      <w:r w:rsidR="00A27E09" w:rsidRPr="00705261">
        <w:rPr>
          <w:rFonts w:ascii="Book Antiqua" w:hAnsi="Book Antiqua"/>
          <w:color w:val="000000" w:themeColor="text1"/>
          <w:sz w:val="24"/>
          <w:szCs w:val="24"/>
        </w:rPr>
        <w:t xml:space="preserve"> των μελών της ομάδας </w:t>
      </w:r>
      <w:r w:rsidRPr="00705261">
        <w:rPr>
          <w:rFonts w:ascii="Book Antiqua" w:hAnsi="Book Antiqua"/>
          <w:color w:val="000000" w:themeColor="text1"/>
          <w:sz w:val="24"/>
          <w:szCs w:val="24"/>
        </w:rPr>
        <w:t xml:space="preserve">προσδιορίζουν σημαντικά την αποτελεσματικότητά της αφού διευκολύνουν το συντονισμό και τη λειτουργία της. </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kern w:val="24"/>
          <w:sz w:val="24"/>
          <w:szCs w:val="24"/>
          <w:lang w:eastAsia="el-GR"/>
        </w:rPr>
        <w:t xml:space="preserve">Ο </w:t>
      </w:r>
      <w:r w:rsidRPr="00705261">
        <w:rPr>
          <w:rFonts w:ascii="Book Antiqua" w:eastAsiaTheme="minorEastAsia" w:hAnsi="Book Antiqua" w:cs="Times New Roman"/>
          <w:b/>
          <w:color w:val="000000" w:themeColor="text1"/>
          <w:spacing w:val="-2"/>
          <w:kern w:val="24"/>
          <w:sz w:val="24"/>
          <w:szCs w:val="24"/>
          <w:lang w:eastAsia="el-GR"/>
        </w:rPr>
        <w:t xml:space="preserve">στόχος </w:t>
      </w:r>
      <w:r w:rsidRPr="00705261">
        <w:rPr>
          <w:rFonts w:ascii="Book Antiqua" w:eastAsiaTheme="minorEastAsia" w:hAnsi="Book Antiqua" w:cs="Times New Roman"/>
          <w:b/>
          <w:color w:val="000000" w:themeColor="text1"/>
          <w:spacing w:val="-1"/>
          <w:kern w:val="24"/>
          <w:sz w:val="24"/>
          <w:szCs w:val="24"/>
          <w:lang w:eastAsia="el-GR"/>
        </w:rPr>
        <w:t xml:space="preserve">της </w:t>
      </w:r>
      <w:r w:rsidRPr="00705261">
        <w:rPr>
          <w:rFonts w:ascii="Book Antiqua" w:eastAsiaTheme="minorEastAsia" w:hAnsi="Book Antiqua" w:cs="Times New Roman"/>
          <w:b/>
          <w:color w:val="000000" w:themeColor="text1"/>
          <w:kern w:val="24"/>
          <w:sz w:val="24"/>
          <w:szCs w:val="24"/>
          <w:lang w:eastAsia="el-GR"/>
        </w:rPr>
        <w:t>ομάδας</w:t>
      </w:r>
      <w:r w:rsidRPr="00705261">
        <w:rPr>
          <w:rFonts w:ascii="Book Antiqua" w:hAnsi="Book Antiqua"/>
          <w:color w:val="000000" w:themeColor="text1"/>
          <w:sz w:val="24"/>
          <w:szCs w:val="24"/>
        </w:rPr>
        <w:t xml:space="preserve"> που μπορεί να εμπνεύσει τα μέλη.</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b/>
          <w:color w:val="000000" w:themeColor="text1"/>
          <w:sz w:val="24"/>
          <w:szCs w:val="24"/>
          <w:lang w:eastAsia="el-GR"/>
        </w:rPr>
      </w:pPr>
      <w:r w:rsidRPr="00705261">
        <w:rPr>
          <w:rFonts w:ascii="Book Antiqua" w:eastAsiaTheme="minorEastAsia" w:hAnsi="Book Antiqua" w:cs="Times New Roman"/>
          <w:b/>
          <w:color w:val="000000" w:themeColor="text1"/>
          <w:spacing w:val="-12"/>
          <w:kern w:val="24"/>
          <w:sz w:val="24"/>
          <w:szCs w:val="24"/>
          <w:lang w:eastAsia="el-GR"/>
        </w:rPr>
        <w:t xml:space="preserve">Το </w:t>
      </w:r>
      <w:r w:rsidRPr="00705261">
        <w:rPr>
          <w:rFonts w:ascii="Book Antiqua" w:eastAsiaTheme="minorEastAsia" w:hAnsi="Book Antiqua" w:cs="Times New Roman"/>
          <w:b/>
          <w:color w:val="000000" w:themeColor="text1"/>
          <w:kern w:val="24"/>
          <w:sz w:val="24"/>
          <w:szCs w:val="24"/>
          <w:lang w:eastAsia="el-GR"/>
        </w:rPr>
        <w:t>περιβάλλον</w:t>
      </w:r>
      <w:r w:rsidR="00A27E09" w:rsidRPr="00705261">
        <w:rPr>
          <w:rFonts w:ascii="Book Antiqua" w:eastAsiaTheme="minorEastAsia" w:hAnsi="Book Antiqua" w:cs="Times New Roman"/>
          <w:b/>
          <w:color w:val="000000" w:themeColor="text1"/>
          <w:kern w:val="24"/>
          <w:sz w:val="24"/>
          <w:szCs w:val="24"/>
          <w:lang w:eastAsia="el-GR"/>
        </w:rPr>
        <w:t>.</w:t>
      </w:r>
      <w:r w:rsidRPr="00705261">
        <w:rPr>
          <w:rFonts w:ascii="Book Antiqua" w:eastAsiaTheme="minorEastAsia" w:hAnsi="Book Antiqua" w:cs="Times New Roman"/>
          <w:b/>
          <w:color w:val="000000" w:themeColor="text1"/>
          <w:spacing w:val="4"/>
          <w:kern w:val="24"/>
          <w:sz w:val="24"/>
          <w:szCs w:val="24"/>
          <w:lang w:eastAsia="el-GR"/>
        </w:rPr>
        <w:t xml:space="preserve"> </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s="Times New Roman"/>
          <w:color w:val="000000" w:themeColor="text1"/>
          <w:kern w:val="24"/>
          <w:sz w:val="24"/>
          <w:szCs w:val="24"/>
          <w:lang w:eastAsia="el-GR"/>
        </w:rPr>
        <w:t xml:space="preserve">Η </w:t>
      </w:r>
      <w:r w:rsidRPr="00705261">
        <w:rPr>
          <w:rFonts w:ascii="Book Antiqua" w:eastAsiaTheme="minorEastAsia" w:hAnsi="Book Antiqua" w:cs="Times New Roman"/>
          <w:b/>
          <w:color w:val="000000" w:themeColor="text1"/>
          <w:spacing w:val="-2"/>
          <w:kern w:val="24"/>
          <w:sz w:val="24"/>
          <w:szCs w:val="24"/>
          <w:lang w:eastAsia="el-GR"/>
        </w:rPr>
        <w:t>ηγεσία</w:t>
      </w:r>
      <w:r w:rsidRPr="00705261">
        <w:rPr>
          <w:rFonts w:ascii="Book Antiqua" w:eastAsiaTheme="minorEastAsia" w:hAnsi="Book Antiqua" w:cs="Times New Roman"/>
          <w:color w:val="000000" w:themeColor="text1"/>
          <w:spacing w:val="-2"/>
          <w:kern w:val="24"/>
          <w:sz w:val="24"/>
          <w:szCs w:val="24"/>
          <w:lang w:eastAsia="el-GR"/>
        </w:rPr>
        <w:t xml:space="preserve"> </w:t>
      </w:r>
      <w:r w:rsidRPr="00705261">
        <w:rPr>
          <w:rFonts w:ascii="Book Antiqua" w:hAnsi="Book Antiqua"/>
          <w:color w:val="000000" w:themeColor="text1"/>
          <w:sz w:val="24"/>
          <w:szCs w:val="24"/>
        </w:rPr>
        <w:t xml:space="preserve">συντελεί στην υψηλή </w:t>
      </w:r>
      <w:r w:rsidR="00A27E09" w:rsidRPr="00705261">
        <w:rPr>
          <w:rFonts w:ascii="Book Antiqua" w:hAnsi="Book Antiqua"/>
          <w:color w:val="000000" w:themeColor="text1"/>
          <w:sz w:val="24"/>
          <w:szCs w:val="24"/>
        </w:rPr>
        <w:t>απόδοση της ομάδας. Όμως ο</w:t>
      </w:r>
      <w:r w:rsidRPr="00705261">
        <w:rPr>
          <w:rFonts w:ascii="Book Antiqua" w:hAnsi="Book Antiqua"/>
          <w:color w:val="000000" w:themeColor="text1"/>
          <w:sz w:val="24"/>
          <w:szCs w:val="24"/>
        </w:rPr>
        <w:t xml:space="preserve"> επικεφαλής </w:t>
      </w:r>
      <w:r w:rsidR="00A27E09" w:rsidRPr="00705261">
        <w:rPr>
          <w:rFonts w:ascii="Book Antiqua" w:hAnsi="Book Antiqua"/>
          <w:color w:val="000000" w:themeColor="text1"/>
          <w:sz w:val="24"/>
          <w:szCs w:val="24"/>
        </w:rPr>
        <w:t xml:space="preserve">της </w:t>
      </w:r>
      <w:r w:rsidRPr="00705261">
        <w:rPr>
          <w:rFonts w:ascii="Book Antiqua" w:hAnsi="Book Antiqua"/>
          <w:color w:val="000000" w:themeColor="text1"/>
          <w:sz w:val="24"/>
          <w:szCs w:val="24"/>
        </w:rPr>
        <w:t>ομάδας δεν έχει απόλυτη εξουσία,</w:t>
      </w:r>
      <w:r w:rsidR="00A27E09" w:rsidRPr="00705261">
        <w:rPr>
          <w:rFonts w:ascii="Book Antiqua" w:hAnsi="Book Antiqua"/>
          <w:color w:val="000000" w:themeColor="text1"/>
          <w:sz w:val="24"/>
          <w:szCs w:val="24"/>
        </w:rPr>
        <w:t xml:space="preserve"> αφού</w:t>
      </w:r>
      <w:r w:rsidRPr="00705261">
        <w:rPr>
          <w:rFonts w:ascii="Book Antiqua" w:hAnsi="Book Antiqua"/>
          <w:color w:val="000000" w:themeColor="text1"/>
          <w:sz w:val="24"/>
          <w:szCs w:val="24"/>
        </w:rPr>
        <w:t xml:space="preserve"> ε</w:t>
      </w:r>
      <w:r w:rsidR="00A27E09" w:rsidRPr="00705261">
        <w:rPr>
          <w:rFonts w:ascii="Book Antiqua" w:hAnsi="Book Antiqua"/>
          <w:color w:val="000000" w:themeColor="text1"/>
          <w:sz w:val="24"/>
          <w:szCs w:val="24"/>
        </w:rPr>
        <w:t>ίναι και αυτός μέλος της ομάδας και</w:t>
      </w:r>
      <w:r w:rsidRPr="00705261">
        <w:rPr>
          <w:rFonts w:ascii="Book Antiqua" w:hAnsi="Book Antiqua"/>
          <w:color w:val="000000" w:themeColor="text1"/>
          <w:sz w:val="24"/>
          <w:szCs w:val="24"/>
        </w:rPr>
        <w:t xml:space="preserve"> οι πράξεις του πάντα εξαρτώνται από το σύνολο. </w:t>
      </w:r>
    </w:p>
    <w:p w:rsidR="00F163C7" w:rsidRPr="00705261" w:rsidRDefault="00F163C7" w:rsidP="007D5767">
      <w:pPr>
        <w:numPr>
          <w:ilvl w:val="0"/>
          <w:numId w:val="31"/>
        </w:numPr>
        <w:tabs>
          <w:tab w:val="left" w:pos="452"/>
        </w:tabs>
        <w:spacing w:after="0" w:line="360" w:lineRule="auto"/>
        <w:contextualSpacing/>
        <w:jc w:val="both"/>
        <w:rPr>
          <w:rFonts w:ascii="Book Antiqua" w:eastAsia="Times New Roman" w:hAnsi="Book Antiqua" w:cs="Times New Roman"/>
          <w:b/>
          <w:color w:val="000000" w:themeColor="text1"/>
          <w:sz w:val="24"/>
          <w:szCs w:val="24"/>
          <w:lang w:eastAsia="el-GR"/>
        </w:rPr>
      </w:pPr>
      <w:r w:rsidRPr="00705261">
        <w:rPr>
          <w:rFonts w:ascii="Book Antiqua" w:eastAsiaTheme="minorEastAsia" w:hAnsi="Book Antiqua" w:cs="Times New Roman"/>
          <w:color w:val="000000" w:themeColor="text1"/>
          <w:spacing w:val="-1"/>
          <w:kern w:val="24"/>
          <w:sz w:val="24"/>
          <w:szCs w:val="24"/>
          <w:lang w:eastAsia="el-GR"/>
        </w:rPr>
        <w:t xml:space="preserve">Οι </w:t>
      </w:r>
      <w:r w:rsidRPr="00705261">
        <w:rPr>
          <w:rFonts w:ascii="Book Antiqua" w:eastAsiaTheme="minorEastAsia" w:hAnsi="Book Antiqua" w:cs="Times New Roman"/>
          <w:b/>
          <w:color w:val="000000" w:themeColor="text1"/>
          <w:kern w:val="24"/>
          <w:sz w:val="24"/>
          <w:szCs w:val="24"/>
          <w:lang w:eastAsia="el-GR"/>
        </w:rPr>
        <w:t xml:space="preserve">ρόλοι </w:t>
      </w:r>
      <w:r w:rsidRPr="00705261">
        <w:rPr>
          <w:rFonts w:ascii="Book Antiqua" w:eastAsiaTheme="minorEastAsia" w:hAnsi="Book Antiqua" w:cs="Times New Roman"/>
          <w:color w:val="000000" w:themeColor="text1"/>
          <w:kern w:val="24"/>
          <w:sz w:val="24"/>
          <w:szCs w:val="24"/>
          <w:lang w:eastAsia="el-GR"/>
        </w:rPr>
        <w:t>των</w:t>
      </w:r>
      <w:r w:rsidRPr="00705261">
        <w:rPr>
          <w:rFonts w:ascii="Book Antiqua" w:eastAsiaTheme="minorEastAsia" w:hAnsi="Book Antiqua" w:cs="Times New Roman"/>
          <w:color w:val="000000" w:themeColor="text1"/>
          <w:spacing w:val="-1"/>
          <w:kern w:val="24"/>
          <w:sz w:val="24"/>
          <w:szCs w:val="24"/>
          <w:lang w:eastAsia="el-GR"/>
        </w:rPr>
        <w:t xml:space="preserve"> μελών</w:t>
      </w:r>
      <w:r w:rsidR="00A27E09" w:rsidRPr="00705261">
        <w:rPr>
          <w:rFonts w:ascii="Book Antiqua" w:eastAsiaTheme="minorEastAsia" w:hAnsi="Book Antiqua" w:cs="Times New Roman"/>
          <w:color w:val="000000" w:themeColor="text1"/>
          <w:spacing w:val="-1"/>
          <w:kern w:val="24"/>
          <w:sz w:val="24"/>
          <w:szCs w:val="24"/>
          <w:lang w:eastAsia="el-GR"/>
        </w:rPr>
        <w:t xml:space="preserve"> της ομ</w:t>
      </w:r>
      <w:r w:rsidR="002F6B49" w:rsidRPr="00705261">
        <w:rPr>
          <w:rFonts w:ascii="Book Antiqua" w:eastAsiaTheme="minorEastAsia" w:hAnsi="Book Antiqua" w:cs="Times New Roman"/>
          <w:color w:val="000000" w:themeColor="text1"/>
          <w:spacing w:val="-1"/>
          <w:kern w:val="24"/>
          <w:sz w:val="24"/>
          <w:szCs w:val="24"/>
          <w:lang w:eastAsia="el-GR"/>
        </w:rPr>
        <w:t>άδας.</w:t>
      </w:r>
    </w:p>
    <w:p w:rsidR="00F163C7" w:rsidRPr="00705261" w:rsidRDefault="00F163C7" w:rsidP="00F163C7">
      <w:pPr>
        <w:tabs>
          <w:tab w:val="left" w:pos="452"/>
        </w:tabs>
        <w:spacing w:after="0" w:line="360" w:lineRule="auto"/>
        <w:ind w:left="360"/>
        <w:contextualSpacing/>
        <w:jc w:val="both"/>
        <w:rPr>
          <w:rFonts w:ascii="Book Antiqua" w:eastAsia="Times New Roman" w:hAnsi="Book Antiqua" w:cs="Times New Roman"/>
          <w:color w:val="000000" w:themeColor="text1"/>
          <w:sz w:val="24"/>
          <w:szCs w:val="24"/>
          <w:lang w:eastAsia="el-GR"/>
        </w:rPr>
      </w:pPr>
    </w:p>
    <w:p w:rsidR="00F163C7" w:rsidRPr="00705261" w:rsidRDefault="00F163C7" w:rsidP="00F163C7">
      <w:pPr>
        <w:spacing w:after="0" w:line="360" w:lineRule="auto"/>
        <w:jc w:val="center"/>
        <w:rPr>
          <w:rFonts w:ascii="Book Antiqua" w:eastAsiaTheme="majorEastAsia" w:hAnsi="Book Antiqua" w:cs="Century Schoolbook"/>
          <w:b/>
          <w:bCs/>
          <w:color w:val="000000" w:themeColor="text1"/>
          <w:sz w:val="24"/>
          <w:szCs w:val="24"/>
        </w:rPr>
      </w:pPr>
      <w:r w:rsidRPr="00705261">
        <w:rPr>
          <w:rFonts w:ascii="Book Antiqua" w:eastAsiaTheme="majorEastAsia" w:hAnsi="Book Antiqua" w:cs="Century Schoolbook"/>
          <w:b/>
          <w:bCs/>
          <w:color w:val="000000" w:themeColor="text1"/>
          <w:sz w:val="24"/>
          <w:szCs w:val="24"/>
        </w:rPr>
        <w:t>Ρόλοι των μελών της ομάδας</w:t>
      </w:r>
    </w:p>
    <w:p w:rsidR="00F163C7" w:rsidRPr="00705261" w:rsidRDefault="00F163C7" w:rsidP="00F163C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r w:rsidRPr="00705261">
        <w:rPr>
          <w:rFonts w:ascii="Book Antiqua" w:eastAsia="Calibri" w:hAnsi="Book Antiqua" w:cs="Calibri"/>
          <w:color w:val="000000" w:themeColor="text1"/>
          <w:sz w:val="24"/>
          <w:szCs w:val="24"/>
          <w:lang w:eastAsia="el-GR" w:bidi="el-GR"/>
        </w:rPr>
        <w:t>Τα άτομα μέσα στις ομάδες υιοθετούν διαφορετικούς ρόλους. Ρόλος είναι ένα σύνολο συμπεριφορών που έχει αναλάβει ο εργαζόμενος.  Μια ισορροπημένη και αποτελεσματική ομάδα πρέπει να αποτελείται από μέλη καθένα από τα οποία έχει συμπληρωματικό ρόλο. Σε κάθε ομάδα υπάρχουν ορισμένοι σταθεροί ρόλοι που μπορούν να ταξινομηθούν στους ρόλους που σχετίζονται με το έργο, αυτούς που σχετίζονται με τη διατήρηση της ομάδας και στους προσωπικούς ρόλους.</w:t>
      </w:r>
    </w:p>
    <w:p w:rsidR="00352662" w:rsidRPr="00705261" w:rsidRDefault="00352662" w:rsidP="00F163C7">
      <w:pPr>
        <w:widowControl w:val="0"/>
        <w:tabs>
          <w:tab w:val="left" w:pos="598"/>
        </w:tabs>
        <w:autoSpaceDE w:val="0"/>
        <w:autoSpaceDN w:val="0"/>
        <w:spacing w:after="0" w:line="360" w:lineRule="auto"/>
        <w:ind w:firstLine="720"/>
        <w:jc w:val="both"/>
        <w:outlineLvl w:val="2"/>
        <w:rPr>
          <w:rFonts w:ascii="Book Antiqua" w:eastAsiaTheme="majorEastAsia" w:hAnsi="Book Antiqua" w:cstheme="majorBidi"/>
          <w:b/>
          <w:bCs/>
          <w:color w:val="000000" w:themeColor="text1"/>
          <w:sz w:val="24"/>
          <w:szCs w:val="24"/>
        </w:rPr>
      </w:pPr>
    </w:p>
    <w:p w:rsidR="00F163C7" w:rsidRPr="00705261" w:rsidRDefault="00F163C7" w:rsidP="00F163C7">
      <w:pPr>
        <w:widowControl w:val="0"/>
        <w:tabs>
          <w:tab w:val="left" w:pos="598"/>
        </w:tabs>
        <w:autoSpaceDE w:val="0"/>
        <w:autoSpaceDN w:val="0"/>
        <w:spacing w:after="0" w:line="360" w:lineRule="auto"/>
        <w:ind w:firstLine="720"/>
        <w:jc w:val="both"/>
        <w:outlineLvl w:val="2"/>
        <w:rPr>
          <w:rFonts w:ascii="Book Antiqua" w:eastAsiaTheme="majorEastAsia" w:hAnsi="Book Antiqua" w:cstheme="majorBidi"/>
          <w:bCs/>
          <w:color w:val="000000" w:themeColor="text1"/>
          <w:sz w:val="24"/>
          <w:szCs w:val="24"/>
        </w:rPr>
      </w:pPr>
      <w:r w:rsidRPr="00705261">
        <w:rPr>
          <w:rFonts w:ascii="Book Antiqua" w:eastAsiaTheme="majorEastAsia" w:hAnsi="Book Antiqua" w:cstheme="majorBidi"/>
          <w:b/>
          <w:bCs/>
          <w:color w:val="000000" w:themeColor="text1"/>
          <w:sz w:val="24"/>
          <w:szCs w:val="24"/>
        </w:rPr>
        <w:t>Οι σχετικοί με το</w:t>
      </w:r>
      <w:r w:rsidRPr="00705261">
        <w:rPr>
          <w:rFonts w:ascii="Book Antiqua" w:eastAsiaTheme="majorEastAsia" w:hAnsi="Book Antiqua" w:cstheme="majorBidi"/>
          <w:b/>
          <w:bCs/>
          <w:color w:val="000000" w:themeColor="text1"/>
          <w:spacing w:val="-2"/>
          <w:sz w:val="24"/>
          <w:szCs w:val="24"/>
        </w:rPr>
        <w:t xml:space="preserve"> </w:t>
      </w:r>
      <w:r w:rsidRPr="00705261">
        <w:rPr>
          <w:rFonts w:ascii="Book Antiqua" w:eastAsiaTheme="majorEastAsia" w:hAnsi="Book Antiqua" w:cstheme="majorBidi"/>
          <w:b/>
          <w:bCs/>
          <w:color w:val="000000" w:themeColor="text1"/>
          <w:sz w:val="24"/>
          <w:szCs w:val="24"/>
        </w:rPr>
        <w:t>έργο ρόλοι</w:t>
      </w:r>
      <w:r w:rsidRPr="00705261">
        <w:rPr>
          <w:rFonts w:ascii="Book Antiqua" w:eastAsiaTheme="majorEastAsia" w:hAnsi="Book Antiqua" w:cstheme="majorBidi"/>
          <w:bCs/>
          <w:color w:val="000000" w:themeColor="text1"/>
          <w:sz w:val="24"/>
          <w:szCs w:val="24"/>
        </w:rPr>
        <w:t xml:space="preserve"> είναι αναγκαίοι και απαραίτητοι για την εκτέλεση του έργου και την επίτευξη των στόχων της ομάδας. Βασικοί ρόλοι σχετικοί με την υλοποίηση του έργου είναι:</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ανάληψη πρωτοβουλιών</w:t>
      </w:r>
      <w:r w:rsidRPr="00705261">
        <w:rPr>
          <w:rFonts w:ascii="Book Antiqua" w:eastAsia="Calibri" w:hAnsi="Book Antiqua" w:cs="Calibri"/>
          <w:bCs/>
          <w:color w:val="000000" w:themeColor="text1"/>
          <w:sz w:val="24"/>
          <w:szCs w:val="24"/>
          <w:lang w:eastAsia="el-GR" w:bidi="el-GR"/>
        </w:rPr>
        <w:t>,</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γνωμοδότηση</w:t>
      </w:r>
      <w:r w:rsidRPr="00705261">
        <w:rPr>
          <w:rFonts w:ascii="Book Antiqua" w:eastAsia="Calibri" w:hAnsi="Book Antiqua" w:cs="Calibri"/>
          <w:bCs/>
          <w:color w:val="000000" w:themeColor="text1"/>
          <w:sz w:val="24"/>
          <w:szCs w:val="24"/>
          <w:lang w:eastAsia="el-GR" w:bidi="el-GR"/>
        </w:rPr>
        <w:t>,</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επεξεργασία</w:t>
      </w:r>
      <w:r w:rsidR="00F163C7" w:rsidRPr="00705261">
        <w:rPr>
          <w:rFonts w:ascii="Book Antiqua" w:eastAsia="Calibri" w:hAnsi="Book Antiqua" w:cs="Calibri"/>
          <w:bCs/>
          <w:color w:val="000000" w:themeColor="text1"/>
          <w:spacing w:val="-2"/>
          <w:sz w:val="24"/>
          <w:szCs w:val="24"/>
          <w:lang w:eastAsia="el-GR" w:bidi="el-GR"/>
        </w:rPr>
        <w:t xml:space="preserve"> </w:t>
      </w:r>
      <w:r w:rsidR="00F163C7" w:rsidRPr="00705261">
        <w:rPr>
          <w:rFonts w:ascii="Book Antiqua" w:eastAsia="Calibri" w:hAnsi="Book Antiqua" w:cs="Calibri"/>
          <w:bCs/>
          <w:color w:val="000000" w:themeColor="text1"/>
          <w:sz w:val="24"/>
          <w:szCs w:val="24"/>
          <w:lang w:eastAsia="el-GR" w:bidi="el-GR"/>
        </w:rPr>
        <w:t>δεδομένων</w:t>
      </w:r>
      <w:r w:rsidRPr="00705261">
        <w:rPr>
          <w:rFonts w:ascii="Book Antiqua" w:eastAsia="Calibri" w:hAnsi="Book Antiqua" w:cs="Calibri"/>
          <w:bCs/>
          <w:color w:val="000000" w:themeColor="text1"/>
          <w:sz w:val="24"/>
          <w:szCs w:val="24"/>
          <w:lang w:eastAsia="el-GR" w:bidi="el-GR"/>
        </w:rPr>
        <w:t>,</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ο </w:t>
      </w:r>
      <w:r w:rsidR="00F163C7" w:rsidRPr="00705261">
        <w:rPr>
          <w:rFonts w:ascii="Book Antiqua" w:eastAsia="Calibri" w:hAnsi="Book Antiqua" w:cs="Calibri"/>
          <w:bCs/>
          <w:color w:val="000000" w:themeColor="text1"/>
          <w:sz w:val="24"/>
          <w:szCs w:val="24"/>
          <w:lang w:eastAsia="el-GR" w:bidi="el-GR"/>
        </w:rPr>
        <w:t>έλεγχος</w:t>
      </w:r>
      <w:r w:rsidRPr="00705261">
        <w:rPr>
          <w:rFonts w:ascii="Book Antiqua" w:eastAsia="Calibri" w:hAnsi="Book Antiqua" w:cs="Calibri"/>
          <w:bCs/>
          <w:color w:val="000000" w:themeColor="text1"/>
          <w:sz w:val="24"/>
          <w:szCs w:val="24"/>
          <w:lang w:eastAsia="el-GR" w:bidi="el-GR"/>
        </w:rPr>
        <w:t xml:space="preserve"> και </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σύνοψη</w:t>
      </w:r>
      <w:r w:rsidRPr="00705261">
        <w:rPr>
          <w:rFonts w:ascii="Book Antiqua" w:eastAsia="Calibri" w:hAnsi="Book Antiqua" w:cs="Calibri"/>
          <w:bCs/>
          <w:color w:val="000000" w:themeColor="text1"/>
          <w:sz w:val="24"/>
          <w:szCs w:val="24"/>
          <w:lang w:eastAsia="el-GR" w:bidi="el-GR"/>
        </w:rPr>
        <w:t>.</w:t>
      </w:r>
    </w:p>
    <w:p w:rsidR="00F163C7" w:rsidRPr="00705261" w:rsidRDefault="00F163C7" w:rsidP="00F163C7">
      <w:pPr>
        <w:widowControl w:val="0"/>
        <w:tabs>
          <w:tab w:val="left" w:pos="519"/>
        </w:tabs>
        <w:autoSpaceDE w:val="0"/>
        <w:autoSpaceDN w:val="0"/>
        <w:spacing w:after="0" w:line="360" w:lineRule="auto"/>
        <w:ind w:firstLine="522"/>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Εκτός όμως από τους ρόλους που είναι σχετικοί με την ολοκλήρωση του έργου, τα μέλη είναι σημαντικό να αναλαμβάνουν και </w:t>
      </w:r>
      <w:r w:rsidRPr="00705261">
        <w:rPr>
          <w:rFonts w:ascii="Book Antiqua" w:eastAsia="Calibri" w:hAnsi="Book Antiqua" w:cs="Calibri"/>
          <w:b/>
          <w:bCs/>
          <w:color w:val="000000" w:themeColor="text1"/>
          <w:sz w:val="24"/>
          <w:szCs w:val="24"/>
          <w:lang w:eastAsia="el-GR" w:bidi="el-GR"/>
        </w:rPr>
        <w:t xml:space="preserve">ρόλους σχετικούς με τη διατήρηση της ομάδας </w:t>
      </w:r>
      <w:r w:rsidR="00A27E09" w:rsidRPr="00705261">
        <w:rPr>
          <w:rFonts w:ascii="Book Antiqua" w:eastAsia="Calibri" w:hAnsi="Book Antiqua" w:cs="Calibri"/>
          <w:bCs/>
          <w:color w:val="000000" w:themeColor="text1"/>
          <w:sz w:val="24"/>
          <w:szCs w:val="24"/>
          <w:lang w:eastAsia="el-GR" w:bidi="el-GR"/>
        </w:rPr>
        <w:t>δηλαδή ρόλους</w:t>
      </w:r>
      <w:r w:rsidRPr="00705261">
        <w:rPr>
          <w:rFonts w:ascii="Book Antiqua" w:eastAsia="Calibri" w:hAnsi="Book Antiqua" w:cs="Calibri"/>
          <w:bCs/>
          <w:color w:val="000000" w:themeColor="text1"/>
          <w:sz w:val="24"/>
          <w:szCs w:val="24"/>
          <w:lang w:eastAsia="el-GR" w:bidi="el-GR"/>
        </w:rPr>
        <w:t xml:space="preserve"> δηλαδή που αποσκοπούν στην εξασφάλιση της συνοχής της ομάδας, </w:t>
      </w:r>
      <w:r w:rsidR="00A27E09" w:rsidRPr="00705261">
        <w:rPr>
          <w:rFonts w:ascii="Book Antiqua" w:eastAsia="Calibri" w:hAnsi="Book Antiqua" w:cs="Calibri"/>
          <w:bCs/>
          <w:color w:val="000000" w:themeColor="text1"/>
          <w:sz w:val="24"/>
          <w:szCs w:val="24"/>
          <w:lang w:eastAsia="el-GR" w:bidi="el-GR"/>
        </w:rPr>
        <w:t xml:space="preserve">ενός </w:t>
      </w:r>
      <w:r w:rsidRPr="00705261">
        <w:rPr>
          <w:rFonts w:ascii="Book Antiqua" w:eastAsia="Calibri" w:hAnsi="Book Antiqua" w:cs="Calibri"/>
          <w:bCs/>
          <w:color w:val="000000" w:themeColor="text1"/>
          <w:sz w:val="24"/>
          <w:szCs w:val="24"/>
          <w:lang w:eastAsia="el-GR" w:bidi="el-GR"/>
        </w:rPr>
        <w:t>φιλικού και ευνοϊκού κλίματος. Τέτοιοι ρόλοι είναι:</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εξάλειψη</w:t>
      </w:r>
      <w:r w:rsidR="00F163C7" w:rsidRPr="00705261">
        <w:rPr>
          <w:rFonts w:ascii="Book Antiqua" w:eastAsia="Calibri" w:hAnsi="Book Antiqua" w:cs="Calibri"/>
          <w:bCs/>
          <w:color w:val="000000" w:themeColor="text1"/>
          <w:spacing w:val="-1"/>
          <w:sz w:val="24"/>
          <w:szCs w:val="24"/>
          <w:lang w:eastAsia="el-GR" w:bidi="el-GR"/>
        </w:rPr>
        <w:t xml:space="preserve"> </w:t>
      </w:r>
      <w:r w:rsidR="00F163C7" w:rsidRPr="00705261">
        <w:rPr>
          <w:rFonts w:ascii="Book Antiqua" w:eastAsia="Calibri" w:hAnsi="Book Antiqua" w:cs="Calibri"/>
          <w:bCs/>
          <w:color w:val="000000" w:themeColor="text1"/>
          <w:sz w:val="24"/>
          <w:szCs w:val="24"/>
          <w:lang w:eastAsia="el-GR" w:bidi="el-GR"/>
        </w:rPr>
        <w:t>εντάσεων</w:t>
      </w:r>
      <w:r w:rsidRPr="00705261">
        <w:rPr>
          <w:rFonts w:ascii="Book Antiqua" w:eastAsia="Calibri" w:hAnsi="Book Antiqua" w:cs="Calibri"/>
          <w:bCs/>
          <w:color w:val="000000" w:themeColor="text1"/>
          <w:sz w:val="24"/>
          <w:szCs w:val="24"/>
          <w:lang w:eastAsia="el-GR" w:bidi="el-GR"/>
        </w:rPr>
        <w:t>,</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επίτευξη</w:t>
      </w:r>
      <w:r w:rsidR="00F163C7" w:rsidRPr="00705261">
        <w:rPr>
          <w:rFonts w:ascii="Book Antiqua" w:eastAsia="Calibri" w:hAnsi="Book Antiqua" w:cs="Calibri"/>
          <w:bCs/>
          <w:color w:val="000000" w:themeColor="text1"/>
          <w:spacing w:val="-2"/>
          <w:sz w:val="24"/>
          <w:szCs w:val="24"/>
          <w:lang w:eastAsia="el-GR" w:bidi="el-GR"/>
        </w:rPr>
        <w:t xml:space="preserve"> </w:t>
      </w:r>
      <w:r w:rsidR="00F163C7" w:rsidRPr="00705261">
        <w:rPr>
          <w:rFonts w:ascii="Book Antiqua" w:eastAsia="Calibri" w:hAnsi="Book Antiqua" w:cs="Calibri"/>
          <w:bCs/>
          <w:color w:val="000000" w:themeColor="text1"/>
          <w:sz w:val="24"/>
          <w:szCs w:val="24"/>
          <w:lang w:eastAsia="el-GR" w:bidi="el-GR"/>
        </w:rPr>
        <w:t>συναίνεσης</w:t>
      </w:r>
      <w:r w:rsidRPr="00705261">
        <w:rPr>
          <w:rFonts w:ascii="Book Antiqua" w:eastAsia="Calibri" w:hAnsi="Book Antiqua" w:cs="Calibri"/>
          <w:bCs/>
          <w:color w:val="000000" w:themeColor="text1"/>
          <w:sz w:val="24"/>
          <w:szCs w:val="24"/>
          <w:lang w:eastAsia="el-GR" w:bidi="el-GR"/>
        </w:rPr>
        <w:t>,</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ενθάρρυνση</w:t>
      </w:r>
      <w:r w:rsidRPr="00705261">
        <w:rPr>
          <w:rFonts w:ascii="Book Antiqua" w:eastAsia="Calibri" w:hAnsi="Book Antiqua" w:cs="Calibri"/>
          <w:bCs/>
          <w:color w:val="000000" w:themeColor="text1"/>
          <w:sz w:val="24"/>
          <w:szCs w:val="24"/>
          <w:lang w:eastAsia="el-GR" w:bidi="el-GR"/>
        </w:rPr>
        <w:t>,</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ο </w:t>
      </w:r>
      <w:r w:rsidR="00F163C7" w:rsidRPr="00705261">
        <w:rPr>
          <w:rFonts w:ascii="Book Antiqua" w:eastAsia="Calibri" w:hAnsi="Book Antiqua" w:cs="Calibri"/>
          <w:bCs/>
          <w:color w:val="000000" w:themeColor="text1"/>
          <w:sz w:val="24"/>
          <w:szCs w:val="24"/>
          <w:lang w:eastAsia="el-GR" w:bidi="el-GR"/>
        </w:rPr>
        <w:t>καθορισμός</w:t>
      </w:r>
      <w:r w:rsidR="00F163C7" w:rsidRPr="00705261">
        <w:rPr>
          <w:rFonts w:ascii="Book Antiqua" w:eastAsia="Calibri" w:hAnsi="Book Antiqua" w:cs="Calibri"/>
          <w:bCs/>
          <w:color w:val="000000" w:themeColor="text1"/>
          <w:spacing w:val="-2"/>
          <w:sz w:val="24"/>
          <w:szCs w:val="24"/>
          <w:lang w:eastAsia="el-GR" w:bidi="el-GR"/>
        </w:rPr>
        <w:t xml:space="preserve"> </w:t>
      </w:r>
      <w:r w:rsidR="00F163C7" w:rsidRPr="00705261">
        <w:rPr>
          <w:rFonts w:ascii="Book Antiqua" w:eastAsia="Calibri" w:hAnsi="Book Antiqua" w:cs="Calibri"/>
          <w:bCs/>
          <w:color w:val="000000" w:themeColor="text1"/>
          <w:sz w:val="24"/>
          <w:szCs w:val="24"/>
          <w:lang w:eastAsia="el-GR" w:bidi="el-GR"/>
        </w:rPr>
        <w:t>κανόνων</w:t>
      </w:r>
      <w:r w:rsidRPr="00705261">
        <w:rPr>
          <w:rFonts w:ascii="Book Antiqua" w:eastAsia="Calibri" w:hAnsi="Book Antiqua" w:cs="Calibri"/>
          <w:bCs/>
          <w:color w:val="000000" w:themeColor="text1"/>
          <w:sz w:val="24"/>
          <w:szCs w:val="24"/>
          <w:lang w:eastAsia="el-GR" w:bidi="el-GR"/>
        </w:rPr>
        <w:t xml:space="preserve"> και</w:t>
      </w:r>
    </w:p>
    <w:p w:rsidR="00F163C7" w:rsidRPr="00705261" w:rsidRDefault="00A27E09" w:rsidP="007D5767">
      <w:pPr>
        <w:widowControl w:val="0"/>
        <w:numPr>
          <w:ilvl w:val="2"/>
          <w:numId w:val="35"/>
        </w:numPr>
        <w:tabs>
          <w:tab w:val="left" w:pos="51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δημιουργία</w:t>
      </w:r>
      <w:r w:rsidR="00F163C7" w:rsidRPr="00705261">
        <w:rPr>
          <w:rFonts w:ascii="Book Antiqua" w:eastAsia="Calibri" w:hAnsi="Book Antiqua" w:cs="Calibri"/>
          <w:bCs/>
          <w:color w:val="000000" w:themeColor="text1"/>
          <w:spacing w:val="-1"/>
          <w:sz w:val="24"/>
          <w:szCs w:val="24"/>
          <w:lang w:eastAsia="el-GR" w:bidi="el-GR"/>
        </w:rPr>
        <w:t xml:space="preserve"> </w:t>
      </w:r>
      <w:r w:rsidRPr="00705261">
        <w:rPr>
          <w:rFonts w:ascii="Book Antiqua" w:eastAsia="Calibri" w:hAnsi="Book Antiqua" w:cs="Calibri"/>
          <w:bCs/>
          <w:color w:val="000000" w:themeColor="text1"/>
          <w:spacing w:val="-1"/>
          <w:sz w:val="24"/>
          <w:szCs w:val="24"/>
          <w:lang w:eastAsia="el-GR" w:bidi="el-GR"/>
        </w:rPr>
        <w:t xml:space="preserve">ομαδικού </w:t>
      </w:r>
      <w:r w:rsidR="00F163C7" w:rsidRPr="00705261">
        <w:rPr>
          <w:rFonts w:ascii="Book Antiqua" w:eastAsia="Calibri" w:hAnsi="Book Antiqua" w:cs="Calibri"/>
          <w:bCs/>
          <w:color w:val="000000" w:themeColor="text1"/>
          <w:sz w:val="24"/>
          <w:szCs w:val="24"/>
          <w:lang w:eastAsia="el-GR" w:bidi="el-GR"/>
        </w:rPr>
        <w:t>κλίματος</w:t>
      </w:r>
      <w:r w:rsidRPr="00705261">
        <w:rPr>
          <w:rFonts w:ascii="Book Antiqua" w:eastAsia="Calibri" w:hAnsi="Book Antiqua" w:cs="Calibri"/>
          <w:bCs/>
          <w:color w:val="000000" w:themeColor="text1"/>
          <w:sz w:val="24"/>
          <w:szCs w:val="24"/>
          <w:lang w:eastAsia="el-GR" w:bidi="el-GR"/>
        </w:rPr>
        <w:t xml:space="preserve">. </w:t>
      </w:r>
    </w:p>
    <w:p w:rsidR="006F5037" w:rsidRPr="00705261" w:rsidRDefault="006F5037" w:rsidP="00F163C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p>
    <w:p w:rsidR="00F163C7" w:rsidRPr="00705261" w:rsidRDefault="00F163C7" w:rsidP="00F163C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r w:rsidRPr="00705261">
        <w:rPr>
          <w:rFonts w:ascii="Book Antiqua" w:eastAsia="Calibri" w:hAnsi="Book Antiqua" w:cs="Calibri"/>
          <w:color w:val="000000" w:themeColor="text1"/>
          <w:sz w:val="24"/>
          <w:szCs w:val="24"/>
          <w:lang w:eastAsia="el-GR" w:bidi="el-GR"/>
        </w:rPr>
        <w:t>Οι προσωπικοί ρόλοι εξυπηρετούν το άτομο και συνήθως είναι ρόλοι αρνητικοί για τη διατήρηση και την ανάπτυξη της ομάδας. Τέτοιοι ρόλοι συνήθως είναι:</w:t>
      </w:r>
    </w:p>
    <w:p w:rsidR="00F163C7" w:rsidRPr="00705261" w:rsidRDefault="006F5037" w:rsidP="007D5767">
      <w:pPr>
        <w:widowControl w:val="0"/>
        <w:numPr>
          <w:ilvl w:val="2"/>
          <w:numId w:val="35"/>
        </w:numPr>
        <w:tabs>
          <w:tab w:val="left" w:pos="729"/>
        </w:tabs>
        <w:autoSpaceDE w:val="0"/>
        <w:autoSpaceDN w:val="0"/>
        <w:spacing w:after="0" w:line="360" w:lineRule="auto"/>
        <w:ind w:left="0" w:firstLine="720"/>
        <w:jc w:val="both"/>
        <w:outlineLvl w:val="3"/>
        <w:rPr>
          <w:rFonts w:ascii="Book Antiqua" w:eastAsia="Calibri" w:hAnsi="Book Antiqua" w:cs="Calibri"/>
          <w:bCs/>
          <w:color w:val="000000" w:themeColor="text1"/>
          <w:sz w:val="24"/>
          <w:szCs w:val="24"/>
          <w:lang w:eastAsia="el-GR" w:bidi="el-GR"/>
        </w:rPr>
      </w:pPr>
      <w:r w:rsidRPr="00705261">
        <w:rPr>
          <w:rFonts w:ascii="Book Antiqua" w:eastAsia="Calibri" w:hAnsi="Book Antiqua" w:cs="Calibri"/>
          <w:bCs/>
          <w:color w:val="000000" w:themeColor="text1"/>
          <w:sz w:val="24"/>
          <w:szCs w:val="24"/>
          <w:lang w:eastAsia="el-GR" w:bidi="el-GR"/>
        </w:rPr>
        <w:t xml:space="preserve">η </w:t>
      </w:r>
      <w:r w:rsidR="00F163C7" w:rsidRPr="00705261">
        <w:rPr>
          <w:rFonts w:ascii="Book Antiqua" w:eastAsia="Calibri" w:hAnsi="Book Antiqua" w:cs="Calibri"/>
          <w:bCs/>
          <w:color w:val="000000" w:themeColor="text1"/>
          <w:sz w:val="24"/>
          <w:szCs w:val="24"/>
          <w:lang w:eastAsia="el-GR" w:bidi="el-GR"/>
        </w:rPr>
        <w:t>επιθετικότητα</w:t>
      </w:r>
      <w:r w:rsidRPr="00705261">
        <w:rPr>
          <w:rFonts w:ascii="Book Antiqua" w:eastAsia="Calibri" w:hAnsi="Book Antiqua" w:cs="Calibri"/>
          <w:bCs/>
          <w:color w:val="000000" w:themeColor="text1"/>
          <w:sz w:val="24"/>
          <w:szCs w:val="24"/>
          <w:lang w:eastAsia="el-GR" w:bidi="el-GR"/>
        </w:rPr>
        <w:t>,</w:t>
      </w:r>
    </w:p>
    <w:p w:rsidR="00F163C7" w:rsidRPr="00705261" w:rsidRDefault="006F5037" w:rsidP="007D5767">
      <w:pPr>
        <w:widowControl w:val="0"/>
        <w:numPr>
          <w:ilvl w:val="2"/>
          <w:numId w:val="35"/>
        </w:numPr>
        <w:tabs>
          <w:tab w:val="left" w:pos="729"/>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η </w:t>
      </w:r>
      <w:r w:rsidR="00F163C7" w:rsidRPr="00705261">
        <w:rPr>
          <w:rFonts w:ascii="Book Antiqua" w:eastAsia="Times New Roman" w:hAnsi="Book Antiqua" w:cs="Times New Roman"/>
          <w:color w:val="000000" w:themeColor="text1"/>
          <w:sz w:val="24"/>
          <w:szCs w:val="24"/>
          <w:lang w:eastAsia="el-GR"/>
        </w:rPr>
        <w:t>τοποθέτηση</w:t>
      </w:r>
      <w:r w:rsidR="00F163C7" w:rsidRPr="00705261">
        <w:rPr>
          <w:rFonts w:ascii="Book Antiqua" w:eastAsia="Times New Roman" w:hAnsi="Book Antiqua" w:cs="Times New Roman"/>
          <w:color w:val="000000" w:themeColor="text1"/>
          <w:spacing w:val="-2"/>
          <w:sz w:val="24"/>
          <w:szCs w:val="24"/>
          <w:lang w:eastAsia="el-GR"/>
        </w:rPr>
        <w:t xml:space="preserve"> </w:t>
      </w:r>
      <w:r w:rsidR="00F163C7" w:rsidRPr="00705261">
        <w:rPr>
          <w:rFonts w:ascii="Book Antiqua" w:eastAsia="Times New Roman" w:hAnsi="Book Antiqua" w:cs="Times New Roman"/>
          <w:color w:val="000000" w:themeColor="text1"/>
          <w:sz w:val="24"/>
          <w:szCs w:val="24"/>
          <w:lang w:eastAsia="el-GR"/>
        </w:rPr>
        <w:t>εμποδίων</w:t>
      </w:r>
      <w:r w:rsidRPr="00705261">
        <w:rPr>
          <w:rFonts w:ascii="Book Antiqua" w:eastAsia="Times New Roman" w:hAnsi="Book Antiqua" w:cs="Times New Roman"/>
          <w:color w:val="000000" w:themeColor="text1"/>
          <w:sz w:val="24"/>
          <w:szCs w:val="24"/>
          <w:lang w:eastAsia="el-GR"/>
        </w:rPr>
        <w:t>,</w:t>
      </w:r>
    </w:p>
    <w:p w:rsidR="00F163C7" w:rsidRPr="00705261" w:rsidRDefault="006F5037" w:rsidP="007D5767">
      <w:pPr>
        <w:widowControl w:val="0"/>
        <w:numPr>
          <w:ilvl w:val="2"/>
          <w:numId w:val="35"/>
        </w:numPr>
        <w:tabs>
          <w:tab w:val="left" w:pos="729"/>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η </w:t>
      </w:r>
      <w:r w:rsidR="00F163C7" w:rsidRPr="00705261">
        <w:rPr>
          <w:rFonts w:ascii="Book Antiqua" w:eastAsia="Times New Roman" w:hAnsi="Book Antiqua" w:cs="Times New Roman"/>
          <w:color w:val="000000" w:themeColor="text1"/>
          <w:sz w:val="24"/>
          <w:szCs w:val="24"/>
          <w:lang w:eastAsia="el-GR"/>
        </w:rPr>
        <w:t>υποχωρητική</w:t>
      </w:r>
      <w:r w:rsidR="00F163C7" w:rsidRPr="00705261">
        <w:rPr>
          <w:rFonts w:ascii="Book Antiqua" w:eastAsia="Times New Roman" w:hAnsi="Book Antiqua" w:cs="Times New Roman"/>
          <w:color w:val="000000" w:themeColor="text1"/>
          <w:spacing w:val="-1"/>
          <w:sz w:val="24"/>
          <w:szCs w:val="24"/>
          <w:lang w:eastAsia="el-GR"/>
        </w:rPr>
        <w:t xml:space="preserve"> </w:t>
      </w:r>
      <w:r w:rsidR="00F163C7" w:rsidRPr="00705261">
        <w:rPr>
          <w:rFonts w:ascii="Book Antiqua" w:eastAsia="Times New Roman" w:hAnsi="Book Antiqua" w:cs="Times New Roman"/>
          <w:color w:val="000000" w:themeColor="text1"/>
          <w:sz w:val="24"/>
          <w:szCs w:val="24"/>
          <w:lang w:eastAsia="el-GR"/>
        </w:rPr>
        <w:t>στάση</w:t>
      </w:r>
      <w:r w:rsidRPr="00705261">
        <w:rPr>
          <w:rFonts w:ascii="Book Antiqua" w:eastAsia="Times New Roman" w:hAnsi="Book Antiqua" w:cs="Times New Roman"/>
          <w:color w:val="000000" w:themeColor="text1"/>
          <w:sz w:val="24"/>
          <w:szCs w:val="24"/>
          <w:lang w:eastAsia="el-GR"/>
        </w:rPr>
        <w:t>,</w:t>
      </w:r>
    </w:p>
    <w:p w:rsidR="00F163C7" w:rsidRPr="00705261" w:rsidRDefault="006F5037" w:rsidP="007D5767">
      <w:pPr>
        <w:widowControl w:val="0"/>
        <w:numPr>
          <w:ilvl w:val="2"/>
          <w:numId w:val="35"/>
        </w:numPr>
        <w:tabs>
          <w:tab w:val="left" w:pos="729"/>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η </w:t>
      </w:r>
      <w:r w:rsidR="00F163C7" w:rsidRPr="00705261">
        <w:rPr>
          <w:rFonts w:ascii="Book Antiqua" w:eastAsia="Times New Roman" w:hAnsi="Book Antiqua" w:cs="Times New Roman"/>
          <w:color w:val="000000" w:themeColor="text1"/>
          <w:sz w:val="24"/>
          <w:szCs w:val="24"/>
          <w:lang w:eastAsia="el-GR"/>
        </w:rPr>
        <w:t>επίδειξη</w:t>
      </w:r>
      <w:r w:rsidRPr="00705261">
        <w:rPr>
          <w:rFonts w:ascii="Book Antiqua" w:eastAsia="Times New Roman" w:hAnsi="Book Antiqua" w:cs="Times New Roman"/>
          <w:color w:val="000000" w:themeColor="text1"/>
          <w:sz w:val="24"/>
          <w:szCs w:val="24"/>
          <w:lang w:eastAsia="el-GR"/>
        </w:rPr>
        <w:t>,</w:t>
      </w:r>
    </w:p>
    <w:p w:rsidR="00F163C7" w:rsidRPr="00705261" w:rsidRDefault="006F5037" w:rsidP="007D5767">
      <w:pPr>
        <w:widowControl w:val="0"/>
        <w:numPr>
          <w:ilvl w:val="2"/>
          <w:numId w:val="35"/>
        </w:numPr>
        <w:tabs>
          <w:tab w:val="left" w:pos="729"/>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η </w:t>
      </w:r>
      <w:r w:rsidR="00F163C7" w:rsidRPr="00705261">
        <w:rPr>
          <w:rFonts w:ascii="Book Antiqua" w:eastAsia="Times New Roman" w:hAnsi="Book Antiqua" w:cs="Times New Roman"/>
          <w:color w:val="000000" w:themeColor="text1"/>
          <w:sz w:val="24"/>
          <w:szCs w:val="24"/>
          <w:lang w:eastAsia="el-GR"/>
        </w:rPr>
        <w:t>αστάθεια</w:t>
      </w:r>
      <w:r w:rsidRPr="00705261">
        <w:rPr>
          <w:rFonts w:ascii="Book Antiqua" w:eastAsia="Times New Roman" w:hAnsi="Book Antiqua" w:cs="Times New Roman"/>
          <w:color w:val="000000" w:themeColor="text1"/>
          <w:sz w:val="24"/>
          <w:szCs w:val="24"/>
          <w:lang w:eastAsia="el-GR"/>
        </w:rPr>
        <w:t>,</w:t>
      </w:r>
    </w:p>
    <w:p w:rsidR="00F163C7" w:rsidRPr="00705261" w:rsidRDefault="006F5037" w:rsidP="007D5767">
      <w:pPr>
        <w:widowControl w:val="0"/>
        <w:numPr>
          <w:ilvl w:val="2"/>
          <w:numId w:val="35"/>
        </w:numPr>
        <w:tabs>
          <w:tab w:val="left" w:pos="729"/>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η </w:t>
      </w:r>
      <w:r w:rsidR="00F163C7" w:rsidRPr="00705261">
        <w:rPr>
          <w:rFonts w:ascii="Book Antiqua" w:eastAsia="Times New Roman" w:hAnsi="Book Antiqua" w:cs="Times New Roman"/>
          <w:color w:val="000000" w:themeColor="text1"/>
          <w:sz w:val="24"/>
          <w:szCs w:val="24"/>
          <w:lang w:eastAsia="el-GR"/>
        </w:rPr>
        <w:t>δεσποτική στάση</w:t>
      </w:r>
      <w:r w:rsidRPr="00705261">
        <w:rPr>
          <w:rFonts w:ascii="Book Antiqua" w:eastAsia="Times New Roman" w:hAnsi="Book Antiqua" w:cs="Times New Roman"/>
          <w:color w:val="000000" w:themeColor="text1"/>
          <w:sz w:val="24"/>
          <w:szCs w:val="24"/>
          <w:lang w:eastAsia="el-GR"/>
        </w:rPr>
        <w:t xml:space="preserve"> και</w:t>
      </w:r>
    </w:p>
    <w:p w:rsidR="00F163C7" w:rsidRPr="00705261" w:rsidRDefault="00F163C7" w:rsidP="007D5767">
      <w:pPr>
        <w:widowControl w:val="0"/>
        <w:numPr>
          <w:ilvl w:val="2"/>
          <w:numId w:val="35"/>
        </w:numPr>
        <w:tabs>
          <w:tab w:val="left" w:pos="729"/>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rPr>
        <w:t xml:space="preserve"> </w:t>
      </w:r>
      <w:r w:rsidR="006F5037" w:rsidRPr="00705261">
        <w:rPr>
          <w:rFonts w:ascii="Book Antiqua" w:eastAsia="Times New Roman" w:hAnsi="Book Antiqua" w:cs="Times New Roman"/>
          <w:color w:val="000000" w:themeColor="text1"/>
          <w:sz w:val="24"/>
          <w:szCs w:val="24"/>
          <w:lang w:eastAsia="el-GR"/>
        </w:rPr>
        <w:t xml:space="preserve">ο </w:t>
      </w:r>
      <w:r w:rsidRPr="00705261">
        <w:rPr>
          <w:rFonts w:ascii="Book Antiqua" w:eastAsia="Times New Roman" w:hAnsi="Book Antiqua" w:cs="Times New Roman"/>
          <w:color w:val="000000" w:themeColor="text1"/>
          <w:sz w:val="24"/>
          <w:szCs w:val="24"/>
          <w:lang w:eastAsia="el-GR"/>
        </w:rPr>
        <w:t>«δικηγόρος του</w:t>
      </w:r>
      <w:r w:rsidRPr="00705261">
        <w:rPr>
          <w:rFonts w:ascii="Book Antiqua" w:eastAsia="Times New Roman" w:hAnsi="Book Antiqua" w:cs="Times New Roman"/>
          <w:color w:val="000000" w:themeColor="text1"/>
          <w:spacing w:val="-3"/>
          <w:sz w:val="24"/>
          <w:szCs w:val="24"/>
          <w:lang w:eastAsia="el-GR"/>
        </w:rPr>
        <w:t xml:space="preserve"> </w:t>
      </w:r>
      <w:r w:rsidRPr="00705261">
        <w:rPr>
          <w:rFonts w:ascii="Book Antiqua" w:eastAsia="Times New Roman" w:hAnsi="Book Antiqua" w:cs="Times New Roman"/>
          <w:color w:val="000000" w:themeColor="text1"/>
          <w:sz w:val="24"/>
          <w:szCs w:val="24"/>
          <w:lang w:eastAsia="el-GR"/>
        </w:rPr>
        <w:t>διαβόλου».</w:t>
      </w:r>
    </w:p>
    <w:p w:rsidR="00F163C7" w:rsidRPr="00705261" w:rsidRDefault="00F163C7" w:rsidP="00F163C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r w:rsidRPr="00705261">
        <w:rPr>
          <w:rFonts w:ascii="Book Antiqua" w:eastAsia="Calibri" w:hAnsi="Book Antiqua" w:cs="Calibri"/>
          <w:color w:val="000000" w:themeColor="text1"/>
          <w:sz w:val="24"/>
          <w:szCs w:val="24"/>
          <w:lang w:eastAsia="el-GR" w:bidi="el-GR"/>
        </w:rPr>
        <w:t xml:space="preserve">Υπάρχουν αρκετά μοντέλα ρόλων, με πιο διαδεδομένο το μοντέλο του Belbin, ο οποίος ανέπτυξε εννιά (9) διαφορετικούς  ρόλους που φαίνεται να υπάρχουν σε κάθε ομάδα. Όλοι οι ρόλοι είναι συμπληρωματικοί και χρήσιμοι για την επιτυχή λειτουργία κάθε ομάδας.  </w:t>
      </w:r>
      <w:r w:rsidRPr="00705261">
        <w:rPr>
          <w:rFonts w:ascii="Book Antiqua" w:eastAsiaTheme="minorEastAsia" w:hAnsi="Book Antiqua" w:cs="Times New Roman"/>
          <w:color w:val="000000" w:themeColor="text1"/>
          <w:spacing w:val="-1"/>
          <w:kern w:val="24"/>
          <w:sz w:val="24"/>
          <w:szCs w:val="24"/>
          <w:lang w:eastAsia="el-GR" w:bidi="el-GR"/>
        </w:rPr>
        <w:t xml:space="preserve">Σύμφωνα με τον </w:t>
      </w:r>
      <w:r w:rsidRPr="00705261">
        <w:rPr>
          <w:rFonts w:ascii="Book Antiqua" w:eastAsiaTheme="minorEastAsia" w:hAnsi="Book Antiqua" w:cs="Times New Roman"/>
          <w:color w:val="000000" w:themeColor="text1"/>
          <w:kern w:val="24"/>
          <w:sz w:val="24"/>
          <w:szCs w:val="24"/>
          <w:lang w:eastAsia="el-GR" w:bidi="el-GR"/>
        </w:rPr>
        <w:t>Belbin</w:t>
      </w:r>
      <w:r w:rsidRPr="00705261">
        <w:rPr>
          <w:rFonts w:ascii="Book Antiqua" w:eastAsiaTheme="minorEastAsia" w:hAnsi="Book Antiqua" w:cs="Times New Roman"/>
          <w:color w:val="000000" w:themeColor="text1"/>
          <w:spacing w:val="2"/>
          <w:kern w:val="24"/>
          <w:sz w:val="24"/>
          <w:szCs w:val="24"/>
          <w:lang w:eastAsia="el-GR" w:bidi="el-GR"/>
        </w:rPr>
        <w:t xml:space="preserve"> </w:t>
      </w:r>
      <w:r w:rsidR="002E7478" w:rsidRPr="00705261">
        <w:rPr>
          <w:rFonts w:ascii="Book Antiqua" w:eastAsiaTheme="minorEastAsia" w:hAnsi="Book Antiqua" w:cs="Times New Roman"/>
          <w:color w:val="000000" w:themeColor="text1"/>
          <w:spacing w:val="2"/>
          <w:kern w:val="24"/>
          <w:sz w:val="24"/>
          <w:szCs w:val="24"/>
          <w:lang w:eastAsia="el-GR" w:bidi="el-GR"/>
        </w:rPr>
        <w:t>(</w:t>
      </w:r>
      <w:r w:rsidR="002E7478" w:rsidRPr="00705261">
        <w:rPr>
          <w:rFonts w:ascii="Book Antiqua" w:eastAsiaTheme="minorEastAsia" w:hAnsi="Book Antiqua" w:cs="Times New Roman"/>
          <w:color w:val="000000" w:themeColor="text1"/>
          <w:spacing w:val="2"/>
          <w:kern w:val="24"/>
          <w:sz w:val="24"/>
          <w:szCs w:val="24"/>
          <w:lang w:val="en-US" w:eastAsia="el-GR" w:bidi="el-GR"/>
        </w:rPr>
        <w:t>Belbin</w:t>
      </w:r>
      <w:r w:rsidR="002E7478" w:rsidRPr="00705261">
        <w:rPr>
          <w:rFonts w:ascii="Book Antiqua" w:eastAsiaTheme="minorEastAsia" w:hAnsi="Book Antiqua" w:cs="Times New Roman"/>
          <w:color w:val="000000" w:themeColor="text1"/>
          <w:spacing w:val="2"/>
          <w:kern w:val="24"/>
          <w:sz w:val="24"/>
          <w:szCs w:val="24"/>
          <w:lang w:eastAsia="el-GR" w:bidi="el-GR"/>
        </w:rPr>
        <w:t xml:space="preserve"> 2010) </w:t>
      </w:r>
      <w:r w:rsidRPr="00705261">
        <w:rPr>
          <w:rFonts w:ascii="Book Antiqua" w:eastAsiaTheme="minorEastAsia" w:hAnsi="Book Antiqua" w:cs="Times New Roman"/>
          <w:color w:val="000000" w:themeColor="text1"/>
          <w:spacing w:val="-1"/>
          <w:kern w:val="24"/>
          <w:sz w:val="24"/>
          <w:szCs w:val="24"/>
          <w:lang w:eastAsia="el-GR" w:bidi="el-GR"/>
        </w:rPr>
        <w:t xml:space="preserve">οι </w:t>
      </w:r>
      <w:r w:rsidRPr="00705261">
        <w:rPr>
          <w:rFonts w:ascii="Book Antiqua" w:eastAsiaTheme="minorEastAsia" w:hAnsi="Book Antiqua" w:cs="Times New Roman"/>
          <w:color w:val="000000" w:themeColor="text1"/>
          <w:kern w:val="24"/>
          <w:sz w:val="24"/>
          <w:szCs w:val="24"/>
          <w:lang w:eastAsia="el-GR" w:bidi="el-GR"/>
        </w:rPr>
        <w:t xml:space="preserve">ρόλοι των μελών της ομάδας </w:t>
      </w:r>
      <w:r w:rsidRPr="00705261">
        <w:rPr>
          <w:rFonts w:ascii="Book Antiqua" w:eastAsiaTheme="minorEastAsia" w:hAnsi="Book Antiqua" w:cs="Times New Roman"/>
          <w:color w:val="000000" w:themeColor="text1"/>
          <w:spacing w:val="-1"/>
          <w:kern w:val="24"/>
          <w:sz w:val="24"/>
          <w:szCs w:val="24"/>
          <w:lang w:eastAsia="el-GR" w:bidi="el-GR"/>
        </w:rPr>
        <w:t>είναι:</w:t>
      </w:r>
    </w:p>
    <w:p w:rsidR="00F163C7" w:rsidRPr="00705261" w:rsidRDefault="00F163C7" w:rsidP="00F163C7">
      <w:pPr>
        <w:spacing w:after="0" w:line="360" w:lineRule="auto"/>
        <w:ind w:firstLine="720"/>
        <w:jc w:val="both"/>
        <w:rPr>
          <w:rFonts w:ascii="Book Antiqua" w:hAnsi="Book Antiqua"/>
          <w:color w:val="000000" w:themeColor="text1"/>
          <w:sz w:val="24"/>
          <w:szCs w:val="24"/>
        </w:rPr>
      </w:pPr>
      <w:r w:rsidRPr="00705261">
        <w:rPr>
          <w:rFonts w:ascii="Book Antiqua" w:eastAsiaTheme="minorEastAsia" w:hAnsi="Book Antiqua"/>
          <w:b/>
          <w:bCs/>
          <w:color w:val="000000" w:themeColor="text1"/>
          <w:spacing w:val="-2"/>
          <w:kern w:val="24"/>
          <w:sz w:val="24"/>
          <w:szCs w:val="24"/>
        </w:rPr>
        <w:t>Καινοτόμος</w:t>
      </w:r>
      <w:r w:rsidRPr="00705261">
        <w:rPr>
          <w:rFonts w:ascii="Book Antiqua" w:eastAsiaTheme="minorEastAsia" w:hAnsi="Book Antiqua"/>
          <w:b/>
          <w:bCs/>
          <w:color w:val="000000" w:themeColor="text1"/>
          <w:spacing w:val="6"/>
          <w:kern w:val="24"/>
          <w:sz w:val="24"/>
          <w:szCs w:val="24"/>
        </w:rPr>
        <w:t xml:space="preserve"> </w:t>
      </w:r>
      <w:r w:rsidR="006F5037" w:rsidRPr="00705261">
        <w:rPr>
          <w:rFonts w:ascii="Book Antiqua" w:eastAsiaTheme="minorEastAsia" w:hAnsi="Book Antiqua"/>
          <w:b/>
          <w:bCs/>
          <w:color w:val="000000" w:themeColor="text1"/>
          <w:spacing w:val="-1"/>
          <w:kern w:val="24"/>
          <w:sz w:val="24"/>
          <w:szCs w:val="24"/>
        </w:rPr>
        <w:t>(</w:t>
      </w:r>
      <w:r w:rsidR="006F5037" w:rsidRPr="00705261">
        <w:rPr>
          <w:rFonts w:ascii="Book Antiqua" w:eastAsiaTheme="minorEastAsia" w:hAnsi="Book Antiqua"/>
          <w:b/>
          <w:bCs/>
          <w:color w:val="000000" w:themeColor="text1"/>
          <w:spacing w:val="-1"/>
          <w:kern w:val="24"/>
          <w:sz w:val="24"/>
          <w:szCs w:val="24"/>
          <w:lang w:val="en-US"/>
        </w:rPr>
        <w:t>Plant</w:t>
      </w:r>
      <w:r w:rsidRPr="00705261">
        <w:rPr>
          <w:rFonts w:ascii="Book Antiqua" w:eastAsiaTheme="minorEastAsia" w:hAnsi="Book Antiqua"/>
          <w:b/>
          <w:bCs/>
          <w:color w:val="000000" w:themeColor="text1"/>
          <w:spacing w:val="-1"/>
          <w:kern w:val="24"/>
          <w:sz w:val="24"/>
          <w:szCs w:val="24"/>
        </w:rPr>
        <w:t>)</w:t>
      </w:r>
      <w:r w:rsidRPr="00705261">
        <w:rPr>
          <w:rFonts w:ascii="Book Antiqua" w:eastAsia="Times New Roman" w:hAnsi="Book Antiqua"/>
          <w:color w:val="000000" w:themeColor="text1"/>
          <w:sz w:val="24"/>
          <w:szCs w:val="24"/>
        </w:rPr>
        <w:t xml:space="preserve">. </w:t>
      </w:r>
      <w:r w:rsidRPr="00705261">
        <w:rPr>
          <w:rFonts w:ascii="Book Antiqua" w:eastAsiaTheme="minorEastAsia" w:hAnsi="Book Antiqua" w:cs="Times New Roman"/>
          <w:color w:val="000000" w:themeColor="text1"/>
          <w:spacing w:val="-2"/>
          <w:kern w:val="24"/>
          <w:sz w:val="24"/>
          <w:szCs w:val="24"/>
          <w:lang w:eastAsia="el-GR"/>
        </w:rPr>
        <w:t xml:space="preserve">Δημιουργικός, μεταρρυθμιστής </w:t>
      </w:r>
      <w:r w:rsidRPr="00705261">
        <w:rPr>
          <w:rFonts w:ascii="Book Antiqua" w:eastAsiaTheme="minorEastAsia" w:hAnsi="Book Antiqua" w:cs="Times New Roman"/>
          <w:color w:val="000000" w:themeColor="text1"/>
          <w:spacing w:val="-1"/>
          <w:kern w:val="24"/>
          <w:sz w:val="24"/>
          <w:szCs w:val="24"/>
          <w:lang w:eastAsia="el-GR"/>
        </w:rPr>
        <w:t xml:space="preserve">με φαντασία, όχι σπάνια </w:t>
      </w:r>
      <w:r w:rsidRPr="00705261">
        <w:rPr>
          <w:rFonts w:ascii="Book Antiqua" w:eastAsiaTheme="minorEastAsia" w:hAnsi="Book Antiqua" w:cs="Times New Roman"/>
          <w:color w:val="000000" w:themeColor="text1"/>
          <w:spacing w:val="-2"/>
          <w:kern w:val="24"/>
          <w:sz w:val="24"/>
          <w:szCs w:val="24"/>
          <w:lang w:eastAsia="el-GR"/>
        </w:rPr>
        <w:t xml:space="preserve">ανορθόδοξος, </w:t>
      </w:r>
      <w:r w:rsidRPr="00705261">
        <w:rPr>
          <w:rFonts w:ascii="Book Antiqua" w:eastAsiaTheme="minorEastAsia" w:hAnsi="Book Antiqua" w:cs="Times New Roman"/>
          <w:color w:val="000000" w:themeColor="text1"/>
          <w:spacing w:val="-1"/>
          <w:kern w:val="24"/>
          <w:sz w:val="24"/>
          <w:szCs w:val="24"/>
          <w:lang w:eastAsia="el-GR"/>
        </w:rPr>
        <w:t xml:space="preserve">είναι </w:t>
      </w:r>
      <w:r w:rsidRPr="00705261">
        <w:rPr>
          <w:rFonts w:ascii="Book Antiqua" w:eastAsiaTheme="minorEastAsia" w:hAnsi="Book Antiqua" w:cs="Times New Roman"/>
          <w:color w:val="000000" w:themeColor="text1"/>
          <w:spacing w:val="-2"/>
          <w:kern w:val="24"/>
          <w:sz w:val="24"/>
          <w:szCs w:val="24"/>
          <w:lang w:eastAsia="el-GR"/>
        </w:rPr>
        <w:t xml:space="preserve">το </w:t>
      </w:r>
      <w:r w:rsidRPr="00705261">
        <w:rPr>
          <w:rFonts w:ascii="Book Antiqua" w:eastAsiaTheme="minorEastAsia" w:hAnsi="Book Antiqua" w:cs="Times New Roman"/>
          <w:color w:val="000000" w:themeColor="text1"/>
          <w:spacing w:val="-1"/>
          <w:kern w:val="24"/>
          <w:sz w:val="24"/>
          <w:szCs w:val="24"/>
          <w:lang w:eastAsia="el-GR"/>
        </w:rPr>
        <w:t xml:space="preserve">μέλος που  </w:t>
      </w:r>
      <w:r w:rsidRPr="00705261">
        <w:rPr>
          <w:rFonts w:ascii="Book Antiqua" w:eastAsiaTheme="minorEastAsia" w:hAnsi="Book Antiqua" w:cs="Times New Roman"/>
          <w:color w:val="000000" w:themeColor="text1"/>
          <w:spacing w:val="-2"/>
          <w:kern w:val="24"/>
          <w:sz w:val="24"/>
          <w:szCs w:val="24"/>
          <w:lang w:eastAsia="el-GR"/>
        </w:rPr>
        <w:t>επιλύει δύσκολα</w:t>
      </w:r>
      <w:r w:rsidRPr="00705261">
        <w:rPr>
          <w:rFonts w:ascii="Book Antiqua" w:eastAsiaTheme="minorEastAsia" w:hAnsi="Book Antiqua" w:cs="Times New Roman"/>
          <w:color w:val="000000" w:themeColor="text1"/>
          <w:spacing w:val="-1"/>
          <w:kern w:val="24"/>
          <w:sz w:val="24"/>
          <w:szCs w:val="24"/>
          <w:lang w:eastAsia="el-GR"/>
        </w:rPr>
        <w:t xml:space="preserve"> </w:t>
      </w:r>
      <w:r w:rsidRPr="00705261">
        <w:rPr>
          <w:rFonts w:ascii="Book Antiqua" w:eastAsiaTheme="minorEastAsia" w:hAnsi="Book Antiqua" w:cs="Times New Roman"/>
          <w:color w:val="000000" w:themeColor="text1"/>
          <w:spacing w:val="-2"/>
          <w:kern w:val="24"/>
          <w:sz w:val="24"/>
          <w:szCs w:val="24"/>
          <w:lang w:eastAsia="el-GR"/>
        </w:rPr>
        <w:t>προβλήματα.</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Times New Roman"/>
          <w:iCs/>
          <w:color w:val="000000" w:themeColor="text1"/>
          <w:spacing w:val="-1"/>
          <w:kern w:val="24"/>
          <w:sz w:val="24"/>
          <w:szCs w:val="24"/>
          <w:lang w:eastAsia="el-GR"/>
        </w:rPr>
        <w:t xml:space="preserve">Συχνά αγνοεί τις λεπτομέρειες εμφανίζεται </w:t>
      </w:r>
      <w:r w:rsidRPr="00705261">
        <w:rPr>
          <w:rFonts w:ascii="Book Antiqua" w:eastAsiaTheme="minorEastAsia" w:hAnsi="Book Antiqua" w:cs="Times New Roman"/>
          <w:iCs/>
          <w:color w:val="000000" w:themeColor="text1"/>
          <w:spacing w:val="-2"/>
          <w:kern w:val="24"/>
          <w:sz w:val="24"/>
          <w:szCs w:val="24"/>
          <w:lang w:eastAsia="el-GR"/>
        </w:rPr>
        <w:t xml:space="preserve">προσκολλημένος </w:t>
      </w:r>
      <w:r w:rsidRPr="00705261">
        <w:rPr>
          <w:rFonts w:ascii="Book Antiqua" w:eastAsiaTheme="minorEastAsia" w:hAnsi="Book Antiqua" w:cs="Times New Roman"/>
          <w:iCs/>
          <w:color w:val="000000" w:themeColor="text1"/>
          <w:spacing w:val="-1"/>
          <w:kern w:val="24"/>
          <w:sz w:val="24"/>
          <w:szCs w:val="24"/>
          <w:lang w:eastAsia="el-GR"/>
        </w:rPr>
        <w:t xml:space="preserve">σε προσωπικές  αλλά μη πρακτικές </w:t>
      </w:r>
      <w:r w:rsidRPr="00705261">
        <w:rPr>
          <w:rFonts w:ascii="Book Antiqua" w:eastAsiaTheme="minorEastAsia" w:hAnsi="Book Antiqua" w:cs="Times New Roman"/>
          <w:iCs/>
          <w:color w:val="000000" w:themeColor="text1"/>
          <w:kern w:val="24"/>
          <w:sz w:val="24"/>
          <w:szCs w:val="24"/>
          <w:lang w:eastAsia="el-GR"/>
        </w:rPr>
        <w:t xml:space="preserve">ιδέες. </w:t>
      </w:r>
      <w:r w:rsidRPr="00705261">
        <w:rPr>
          <w:rFonts w:ascii="Book Antiqua" w:hAnsi="Book Antiqua"/>
          <w:color w:val="000000" w:themeColor="text1"/>
          <w:sz w:val="24"/>
          <w:szCs w:val="24"/>
        </w:rPr>
        <w:t>Βρίσκει λύσεις σε δύσκολα προβλήματα. Παραβλέπει τα δευτερεύοντα. Υπερβολικά απορροφημένος για να επικοινωνεί αποτελεσματικά.</w:t>
      </w:r>
    </w:p>
    <w:p w:rsidR="006F5037" w:rsidRPr="00705261" w:rsidRDefault="006F5037" w:rsidP="006F5037">
      <w:pPr>
        <w:tabs>
          <w:tab w:val="left" w:pos="452"/>
        </w:tabs>
        <w:spacing w:after="0" w:line="360" w:lineRule="auto"/>
        <w:ind w:firstLine="720"/>
        <w:contextualSpacing/>
        <w:jc w:val="both"/>
        <w:rPr>
          <w:rFonts w:ascii="Book Antiqua" w:eastAsiaTheme="minorEastAsia" w:hAnsi="Book Antiqua" w:cs="Times New Roman"/>
          <w:iCs/>
          <w:color w:val="000000" w:themeColor="text1"/>
          <w:spacing w:val="-1"/>
          <w:kern w:val="24"/>
          <w:sz w:val="24"/>
          <w:szCs w:val="24"/>
          <w:lang w:eastAsia="el-GR"/>
        </w:rPr>
      </w:pPr>
      <w:r w:rsidRPr="00705261">
        <w:rPr>
          <w:rFonts w:ascii="Book Antiqua" w:eastAsiaTheme="minorEastAsia" w:hAnsi="Book Antiqua" w:cs="Times New Roman"/>
          <w:b/>
          <w:bCs/>
          <w:color w:val="000000" w:themeColor="text1"/>
          <w:spacing w:val="-1"/>
          <w:kern w:val="24"/>
          <w:sz w:val="24"/>
          <w:szCs w:val="24"/>
          <w:lang w:eastAsia="el-GR"/>
        </w:rPr>
        <w:t>Εξερευνητής (Resource</w:t>
      </w:r>
      <w:r w:rsidRPr="00705261">
        <w:rPr>
          <w:rFonts w:ascii="Book Antiqua" w:eastAsiaTheme="minorEastAsia" w:hAnsi="Book Antiqua" w:cs="Times New Roman"/>
          <w:b/>
          <w:bCs/>
          <w:color w:val="000000" w:themeColor="text1"/>
          <w:spacing w:val="7"/>
          <w:kern w:val="24"/>
          <w:sz w:val="24"/>
          <w:szCs w:val="24"/>
          <w:lang w:eastAsia="el-GR"/>
        </w:rPr>
        <w:t xml:space="preserve"> </w:t>
      </w:r>
      <w:r w:rsidRPr="00705261">
        <w:rPr>
          <w:rFonts w:ascii="Book Antiqua" w:eastAsiaTheme="minorEastAsia" w:hAnsi="Book Antiqua" w:cs="Times New Roman"/>
          <w:b/>
          <w:bCs/>
          <w:color w:val="000000" w:themeColor="text1"/>
          <w:spacing w:val="-1"/>
          <w:kern w:val="24"/>
          <w:sz w:val="24"/>
          <w:szCs w:val="24"/>
          <w:lang w:eastAsia="el-GR"/>
        </w:rPr>
        <w:t>investigator)</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Ο εξωστρεφής, ο ενθουσιώδης, ο </w:t>
      </w:r>
      <w:r w:rsidRPr="00705261">
        <w:rPr>
          <w:rFonts w:ascii="Book Antiqua" w:eastAsiaTheme="minorEastAsia" w:hAnsi="Book Antiqua" w:cs="Times New Roman"/>
          <w:color w:val="000000" w:themeColor="text1"/>
          <w:spacing w:val="-2"/>
          <w:kern w:val="24"/>
          <w:sz w:val="24"/>
          <w:szCs w:val="24"/>
          <w:lang w:eastAsia="el-GR"/>
        </w:rPr>
        <w:t xml:space="preserve">ομιλητικός, </w:t>
      </w:r>
      <w:r w:rsidRPr="00705261">
        <w:rPr>
          <w:rFonts w:ascii="Book Antiqua" w:eastAsiaTheme="minorEastAsia" w:hAnsi="Book Antiqua" w:cs="Times New Roman"/>
          <w:color w:val="000000" w:themeColor="text1"/>
          <w:spacing w:val="-1"/>
          <w:kern w:val="24"/>
          <w:sz w:val="24"/>
          <w:szCs w:val="24"/>
          <w:lang w:eastAsia="el-GR"/>
        </w:rPr>
        <w:t xml:space="preserve">φροντίζει για </w:t>
      </w:r>
      <w:r w:rsidRPr="00705261">
        <w:rPr>
          <w:rFonts w:ascii="Book Antiqua" w:eastAsiaTheme="minorEastAsia" w:hAnsi="Book Antiqua" w:cs="Times New Roman"/>
          <w:color w:val="000000" w:themeColor="text1"/>
          <w:spacing w:val="-2"/>
          <w:kern w:val="24"/>
          <w:sz w:val="24"/>
          <w:szCs w:val="24"/>
          <w:lang w:eastAsia="el-GR"/>
        </w:rPr>
        <w:t xml:space="preserve">τα </w:t>
      </w:r>
      <w:r w:rsidRPr="00705261">
        <w:rPr>
          <w:rFonts w:ascii="Book Antiqua" w:eastAsiaTheme="minorEastAsia" w:hAnsi="Book Antiqua" w:cs="Times New Roman"/>
          <w:color w:val="000000" w:themeColor="text1"/>
          <w:spacing w:val="-1"/>
          <w:kern w:val="24"/>
          <w:sz w:val="24"/>
          <w:szCs w:val="24"/>
          <w:lang w:eastAsia="el-GR"/>
        </w:rPr>
        <w:t xml:space="preserve">συμβόλαια </w:t>
      </w:r>
      <w:r w:rsidRPr="00705261">
        <w:rPr>
          <w:rFonts w:ascii="Book Antiqua" w:eastAsiaTheme="minorEastAsia" w:hAnsi="Book Antiqua" w:cs="Times New Roman"/>
          <w:color w:val="000000" w:themeColor="text1"/>
          <w:spacing w:val="-2"/>
          <w:kern w:val="24"/>
          <w:sz w:val="24"/>
          <w:szCs w:val="24"/>
          <w:lang w:eastAsia="el-GR"/>
        </w:rPr>
        <w:t xml:space="preserve">και τις </w:t>
      </w:r>
      <w:r w:rsidRPr="00705261">
        <w:rPr>
          <w:rFonts w:ascii="Book Antiqua" w:eastAsiaTheme="minorEastAsia" w:hAnsi="Book Antiqua" w:cs="Times New Roman"/>
          <w:color w:val="000000" w:themeColor="text1"/>
          <w:spacing w:val="-1"/>
          <w:kern w:val="24"/>
          <w:sz w:val="24"/>
          <w:szCs w:val="24"/>
          <w:lang w:eastAsia="el-GR"/>
        </w:rPr>
        <w:t xml:space="preserve">συμβάσεις. Είναι </w:t>
      </w:r>
      <w:r w:rsidRPr="00705261">
        <w:rPr>
          <w:rFonts w:ascii="Book Antiqua" w:eastAsiaTheme="minorEastAsia" w:hAnsi="Book Antiqua" w:cs="Times New Roman"/>
          <w:color w:val="000000" w:themeColor="text1"/>
          <w:kern w:val="24"/>
          <w:sz w:val="24"/>
          <w:szCs w:val="24"/>
          <w:lang w:eastAsia="el-GR"/>
        </w:rPr>
        <w:t xml:space="preserve">φορέας </w:t>
      </w:r>
      <w:r w:rsidRPr="00705261">
        <w:rPr>
          <w:rFonts w:ascii="Book Antiqua" w:eastAsiaTheme="minorEastAsia" w:hAnsi="Book Antiqua" w:cs="Times New Roman"/>
          <w:color w:val="000000" w:themeColor="text1"/>
          <w:spacing w:val="-1"/>
          <w:kern w:val="24"/>
          <w:sz w:val="24"/>
          <w:szCs w:val="24"/>
          <w:lang w:eastAsia="el-GR"/>
        </w:rPr>
        <w:t xml:space="preserve">ιδεών, </w:t>
      </w:r>
      <w:r w:rsidRPr="00705261">
        <w:rPr>
          <w:rFonts w:ascii="Book Antiqua" w:eastAsiaTheme="minorEastAsia" w:hAnsi="Book Antiqua" w:cs="Times New Roman"/>
          <w:iCs/>
          <w:color w:val="000000" w:themeColor="text1"/>
          <w:spacing w:val="-1"/>
          <w:kern w:val="24"/>
          <w:sz w:val="24"/>
          <w:szCs w:val="24"/>
          <w:lang w:eastAsia="el-GR"/>
        </w:rPr>
        <w:t xml:space="preserve">υπερβολικά ενθουσιώδης. Από τη στιγμή που βρεθεί λύση σε κάποιο  πρόβλημα </w:t>
      </w:r>
      <w:r w:rsidRPr="00705261">
        <w:rPr>
          <w:rFonts w:ascii="Book Antiqua" w:eastAsiaTheme="minorEastAsia" w:hAnsi="Book Antiqua" w:cs="Times New Roman"/>
          <w:iCs/>
          <w:color w:val="000000" w:themeColor="text1"/>
          <w:spacing w:val="-3"/>
          <w:kern w:val="24"/>
          <w:sz w:val="24"/>
          <w:szCs w:val="24"/>
          <w:lang w:eastAsia="el-GR"/>
        </w:rPr>
        <w:t xml:space="preserve">χάνει </w:t>
      </w:r>
      <w:r w:rsidRPr="00705261">
        <w:rPr>
          <w:rFonts w:ascii="Book Antiqua" w:eastAsiaTheme="minorEastAsia" w:hAnsi="Book Antiqua" w:cs="Times New Roman"/>
          <w:iCs/>
          <w:color w:val="000000" w:themeColor="text1"/>
          <w:spacing w:val="-1"/>
          <w:kern w:val="24"/>
          <w:sz w:val="24"/>
          <w:szCs w:val="24"/>
          <w:lang w:eastAsia="el-GR"/>
        </w:rPr>
        <w:t xml:space="preserve">το ενδιαφέρον του, </w:t>
      </w:r>
      <w:r w:rsidRPr="00705261">
        <w:rPr>
          <w:rFonts w:ascii="Book Antiqua" w:eastAsiaTheme="minorEastAsia" w:hAnsi="Book Antiqua" w:cs="Times New Roman"/>
          <w:iCs/>
          <w:color w:val="000000" w:themeColor="text1"/>
          <w:kern w:val="24"/>
          <w:sz w:val="24"/>
          <w:szCs w:val="24"/>
          <w:lang w:eastAsia="el-GR"/>
        </w:rPr>
        <w:t xml:space="preserve">με </w:t>
      </w:r>
      <w:r w:rsidRPr="00705261">
        <w:rPr>
          <w:rFonts w:ascii="Book Antiqua" w:eastAsiaTheme="minorEastAsia" w:hAnsi="Book Antiqua" w:cs="Times New Roman"/>
          <w:iCs/>
          <w:color w:val="000000" w:themeColor="text1"/>
          <w:spacing w:val="-1"/>
          <w:kern w:val="24"/>
          <w:sz w:val="24"/>
          <w:szCs w:val="24"/>
          <w:lang w:eastAsia="el-GR"/>
        </w:rPr>
        <w:t xml:space="preserve">αποτέλεσμα να </w:t>
      </w:r>
      <w:r w:rsidRPr="00705261">
        <w:rPr>
          <w:rFonts w:ascii="Book Antiqua" w:eastAsiaTheme="minorEastAsia" w:hAnsi="Book Antiqua" w:cs="Times New Roman"/>
          <w:iCs/>
          <w:color w:val="000000" w:themeColor="text1"/>
          <w:spacing w:val="-2"/>
          <w:kern w:val="24"/>
          <w:sz w:val="24"/>
          <w:szCs w:val="24"/>
          <w:lang w:eastAsia="el-GR"/>
        </w:rPr>
        <w:t xml:space="preserve">μην </w:t>
      </w:r>
      <w:r w:rsidRPr="00705261">
        <w:rPr>
          <w:rFonts w:ascii="Book Antiqua" w:eastAsiaTheme="minorEastAsia" w:hAnsi="Book Antiqua" w:cs="Times New Roman"/>
          <w:iCs/>
          <w:color w:val="000000" w:themeColor="text1"/>
          <w:spacing w:val="-1"/>
          <w:kern w:val="24"/>
          <w:sz w:val="24"/>
          <w:szCs w:val="24"/>
          <w:lang w:eastAsia="el-GR"/>
        </w:rPr>
        <w:t xml:space="preserve">ενδιαφέρεται </w:t>
      </w:r>
      <w:r w:rsidRPr="00705261">
        <w:rPr>
          <w:rFonts w:ascii="Book Antiqua" w:eastAsiaTheme="minorEastAsia" w:hAnsi="Book Antiqua" w:cs="Times New Roman"/>
          <w:iCs/>
          <w:color w:val="000000" w:themeColor="text1"/>
          <w:kern w:val="24"/>
          <w:sz w:val="24"/>
          <w:szCs w:val="24"/>
          <w:lang w:eastAsia="el-GR"/>
        </w:rPr>
        <w:t xml:space="preserve">για </w:t>
      </w:r>
      <w:r w:rsidRPr="00705261">
        <w:rPr>
          <w:rFonts w:ascii="Book Antiqua" w:eastAsiaTheme="minorEastAsia" w:hAnsi="Book Antiqua" w:cs="Times New Roman"/>
          <w:iCs/>
          <w:color w:val="000000" w:themeColor="text1"/>
          <w:spacing w:val="-1"/>
          <w:kern w:val="24"/>
          <w:sz w:val="24"/>
          <w:szCs w:val="24"/>
          <w:lang w:eastAsia="el-GR"/>
        </w:rPr>
        <w:t xml:space="preserve">την εφαρμογή </w:t>
      </w:r>
      <w:r w:rsidRPr="00705261">
        <w:rPr>
          <w:rFonts w:ascii="Book Antiqua" w:eastAsiaTheme="minorEastAsia" w:hAnsi="Book Antiqua" w:cs="Times New Roman"/>
          <w:iCs/>
          <w:color w:val="000000" w:themeColor="text1"/>
          <w:kern w:val="24"/>
          <w:sz w:val="24"/>
          <w:szCs w:val="24"/>
          <w:lang w:eastAsia="el-GR"/>
        </w:rPr>
        <w:t xml:space="preserve">του  </w:t>
      </w:r>
      <w:r w:rsidRPr="00705261">
        <w:rPr>
          <w:rFonts w:ascii="Book Antiqua" w:eastAsiaTheme="minorEastAsia" w:hAnsi="Book Antiqua" w:cs="Times New Roman"/>
          <w:iCs/>
          <w:color w:val="000000" w:themeColor="text1"/>
          <w:spacing w:val="-1"/>
          <w:kern w:val="24"/>
          <w:sz w:val="24"/>
          <w:szCs w:val="24"/>
          <w:lang w:eastAsia="el-GR"/>
        </w:rPr>
        <w:t>τρόπου</w:t>
      </w:r>
      <w:r w:rsidRPr="00705261">
        <w:rPr>
          <w:rFonts w:ascii="Book Antiqua" w:eastAsiaTheme="minorEastAsia" w:hAnsi="Book Antiqua" w:cs="Times New Roman"/>
          <w:iCs/>
          <w:color w:val="000000" w:themeColor="text1"/>
          <w:spacing w:val="-6"/>
          <w:kern w:val="24"/>
          <w:sz w:val="24"/>
          <w:szCs w:val="24"/>
          <w:lang w:eastAsia="el-GR"/>
        </w:rPr>
        <w:t xml:space="preserve"> </w:t>
      </w:r>
      <w:r w:rsidRPr="00705261">
        <w:rPr>
          <w:rFonts w:ascii="Book Antiqua" w:eastAsiaTheme="minorEastAsia" w:hAnsi="Book Antiqua" w:cs="Times New Roman"/>
          <w:iCs/>
          <w:color w:val="000000" w:themeColor="text1"/>
          <w:spacing w:val="-1"/>
          <w:kern w:val="24"/>
          <w:sz w:val="24"/>
          <w:szCs w:val="24"/>
          <w:lang w:eastAsia="el-GR"/>
        </w:rPr>
        <w:t xml:space="preserve">επίλυσης. </w:t>
      </w:r>
      <w:r w:rsidRPr="00705261">
        <w:rPr>
          <w:rFonts w:ascii="Book Antiqua" w:hAnsi="Book Antiqua"/>
          <w:color w:val="000000" w:themeColor="text1"/>
          <w:sz w:val="24"/>
          <w:szCs w:val="24"/>
        </w:rPr>
        <w:t xml:space="preserve">Εκμεταλλεύεται τις ευκαιρίες,  αναπτύσσει σχέσεις και είναι υπεραισιόδοξος. </w:t>
      </w:r>
    </w:p>
    <w:p w:rsidR="006F5037" w:rsidRPr="00705261" w:rsidRDefault="006F5037" w:rsidP="006F503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r w:rsidRPr="00705261">
        <w:rPr>
          <w:rFonts w:ascii="Book Antiqua" w:eastAsiaTheme="minorEastAsia" w:hAnsi="Book Antiqua" w:cs="Times New Roman"/>
          <w:b/>
          <w:bCs/>
          <w:color w:val="000000" w:themeColor="text1"/>
          <w:kern w:val="24"/>
          <w:sz w:val="24"/>
          <w:szCs w:val="24"/>
          <w:lang w:eastAsia="el-GR" w:bidi="el-GR"/>
        </w:rPr>
        <w:t>Συντονιστής</w:t>
      </w:r>
      <w:r w:rsidRPr="00705261">
        <w:rPr>
          <w:rFonts w:ascii="Book Antiqua" w:eastAsiaTheme="minorEastAsia" w:hAnsi="Book Antiqua" w:cs="Times New Roman"/>
          <w:b/>
          <w:bCs/>
          <w:color w:val="000000" w:themeColor="text1"/>
          <w:spacing w:val="-9"/>
          <w:kern w:val="24"/>
          <w:sz w:val="24"/>
          <w:szCs w:val="24"/>
          <w:lang w:eastAsia="el-GR" w:bidi="el-GR"/>
        </w:rPr>
        <w:t xml:space="preserve"> </w:t>
      </w:r>
      <w:r w:rsidRPr="00705261">
        <w:rPr>
          <w:rFonts w:ascii="Book Antiqua" w:eastAsiaTheme="minorEastAsia" w:hAnsi="Book Antiqua" w:cs="Times New Roman"/>
          <w:b/>
          <w:bCs/>
          <w:color w:val="000000" w:themeColor="text1"/>
          <w:kern w:val="24"/>
          <w:sz w:val="24"/>
          <w:szCs w:val="24"/>
          <w:lang w:eastAsia="el-GR" w:bidi="el-GR"/>
        </w:rPr>
        <w:t>(Go-ordinator)</w:t>
      </w:r>
      <w:r w:rsidRPr="00705261">
        <w:rPr>
          <w:rFonts w:ascii="Book Antiqua" w:eastAsia="Times New Roman" w:hAnsi="Book Antiqua" w:cs="Times New Roman"/>
          <w:color w:val="000000" w:themeColor="text1"/>
          <w:sz w:val="24"/>
          <w:szCs w:val="24"/>
          <w:lang w:eastAsia="el-GR" w:bidi="el-GR"/>
        </w:rPr>
        <w:t xml:space="preserve">. </w:t>
      </w:r>
      <w:r w:rsidRPr="00705261">
        <w:rPr>
          <w:rFonts w:ascii="Book Antiqua" w:eastAsiaTheme="minorEastAsia" w:hAnsi="Book Antiqua" w:cs="Times New Roman"/>
          <w:color w:val="000000" w:themeColor="text1"/>
          <w:spacing w:val="-1"/>
          <w:kern w:val="24"/>
          <w:sz w:val="24"/>
          <w:szCs w:val="24"/>
          <w:lang w:eastAsia="el-GR" w:bidi="el-GR"/>
        </w:rPr>
        <w:t xml:space="preserve">Ο αξιόπιστος «πρόεδρος» της </w:t>
      </w:r>
      <w:r w:rsidRPr="00705261">
        <w:rPr>
          <w:rFonts w:ascii="Book Antiqua" w:eastAsiaTheme="minorEastAsia" w:hAnsi="Book Antiqua" w:cs="Times New Roman"/>
          <w:color w:val="000000" w:themeColor="text1"/>
          <w:kern w:val="24"/>
          <w:sz w:val="24"/>
          <w:szCs w:val="24"/>
          <w:lang w:eastAsia="el-GR" w:bidi="el-GR"/>
        </w:rPr>
        <w:t xml:space="preserve">ομάδας </w:t>
      </w:r>
      <w:r w:rsidRPr="00705261">
        <w:rPr>
          <w:rFonts w:ascii="Book Antiqua" w:eastAsiaTheme="minorEastAsia" w:hAnsi="Book Antiqua" w:cs="Times New Roman"/>
          <w:color w:val="000000" w:themeColor="text1"/>
          <w:spacing w:val="-1"/>
          <w:kern w:val="24"/>
          <w:sz w:val="24"/>
          <w:szCs w:val="24"/>
          <w:lang w:eastAsia="el-GR" w:bidi="el-GR"/>
        </w:rPr>
        <w:t xml:space="preserve">αποσαφηνίζει τους </w:t>
      </w:r>
      <w:r w:rsidRPr="00705261">
        <w:rPr>
          <w:rFonts w:ascii="Book Antiqua" w:eastAsiaTheme="minorEastAsia" w:hAnsi="Book Antiqua" w:cs="Times New Roman"/>
          <w:color w:val="000000" w:themeColor="text1"/>
          <w:spacing w:val="-2"/>
          <w:kern w:val="24"/>
          <w:sz w:val="24"/>
          <w:szCs w:val="24"/>
          <w:lang w:eastAsia="el-GR" w:bidi="el-GR"/>
        </w:rPr>
        <w:t xml:space="preserve">στόχους </w:t>
      </w:r>
      <w:r w:rsidRPr="00705261">
        <w:rPr>
          <w:rFonts w:ascii="Book Antiqua" w:eastAsiaTheme="minorEastAsia" w:hAnsi="Book Antiqua" w:cs="Times New Roman"/>
          <w:color w:val="000000" w:themeColor="text1"/>
          <w:spacing w:val="-1"/>
          <w:kern w:val="24"/>
          <w:sz w:val="24"/>
          <w:szCs w:val="24"/>
          <w:lang w:eastAsia="el-GR" w:bidi="el-GR"/>
        </w:rPr>
        <w:t xml:space="preserve">και </w:t>
      </w:r>
      <w:r w:rsidRPr="00705261">
        <w:rPr>
          <w:rFonts w:ascii="Book Antiqua" w:eastAsiaTheme="minorEastAsia" w:hAnsi="Book Antiqua" w:cs="Times New Roman"/>
          <w:color w:val="000000" w:themeColor="text1"/>
          <w:kern w:val="24"/>
          <w:sz w:val="24"/>
          <w:szCs w:val="24"/>
          <w:lang w:eastAsia="el-GR" w:bidi="el-GR"/>
        </w:rPr>
        <w:t xml:space="preserve">προωθεί </w:t>
      </w:r>
      <w:r w:rsidRPr="00705261">
        <w:rPr>
          <w:rFonts w:ascii="Book Antiqua" w:eastAsiaTheme="minorEastAsia" w:hAnsi="Book Antiqua" w:cs="Times New Roman"/>
          <w:color w:val="000000" w:themeColor="text1"/>
          <w:spacing w:val="-1"/>
          <w:kern w:val="24"/>
          <w:sz w:val="24"/>
          <w:szCs w:val="24"/>
          <w:lang w:eastAsia="el-GR" w:bidi="el-GR"/>
        </w:rPr>
        <w:t xml:space="preserve">τη λήψη απόφασης. Ο ρόλος μπορεί </w:t>
      </w:r>
      <w:r w:rsidRPr="00705261">
        <w:rPr>
          <w:rFonts w:ascii="Book Antiqua" w:eastAsiaTheme="minorEastAsia" w:hAnsi="Book Antiqua" w:cs="Times New Roman"/>
          <w:color w:val="000000" w:themeColor="text1"/>
          <w:spacing w:val="-2"/>
          <w:kern w:val="24"/>
          <w:sz w:val="24"/>
          <w:szCs w:val="24"/>
          <w:lang w:eastAsia="el-GR" w:bidi="el-GR"/>
        </w:rPr>
        <w:t xml:space="preserve">να </w:t>
      </w:r>
      <w:r w:rsidRPr="00705261">
        <w:rPr>
          <w:rFonts w:ascii="Book Antiqua" w:eastAsiaTheme="minorEastAsia" w:hAnsi="Book Antiqua" w:cs="Times New Roman"/>
          <w:color w:val="000000" w:themeColor="text1"/>
          <w:spacing w:val="-1"/>
          <w:kern w:val="24"/>
          <w:sz w:val="24"/>
          <w:szCs w:val="24"/>
          <w:lang w:eastAsia="el-GR" w:bidi="el-GR"/>
        </w:rPr>
        <w:t xml:space="preserve">αναληφθεί </w:t>
      </w:r>
      <w:r w:rsidRPr="00705261">
        <w:rPr>
          <w:rFonts w:ascii="Book Antiqua" w:eastAsiaTheme="minorEastAsia" w:hAnsi="Book Antiqua" w:cs="Times New Roman"/>
          <w:color w:val="000000" w:themeColor="text1"/>
          <w:kern w:val="24"/>
          <w:sz w:val="24"/>
          <w:szCs w:val="24"/>
          <w:lang w:eastAsia="el-GR" w:bidi="el-GR"/>
        </w:rPr>
        <w:t xml:space="preserve">από  οποιοδήποτε </w:t>
      </w:r>
      <w:r w:rsidRPr="00705261">
        <w:rPr>
          <w:rFonts w:ascii="Book Antiqua" w:eastAsiaTheme="minorEastAsia" w:hAnsi="Book Antiqua" w:cs="Times New Roman"/>
          <w:color w:val="000000" w:themeColor="text1"/>
          <w:spacing w:val="-1"/>
          <w:kern w:val="24"/>
          <w:sz w:val="24"/>
          <w:szCs w:val="24"/>
          <w:lang w:eastAsia="el-GR" w:bidi="el-GR"/>
        </w:rPr>
        <w:t xml:space="preserve">μέλος της ομάδας, </w:t>
      </w:r>
      <w:r w:rsidRPr="00705261">
        <w:rPr>
          <w:rFonts w:ascii="Book Antiqua" w:eastAsiaTheme="minorEastAsia" w:hAnsi="Book Antiqua" w:cs="Times New Roman"/>
          <w:color w:val="000000" w:themeColor="text1"/>
          <w:kern w:val="24"/>
          <w:sz w:val="24"/>
          <w:szCs w:val="24"/>
          <w:lang w:eastAsia="el-GR" w:bidi="el-GR"/>
        </w:rPr>
        <w:t xml:space="preserve">όχι </w:t>
      </w:r>
      <w:r w:rsidRPr="00705261">
        <w:rPr>
          <w:rFonts w:ascii="Book Antiqua" w:eastAsiaTheme="minorEastAsia" w:hAnsi="Book Antiqua" w:cs="Times New Roman"/>
          <w:color w:val="000000" w:themeColor="text1"/>
          <w:spacing w:val="-1"/>
          <w:kern w:val="24"/>
          <w:sz w:val="24"/>
          <w:szCs w:val="24"/>
          <w:lang w:eastAsia="el-GR" w:bidi="el-GR"/>
        </w:rPr>
        <w:t xml:space="preserve">υποχρεωτικά </w:t>
      </w:r>
      <w:r w:rsidRPr="00705261">
        <w:rPr>
          <w:rFonts w:ascii="Book Antiqua" w:eastAsiaTheme="minorEastAsia" w:hAnsi="Book Antiqua" w:cs="Times New Roman"/>
          <w:color w:val="000000" w:themeColor="text1"/>
          <w:kern w:val="24"/>
          <w:sz w:val="24"/>
          <w:szCs w:val="24"/>
          <w:lang w:eastAsia="el-GR" w:bidi="el-GR"/>
        </w:rPr>
        <w:t xml:space="preserve">από τον </w:t>
      </w:r>
      <w:r w:rsidRPr="00705261">
        <w:rPr>
          <w:rFonts w:ascii="Book Antiqua" w:eastAsiaTheme="minorEastAsia" w:hAnsi="Book Antiqua" w:cs="Times New Roman"/>
          <w:color w:val="000000" w:themeColor="text1"/>
          <w:spacing w:val="-1"/>
          <w:kern w:val="24"/>
          <w:sz w:val="24"/>
          <w:szCs w:val="24"/>
          <w:lang w:eastAsia="el-GR" w:bidi="el-GR"/>
        </w:rPr>
        <w:t xml:space="preserve">project </w:t>
      </w:r>
      <w:r w:rsidRPr="00705261">
        <w:rPr>
          <w:rFonts w:ascii="Book Antiqua" w:eastAsiaTheme="minorEastAsia" w:hAnsi="Book Antiqua" w:cs="Times New Roman"/>
          <w:color w:val="000000" w:themeColor="text1"/>
          <w:spacing w:val="-3"/>
          <w:kern w:val="24"/>
          <w:sz w:val="24"/>
          <w:szCs w:val="24"/>
          <w:lang w:eastAsia="el-GR" w:bidi="el-GR"/>
        </w:rPr>
        <w:t xml:space="preserve">leader. </w:t>
      </w:r>
      <w:r w:rsidRPr="00705261">
        <w:rPr>
          <w:rFonts w:ascii="Book Antiqua" w:eastAsia="Calibri" w:hAnsi="Book Antiqua" w:cs="Calibri"/>
          <w:color w:val="000000" w:themeColor="text1"/>
          <w:sz w:val="24"/>
          <w:szCs w:val="24"/>
          <w:lang w:eastAsia="el-GR" w:bidi="el-GR"/>
        </w:rPr>
        <w:t>Ώριμος, σίγουρος,  ξεκαθαρίζει τους στόχους, προωθεί τη λήψη αποφάσεων, αναθέτει σωστά αρμοδιότητες. Αντιμετωπίζεται συχνά ως «καταφερτζής». Ξεφορτώνεται τη δική του δουλειά.</w:t>
      </w:r>
    </w:p>
    <w:p w:rsidR="006F5037" w:rsidRPr="00705261" w:rsidRDefault="006F5037" w:rsidP="006F503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r w:rsidRPr="00705261">
        <w:rPr>
          <w:rFonts w:ascii="Book Antiqua" w:eastAsiaTheme="minorEastAsia" w:hAnsi="Book Antiqua" w:cs="Calibri"/>
          <w:b/>
          <w:bCs/>
          <w:color w:val="000000" w:themeColor="text1"/>
          <w:spacing w:val="-1"/>
          <w:kern w:val="24"/>
          <w:sz w:val="24"/>
          <w:szCs w:val="24"/>
          <w:lang w:eastAsia="el-GR" w:bidi="el-GR"/>
        </w:rPr>
        <w:t>Διαμορφωτής</w:t>
      </w:r>
      <w:r w:rsidRPr="00705261">
        <w:rPr>
          <w:rFonts w:ascii="Book Antiqua" w:eastAsiaTheme="minorEastAsia" w:hAnsi="Book Antiqua" w:cs="Calibri"/>
          <w:b/>
          <w:bCs/>
          <w:color w:val="000000" w:themeColor="text1"/>
          <w:spacing w:val="-2"/>
          <w:kern w:val="24"/>
          <w:sz w:val="24"/>
          <w:szCs w:val="24"/>
          <w:lang w:eastAsia="el-GR" w:bidi="el-GR"/>
        </w:rPr>
        <w:t xml:space="preserve"> </w:t>
      </w:r>
      <w:r w:rsidRPr="00705261">
        <w:rPr>
          <w:rFonts w:ascii="Book Antiqua" w:eastAsiaTheme="minorEastAsia" w:hAnsi="Book Antiqua" w:cs="Calibri"/>
          <w:b/>
          <w:bCs/>
          <w:color w:val="000000" w:themeColor="text1"/>
          <w:spacing w:val="-1"/>
          <w:kern w:val="24"/>
          <w:sz w:val="24"/>
          <w:szCs w:val="24"/>
          <w:lang w:eastAsia="el-GR" w:bidi="el-GR"/>
        </w:rPr>
        <w:t>(Shaper)</w:t>
      </w:r>
      <w:r w:rsidRPr="00705261">
        <w:rPr>
          <w:rFonts w:ascii="Book Antiqua" w:eastAsia="Times New Roman" w:hAnsi="Book Antiqua" w:cs="Calibri"/>
          <w:color w:val="000000" w:themeColor="text1"/>
          <w:sz w:val="24"/>
          <w:szCs w:val="24"/>
          <w:lang w:eastAsia="el-GR" w:bidi="el-GR"/>
        </w:rPr>
        <w:t xml:space="preserve">. </w:t>
      </w:r>
      <w:r w:rsidRPr="00705261">
        <w:rPr>
          <w:rFonts w:ascii="Book Antiqua" w:eastAsiaTheme="minorEastAsia" w:hAnsi="Book Antiqua" w:cs="Times New Roman"/>
          <w:color w:val="000000" w:themeColor="text1"/>
          <w:kern w:val="24"/>
          <w:sz w:val="24"/>
          <w:szCs w:val="24"/>
          <w:lang w:eastAsia="el-GR" w:bidi="el-GR"/>
        </w:rPr>
        <w:t xml:space="preserve">Ο </w:t>
      </w:r>
      <w:r w:rsidRPr="00705261">
        <w:rPr>
          <w:rFonts w:ascii="Book Antiqua" w:eastAsiaTheme="minorEastAsia" w:hAnsi="Book Antiqua" w:cs="Times New Roman"/>
          <w:color w:val="000000" w:themeColor="text1"/>
          <w:spacing w:val="-2"/>
          <w:kern w:val="24"/>
          <w:sz w:val="24"/>
          <w:szCs w:val="24"/>
          <w:lang w:eastAsia="el-GR" w:bidi="el-GR"/>
        </w:rPr>
        <w:t xml:space="preserve">εναλλακτικός </w:t>
      </w:r>
      <w:r w:rsidRPr="00705261">
        <w:rPr>
          <w:rFonts w:ascii="Book Antiqua" w:eastAsiaTheme="minorEastAsia" w:hAnsi="Book Antiqua" w:cs="Times New Roman"/>
          <w:color w:val="000000" w:themeColor="text1"/>
          <w:spacing w:val="-1"/>
          <w:kern w:val="24"/>
          <w:sz w:val="24"/>
          <w:szCs w:val="24"/>
          <w:lang w:eastAsia="el-GR" w:bidi="el-GR"/>
        </w:rPr>
        <w:t xml:space="preserve">ηγέτης μπαίνει μπροστά, ωθεί τα πράγματα </w:t>
      </w:r>
      <w:r w:rsidRPr="00705261">
        <w:rPr>
          <w:rFonts w:ascii="Book Antiqua" w:eastAsiaTheme="minorEastAsia" w:hAnsi="Book Antiqua" w:cs="Times New Roman"/>
          <w:color w:val="000000" w:themeColor="text1"/>
          <w:spacing w:val="-2"/>
          <w:kern w:val="24"/>
          <w:sz w:val="24"/>
          <w:szCs w:val="24"/>
          <w:lang w:eastAsia="el-GR" w:bidi="el-GR"/>
        </w:rPr>
        <w:t xml:space="preserve">να  </w:t>
      </w:r>
      <w:r w:rsidRPr="00705261">
        <w:rPr>
          <w:rFonts w:ascii="Book Antiqua" w:eastAsiaTheme="minorEastAsia" w:hAnsi="Book Antiqua" w:cs="Times New Roman"/>
          <w:color w:val="000000" w:themeColor="text1"/>
          <w:spacing w:val="-1"/>
          <w:kern w:val="24"/>
          <w:sz w:val="24"/>
          <w:szCs w:val="24"/>
          <w:lang w:eastAsia="el-GR" w:bidi="el-GR"/>
        </w:rPr>
        <w:t xml:space="preserve">προχωρούν, δίνει μορφή στην ομάδα. </w:t>
      </w:r>
      <w:r w:rsidRPr="00705261">
        <w:rPr>
          <w:rFonts w:ascii="Book Antiqua" w:eastAsiaTheme="minorEastAsia" w:hAnsi="Book Antiqua" w:cs="Times New Roman"/>
          <w:color w:val="000000" w:themeColor="text1"/>
          <w:kern w:val="24"/>
          <w:sz w:val="24"/>
          <w:szCs w:val="24"/>
          <w:lang w:eastAsia="el-GR" w:bidi="el-GR"/>
        </w:rPr>
        <w:t>Δ</w:t>
      </w:r>
      <w:r w:rsidRPr="00705261">
        <w:rPr>
          <w:rFonts w:ascii="Book Antiqua" w:eastAsiaTheme="minorEastAsia" w:hAnsi="Book Antiqua" w:cs="Times New Roman"/>
          <w:color w:val="000000" w:themeColor="text1"/>
          <w:spacing w:val="-2"/>
          <w:kern w:val="24"/>
          <w:sz w:val="24"/>
          <w:szCs w:val="24"/>
          <w:lang w:eastAsia="el-GR" w:bidi="el-GR"/>
        </w:rPr>
        <w:t xml:space="preserve">υναμικός και εμψυχωτής, λειτουργεί χωρίς </w:t>
      </w:r>
      <w:r w:rsidRPr="00705261">
        <w:rPr>
          <w:rFonts w:ascii="Book Antiqua" w:eastAsiaTheme="minorEastAsia" w:hAnsi="Book Antiqua" w:cs="Times New Roman"/>
          <w:color w:val="000000" w:themeColor="text1"/>
          <w:spacing w:val="-1"/>
          <w:kern w:val="24"/>
          <w:sz w:val="24"/>
          <w:szCs w:val="24"/>
          <w:lang w:eastAsia="el-GR" w:bidi="el-GR"/>
        </w:rPr>
        <w:t xml:space="preserve">πρόβλημα </w:t>
      </w:r>
      <w:r w:rsidRPr="00705261">
        <w:rPr>
          <w:rFonts w:ascii="Book Antiqua" w:eastAsiaTheme="minorEastAsia" w:hAnsi="Book Antiqua" w:cs="Times New Roman"/>
          <w:color w:val="000000" w:themeColor="text1"/>
          <w:spacing w:val="-2"/>
          <w:kern w:val="24"/>
          <w:sz w:val="24"/>
          <w:szCs w:val="24"/>
          <w:lang w:eastAsia="el-GR" w:bidi="el-GR"/>
        </w:rPr>
        <w:t xml:space="preserve">κάτω </w:t>
      </w:r>
      <w:r w:rsidRPr="00705261">
        <w:rPr>
          <w:rFonts w:ascii="Book Antiqua" w:eastAsiaTheme="minorEastAsia" w:hAnsi="Book Antiqua" w:cs="Times New Roman"/>
          <w:color w:val="000000" w:themeColor="text1"/>
          <w:kern w:val="24"/>
          <w:sz w:val="24"/>
          <w:szCs w:val="24"/>
          <w:lang w:eastAsia="el-GR" w:bidi="el-GR"/>
        </w:rPr>
        <w:t xml:space="preserve">από πίεση </w:t>
      </w:r>
      <w:r w:rsidRPr="00705261">
        <w:rPr>
          <w:rFonts w:ascii="Book Antiqua" w:eastAsiaTheme="minorEastAsia" w:hAnsi="Book Antiqua" w:cs="Times New Roman"/>
          <w:color w:val="000000" w:themeColor="text1"/>
          <w:spacing w:val="-2"/>
          <w:kern w:val="24"/>
          <w:sz w:val="24"/>
          <w:szCs w:val="24"/>
          <w:lang w:eastAsia="el-GR" w:bidi="el-GR"/>
        </w:rPr>
        <w:t xml:space="preserve">και </w:t>
      </w:r>
      <w:r w:rsidRPr="00705261">
        <w:rPr>
          <w:rFonts w:ascii="Book Antiqua" w:eastAsiaTheme="minorEastAsia" w:hAnsi="Book Antiqua" w:cs="Times New Roman"/>
          <w:color w:val="000000" w:themeColor="text1"/>
          <w:spacing w:val="-1"/>
          <w:kern w:val="24"/>
          <w:sz w:val="24"/>
          <w:szCs w:val="24"/>
          <w:lang w:eastAsia="el-GR" w:bidi="el-GR"/>
        </w:rPr>
        <w:t xml:space="preserve">έχει το σθένος </w:t>
      </w:r>
      <w:r w:rsidRPr="00705261">
        <w:rPr>
          <w:rFonts w:ascii="Book Antiqua" w:eastAsiaTheme="minorEastAsia" w:hAnsi="Book Antiqua" w:cs="Times New Roman"/>
          <w:color w:val="000000" w:themeColor="text1"/>
          <w:spacing w:val="-2"/>
          <w:kern w:val="24"/>
          <w:sz w:val="24"/>
          <w:szCs w:val="24"/>
          <w:lang w:eastAsia="el-GR" w:bidi="el-GR"/>
        </w:rPr>
        <w:t xml:space="preserve">να </w:t>
      </w:r>
      <w:r w:rsidRPr="00705261">
        <w:rPr>
          <w:rFonts w:ascii="Book Antiqua" w:eastAsiaTheme="minorEastAsia" w:hAnsi="Book Antiqua" w:cs="Times New Roman"/>
          <w:color w:val="000000" w:themeColor="text1"/>
          <w:spacing w:val="-1"/>
          <w:kern w:val="24"/>
          <w:sz w:val="24"/>
          <w:szCs w:val="24"/>
          <w:lang w:eastAsia="el-GR" w:bidi="el-GR"/>
        </w:rPr>
        <w:t xml:space="preserve">ξεπερνάει τα εμπόδια. </w:t>
      </w:r>
      <w:r w:rsidRPr="00705261">
        <w:rPr>
          <w:rFonts w:ascii="Book Antiqua" w:eastAsia="Calibri" w:hAnsi="Book Antiqua" w:cs="Calibri"/>
          <w:color w:val="000000" w:themeColor="text1"/>
          <w:sz w:val="24"/>
          <w:szCs w:val="24"/>
          <w:lang w:eastAsia="el-GR" w:bidi="el-GR"/>
        </w:rPr>
        <w:t>Ανταγωνιστικός,  του αρέσει να ασκεί πίεση, καθοδηγεί και ενθαρρύνει για να ξεπερνιόνται εμπόδια. Είναι επιρρεπής σε προκλήσεις και συχνά ενοχλεί τα αισθήματα των άλλων.</w:t>
      </w:r>
    </w:p>
    <w:p w:rsidR="00F163C7" w:rsidRPr="00705261" w:rsidRDefault="00F163C7" w:rsidP="00F163C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r w:rsidRPr="00705261">
        <w:rPr>
          <w:rFonts w:ascii="Book Antiqua" w:eastAsiaTheme="minorEastAsia" w:hAnsi="Book Antiqua" w:cs="Times New Roman"/>
          <w:b/>
          <w:bCs/>
          <w:color w:val="000000" w:themeColor="text1"/>
          <w:spacing w:val="-2"/>
          <w:kern w:val="24"/>
          <w:sz w:val="24"/>
          <w:szCs w:val="24"/>
          <w:lang w:eastAsia="el-GR" w:bidi="el-GR"/>
        </w:rPr>
        <w:t xml:space="preserve">Αξιολογητής </w:t>
      </w:r>
      <w:r w:rsidRPr="00705261">
        <w:rPr>
          <w:rFonts w:ascii="Book Antiqua" w:eastAsiaTheme="minorEastAsia" w:hAnsi="Book Antiqua" w:cs="Times New Roman"/>
          <w:b/>
          <w:bCs/>
          <w:color w:val="000000" w:themeColor="text1"/>
          <w:spacing w:val="-1"/>
          <w:kern w:val="24"/>
          <w:sz w:val="24"/>
          <w:szCs w:val="24"/>
          <w:lang w:eastAsia="el-GR" w:bidi="el-GR"/>
        </w:rPr>
        <w:t>(Monitor</w:t>
      </w:r>
      <w:r w:rsidRPr="00705261">
        <w:rPr>
          <w:rFonts w:ascii="Book Antiqua" w:eastAsiaTheme="minorEastAsia" w:hAnsi="Book Antiqua" w:cs="Times New Roman"/>
          <w:b/>
          <w:bCs/>
          <w:color w:val="000000" w:themeColor="text1"/>
          <w:spacing w:val="5"/>
          <w:kern w:val="24"/>
          <w:sz w:val="24"/>
          <w:szCs w:val="24"/>
          <w:lang w:eastAsia="el-GR" w:bidi="el-GR"/>
        </w:rPr>
        <w:t xml:space="preserve"> </w:t>
      </w:r>
      <w:r w:rsidRPr="00705261">
        <w:rPr>
          <w:rFonts w:ascii="Book Antiqua" w:eastAsiaTheme="minorEastAsia" w:hAnsi="Book Antiqua" w:cs="Times New Roman"/>
          <w:b/>
          <w:bCs/>
          <w:color w:val="000000" w:themeColor="text1"/>
          <w:spacing w:val="-1"/>
          <w:kern w:val="24"/>
          <w:sz w:val="24"/>
          <w:szCs w:val="24"/>
          <w:lang w:eastAsia="el-GR" w:bidi="el-GR"/>
        </w:rPr>
        <w:t>Evaluator).</w:t>
      </w:r>
      <w:r w:rsidRPr="00705261">
        <w:rPr>
          <w:rFonts w:ascii="Book Antiqua" w:eastAsia="Times New Roman" w:hAnsi="Book Antiqua" w:cs="Times New Roman"/>
          <w:color w:val="000000" w:themeColor="text1"/>
          <w:sz w:val="24"/>
          <w:szCs w:val="24"/>
          <w:lang w:eastAsia="el-GR" w:bidi="el-GR"/>
        </w:rPr>
        <w:t xml:space="preserve"> </w:t>
      </w:r>
      <w:r w:rsidRPr="00705261">
        <w:rPr>
          <w:rFonts w:ascii="Book Antiqua" w:eastAsiaTheme="minorEastAsia" w:hAnsi="Book Antiqua" w:cs="Times New Roman"/>
          <w:color w:val="000000" w:themeColor="text1"/>
          <w:spacing w:val="-2"/>
          <w:kern w:val="24"/>
          <w:sz w:val="24"/>
          <w:szCs w:val="24"/>
          <w:lang w:eastAsia="el-GR" w:bidi="el-GR"/>
        </w:rPr>
        <w:t xml:space="preserve">Νηφάλιος, </w:t>
      </w:r>
      <w:r w:rsidRPr="00705261">
        <w:rPr>
          <w:rFonts w:ascii="Book Antiqua" w:eastAsiaTheme="minorEastAsia" w:hAnsi="Book Antiqua" w:cs="Times New Roman"/>
          <w:color w:val="000000" w:themeColor="text1"/>
          <w:spacing w:val="-1"/>
          <w:kern w:val="24"/>
          <w:sz w:val="24"/>
          <w:szCs w:val="24"/>
          <w:lang w:eastAsia="el-GR" w:bidi="el-GR"/>
        </w:rPr>
        <w:t xml:space="preserve">σοβαρός, </w:t>
      </w:r>
      <w:r w:rsidRPr="00705261">
        <w:rPr>
          <w:rFonts w:ascii="Book Antiqua" w:eastAsiaTheme="minorEastAsia" w:hAnsi="Book Antiqua" w:cs="Times New Roman"/>
          <w:color w:val="000000" w:themeColor="text1"/>
          <w:spacing w:val="-2"/>
          <w:kern w:val="24"/>
          <w:sz w:val="24"/>
          <w:szCs w:val="24"/>
          <w:lang w:eastAsia="el-GR" w:bidi="el-GR"/>
        </w:rPr>
        <w:t xml:space="preserve">διορατικός, </w:t>
      </w:r>
      <w:r w:rsidRPr="00705261">
        <w:rPr>
          <w:rFonts w:ascii="Book Antiqua" w:eastAsiaTheme="minorEastAsia" w:hAnsi="Book Antiqua" w:cs="Times New Roman"/>
          <w:color w:val="000000" w:themeColor="text1"/>
          <w:spacing w:val="-1"/>
          <w:kern w:val="24"/>
          <w:sz w:val="24"/>
          <w:szCs w:val="24"/>
          <w:lang w:eastAsia="el-GR" w:bidi="el-GR"/>
        </w:rPr>
        <w:t xml:space="preserve">οξυδερκής. </w:t>
      </w:r>
      <w:r w:rsidRPr="00705261">
        <w:rPr>
          <w:rFonts w:ascii="Book Antiqua" w:eastAsiaTheme="minorEastAsia" w:hAnsi="Book Antiqua" w:cs="Times New Roman"/>
          <w:color w:val="000000" w:themeColor="text1"/>
          <w:spacing w:val="-2"/>
          <w:kern w:val="24"/>
          <w:sz w:val="24"/>
          <w:szCs w:val="24"/>
          <w:lang w:eastAsia="el-GR" w:bidi="el-GR"/>
        </w:rPr>
        <w:t xml:space="preserve">Αξιολογεί </w:t>
      </w:r>
      <w:r w:rsidRPr="00705261">
        <w:rPr>
          <w:rFonts w:ascii="Book Antiqua" w:eastAsiaTheme="minorEastAsia" w:hAnsi="Book Antiqua" w:cs="Times New Roman"/>
          <w:color w:val="000000" w:themeColor="text1"/>
          <w:spacing w:val="-1"/>
          <w:kern w:val="24"/>
          <w:sz w:val="24"/>
          <w:szCs w:val="24"/>
          <w:lang w:eastAsia="el-GR" w:bidi="el-GR"/>
        </w:rPr>
        <w:t xml:space="preserve">σωστά όλες </w:t>
      </w:r>
      <w:r w:rsidRPr="00705261">
        <w:rPr>
          <w:rFonts w:ascii="Book Antiqua" w:eastAsiaTheme="minorEastAsia" w:hAnsi="Book Antiqua" w:cs="Times New Roman"/>
          <w:color w:val="000000" w:themeColor="text1"/>
          <w:spacing w:val="-2"/>
          <w:kern w:val="24"/>
          <w:sz w:val="24"/>
          <w:szCs w:val="24"/>
          <w:lang w:eastAsia="el-GR" w:bidi="el-GR"/>
        </w:rPr>
        <w:t xml:space="preserve">τις </w:t>
      </w:r>
      <w:r w:rsidRPr="00705261">
        <w:rPr>
          <w:rFonts w:ascii="Book Antiqua" w:eastAsiaTheme="minorEastAsia" w:hAnsi="Book Antiqua" w:cs="Times New Roman"/>
          <w:color w:val="000000" w:themeColor="text1"/>
          <w:spacing w:val="-1"/>
          <w:kern w:val="24"/>
          <w:sz w:val="24"/>
          <w:szCs w:val="24"/>
          <w:lang w:eastAsia="el-GR" w:bidi="el-GR"/>
        </w:rPr>
        <w:t xml:space="preserve">εναλλακτικές  προτάσεις </w:t>
      </w:r>
      <w:r w:rsidRPr="00705261">
        <w:rPr>
          <w:rFonts w:ascii="Book Antiqua" w:eastAsiaTheme="minorEastAsia" w:hAnsi="Book Antiqua" w:cs="Times New Roman"/>
          <w:color w:val="000000" w:themeColor="text1"/>
          <w:spacing w:val="-2"/>
          <w:kern w:val="24"/>
          <w:sz w:val="24"/>
          <w:szCs w:val="24"/>
          <w:lang w:eastAsia="el-GR" w:bidi="el-GR"/>
        </w:rPr>
        <w:t xml:space="preserve">και </w:t>
      </w:r>
      <w:r w:rsidRPr="00705261">
        <w:rPr>
          <w:rFonts w:ascii="Book Antiqua" w:eastAsiaTheme="minorEastAsia" w:hAnsi="Book Antiqua" w:cs="Times New Roman"/>
          <w:color w:val="000000" w:themeColor="text1"/>
          <w:spacing w:val="-1"/>
          <w:kern w:val="24"/>
          <w:sz w:val="24"/>
          <w:szCs w:val="24"/>
          <w:lang w:eastAsia="el-GR" w:bidi="el-GR"/>
        </w:rPr>
        <w:t xml:space="preserve">καθοδηγεί </w:t>
      </w:r>
      <w:r w:rsidRPr="00705261">
        <w:rPr>
          <w:rFonts w:ascii="Book Antiqua" w:eastAsiaTheme="minorEastAsia" w:hAnsi="Book Antiqua" w:cs="Times New Roman"/>
          <w:color w:val="000000" w:themeColor="text1"/>
          <w:spacing w:val="-2"/>
          <w:kern w:val="24"/>
          <w:sz w:val="24"/>
          <w:szCs w:val="24"/>
          <w:lang w:eastAsia="el-GR" w:bidi="el-GR"/>
        </w:rPr>
        <w:t xml:space="preserve">την </w:t>
      </w:r>
      <w:r w:rsidRPr="00705261">
        <w:rPr>
          <w:rFonts w:ascii="Book Antiqua" w:eastAsiaTheme="minorEastAsia" w:hAnsi="Book Antiqua" w:cs="Times New Roman"/>
          <w:color w:val="000000" w:themeColor="text1"/>
          <w:spacing w:val="-1"/>
          <w:kern w:val="24"/>
          <w:sz w:val="24"/>
          <w:szCs w:val="24"/>
          <w:lang w:eastAsia="el-GR" w:bidi="el-GR"/>
        </w:rPr>
        <w:t xml:space="preserve">ομάδα </w:t>
      </w:r>
      <w:r w:rsidRPr="00705261">
        <w:rPr>
          <w:rFonts w:ascii="Book Antiqua" w:eastAsiaTheme="minorEastAsia" w:hAnsi="Book Antiqua" w:cs="Times New Roman"/>
          <w:color w:val="000000" w:themeColor="text1"/>
          <w:spacing w:val="-2"/>
          <w:kern w:val="24"/>
          <w:sz w:val="24"/>
          <w:szCs w:val="24"/>
          <w:lang w:eastAsia="el-GR" w:bidi="el-GR"/>
        </w:rPr>
        <w:t xml:space="preserve">σε </w:t>
      </w:r>
      <w:r w:rsidRPr="00705261">
        <w:rPr>
          <w:rFonts w:ascii="Book Antiqua" w:eastAsiaTheme="minorEastAsia" w:hAnsi="Book Antiqua" w:cs="Times New Roman"/>
          <w:color w:val="000000" w:themeColor="text1"/>
          <w:spacing w:val="-1"/>
          <w:kern w:val="24"/>
          <w:sz w:val="24"/>
          <w:szCs w:val="24"/>
          <w:lang w:eastAsia="el-GR" w:bidi="el-GR"/>
        </w:rPr>
        <w:t>πρακτικές λύσεις.</w:t>
      </w:r>
      <w:r w:rsidR="006F5037" w:rsidRPr="00705261">
        <w:rPr>
          <w:rFonts w:ascii="Book Antiqua" w:eastAsia="Calibri" w:hAnsi="Book Antiqua" w:cs="Calibri"/>
          <w:color w:val="000000" w:themeColor="text1"/>
          <w:sz w:val="24"/>
          <w:szCs w:val="24"/>
          <w:lang w:eastAsia="el-GR" w:bidi="el-GR"/>
        </w:rPr>
        <w:t xml:space="preserve"> Έχει σωστή κρίση. </w:t>
      </w:r>
      <w:r w:rsidRPr="00705261">
        <w:rPr>
          <w:rFonts w:ascii="Book Antiqua" w:eastAsia="Calibri" w:hAnsi="Book Antiqua" w:cs="Calibri"/>
          <w:color w:val="000000" w:themeColor="text1"/>
          <w:sz w:val="24"/>
          <w:szCs w:val="24"/>
          <w:lang w:eastAsia="el-GR" w:bidi="el-GR"/>
        </w:rPr>
        <w:t>Υπολείπεται σε διάθεση και ικανότητα να εμπνεύσει.</w:t>
      </w:r>
    </w:p>
    <w:p w:rsidR="00F163C7" w:rsidRPr="00705261" w:rsidRDefault="00F163C7" w:rsidP="00F163C7">
      <w:pPr>
        <w:tabs>
          <w:tab w:val="left" w:pos="452"/>
        </w:tabs>
        <w:spacing w:after="0" w:line="360" w:lineRule="auto"/>
        <w:ind w:firstLine="720"/>
        <w:contextualSpacing/>
        <w:jc w:val="both"/>
        <w:rPr>
          <w:rFonts w:ascii="Book Antiqua" w:hAnsi="Book Antiqua"/>
          <w:color w:val="000000" w:themeColor="text1"/>
          <w:sz w:val="24"/>
          <w:szCs w:val="24"/>
        </w:rPr>
      </w:pPr>
      <w:r w:rsidRPr="00705261">
        <w:rPr>
          <w:rFonts w:ascii="Book Antiqua" w:eastAsiaTheme="minorEastAsia" w:hAnsi="Book Antiqua" w:cs="Times New Roman"/>
          <w:b/>
          <w:bCs/>
          <w:color w:val="000000" w:themeColor="text1"/>
          <w:spacing w:val="-2"/>
          <w:kern w:val="24"/>
          <w:sz w:val="24"/>
          <w:szCs w:val="24"/>
          <w:lang w:eastAsia="el-GR"/>
        </w:rPr>
        <w:t>Συνεργάσιμος</w:t>
      </w:r>
      <w:r w:rsidRPr="00705261">
        <w:rPr>
          <w:rFonts w:ascii="Book Antiqua" w:eastAsiaTheme="minorEastAsia" w:hAnsi="Book Antiqua" w:cs="Times New Roman"/>
          <w:b/>
          <w:bCs/>
          <w:color w:val="000000" w:themeColor="text1"/>
          <w:spacing w:val="9"/>
          <w:kern w:val="24"/>
          <w:sz w:val="24"/>
          <w:szCs w:val="24"/>
          <w:lang w:eastAsia="el-GR"/>
        </w:rPr>
        <w:t xml:space="preserve"> </w:t>
      </w:r>
      <w:r w:rsidRPr="00705261">
        <w:rPr>
          <w:rFonts w:ascii="Book Antiqua" w:eastAsiaTheme="minorEastAsia" w:hAnsi="Book Antiqua" w:cs="Times New Roman"/>
          <w:b/>
          <w:bCs/>
          <w:color w:val="000000" w:themeColor="text1"/>
          <w:spacing w:val="-4"/>
          <w:kern w:val="24"/>
          <w:sz w:val="24"/>
          <w:szCs w:val="24"/>
          <w:lang w:eastAsia="el-GR"/>
        </w:rPr>
        <w:t>(Teamworker).</w:t>
      </w:r>
      <w:r w:rsidRPr="00705261">
        <w:rPr>
          <w:rFonts w:ascii="Book Antiqua" w:eastAsia="Times New Roman" w:hAnsi="Book Antiqua" w:cs="Times New Roman"/>
          <w:color w:val="000000" w:themeColor="text1"/>
          <w:sz w:val="24"/>
          <w:szCs w:val="24"/>
          <w:lang w:eastAsia="el-GR"/>
        </w:rPr>
        <w:t xml:space="preserve"> Πρόθυμος για συνεργασία, </w:t>
      </w:r>
      <w:r w:rsidRPr="00705261">
        <w:rPr>
          <w:rFonts w:ascii="Book Antiqua" w:eastAsiaTheme="minorEastAsia" w:hAnsi="Book Antiqua" w:cs="Times New Roman"/>
          <w:color w:val="000000" w:themeColor="text1"/>
          <w:spacing w:val="-2"/>
          <w:kern w:val="24"/>
          <w:sz w:val="24"/>
          <w:szCs w:val="24"/>
          <w:lang w:eastAsia="el-GR"/>
        </w:rPr>
        <w:t xml:space="preserve">εργατικός, </w:t>
      </w:r>
      <w:r w:rsidRPr="00705261">
        <w:rPr>
          <w:rFonts w:ascii="Book Antiqua" w:eastAsiaTheme="minorEastAsia" w:hAnsi="Book Antiqua" w:cs="Times New Roman"/>
          <w:color w:val="000000" w:themeColor="text1"/>
          <w:spacing w:val="-1"/>
          <w:kern w:val="24"/>
          <w:sz w:val="24"/>
          <w:szCs w:val="24"/>
          <w:lang w:eastAsia="el-GR"/>
        </w:rPr>
        <w:t xml:space="preserve">ήπιος </w:t>
      </w:r>
      <w:r w:rsidRPr="00705261">
        <w:rPr>
          <w:rFonts w:ascii="Book Antiqua" w:eastAsiaTheme="minorEastAsia" w:hAnsi="Book Antiqua" w:cs="Times New Roman"/>
          <w:color w:val="000000" w:themeColor="text1"/>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χαρακτήρας, ευαίσθητος και διπλωμάτης.  </w:t>
      </w:r>
      <w:r w:rsidRPr="00705261">
        <w:rPr>
          <w:rFonts w:ascii="Book Antiqua" w:eastAsiaTheme="minorEastAsia" w:hAnsi="Book Antiqua" w:cs="Times New Roman"/>
          <w:color w:val="000000" w:themeColor="text1"/>
          <w:spacing w:val="-2"/>
          <w:kern w:val="24"/>
          <w:sz w:val="24"/>
          <w:szCs w:val="24"/>
          <w:lang w:eastAsia="el-GR"/>
        </w:rPr>
        <w:t xml:space="preserve">Ακούει, </w:t>
      </w:r>
      <w:r w:rsidRPr="00705261">
        <w:rPr>
          <w:rFonts w:ascii="Book Antiqua" w:eastAsiaTheme="minorEastAsia" w:hAnsi="Book Antiqua" w:cs="Times New Roman"/>
          <w:color w:val="000000" w:themeColor="text1"/>
          <w:spacing w:val="-1"/>
          <w:kern w:val="24"/>
          <w:sz w:val="24"/>
          <w:szCs w:val="24"/>
          <w:lang w:eastAsia="el-GR"/>
        </w:rPr>
        <w:t xml:space="preserve">εργάζεται </w:t>
      </w:r>
      <w:r w:rsidRPr="00705261">
        <w:rPr>
          <w:rFonts w:ascii="Book Antiqua" w:eastAsiaTheme="minorEastAsia" w:hAnsi="Book Antiqua" w:cs="Times New Roman"/>
          <w:color w:val="000000" w:themeColor="text1"/>
          <w:spacing w:val="-2"/>
          <w:kern w:val="24"/>
          <w:sz w:val="24"/>
          <w:szCs w:val="24"/>
          <w:lang w:eastAsia="el-GR"/>
        </w:rPr>
        <w:t xml:space="preserve">σκληρά και δημιουργεί ευχάριστη </w:t>
      </w:r>
      <w:r w:rsidRPr="00705261">
        <w:rPr>
          <w:rFonts w:ascii="Book Antiqua" w:eastAsiaTheme="minorEastAsia" w:hAnsi="Book Antiqua" w:cs="Times New Roman"/>
          <w:color w:val="000000" w:themeColor="text1"/>
          <w:spacing w:val="-1"/>
          <w:kern w:val="24"/>
          <w:sz w:val="24"/>
          <w:szCs w:val="24"/>
          <w:lang w:eastAsia="el-GR"/>
        </w:rPr>
        <w:t xml:space="preserve">ατμόσφαιρα </w:t>
      </w:r>
      <w:r w:rsidRPr="00705261">
        <w:rPr>
          <w:rFonts w:ascii="Book Antiqua" w:eastAsiaTheme="minorEastAsia" w:hAnsi="Book Antiqua" w:cs="Times New Roman"/>
          <w:color w:val="000000" w:themeColor="text1"/>
          <w:spacing w:val="-2"/>
          <w:kern w:val="24"/>
          <w:sz w:val="24"/>
          <w:szCs w:val="24"/>
          <w:lang w:eastAsia="el-GR"/>
        </w:rPr>
        <w:t xml:space="preserve">στην </w:t>
      </w:r>
      <w:r w:rsidR="006F5037" w:rsidRPr="00705261">
        <w:rPr>
          <w:rFonts w:ascii="Book Antiqua" w:eastAsiaTheme="minorEastAsia" w:hAnsi="Book Antiqua" w:cs="Times New Roman"/>
          <w:color w:val="000000" w:themeColor="text1"/>
          <w:spacing w:val="-1"/>
          <w:kern w:val="24"/>
          <w:sz w:val="24"/>
          <w:szCs w:val="24"/>
          <w:lang w:eastAsia="el-GR"/>
        </w:rPr>
        <w:t>ομάδα. Χ</w:t>
      </w:r>
      <w:r w:rsidRPr="00705261">
        <w:rPr>
          <w:rFonts w:ascii="Book Antiqua" w:eastAsiaTheme="minorEastAsia" w:hAnsi="Book Antiqua" w:cs="Times New Roman"/>
          <w:color w:val="000000" w:themeColor="text1"/>
          <w:spacing w:val="-1"/>
          <w:kern w:val="24"/>
          <w:sz w:val="24"/>
          <w:szCs w:val="24"/>
          <w:lang w:eastAsia="el-GR"/>
        </w:rPr>
        <w:t xml:space="preserve">τίζει σχέσεις, </w:t>
      </w:r>
      <w:r w:rsidRPr="00705261">
        <w:rPr>
          <w:rFonts w:ascii="Book Antiqua" w:eastAsiaTheme="minorEastAsia" w:hAnsi="Book Antiqua" w:cs="Times New Roman"/>
          <w:color w:val="000000" w:themeColor="text1"/>
          <w:spacing w:val="-2"/>
          <w:kern w:val="24"/>
          <w:sz w:val="24"/>
          <w:szCs w:val="24"/>
          <w:lang w:eastAsia="el-GR"/>
        </w:rPr>
        <w:t xml:space="preserve">αποφεύγει τις </w:t>
      </w:r>
      <w:r w:rsidRPr="00705261">
        <w:rPr>
          <w:rFonts w:ascii="Book Antiqua" w:eastAsiaTheme="minorEastAsia" w:hAnsi="Book Antiqua" w:cs="Times New Roman"/>
          <w:color w:val="000000" w:themeColor="text1"/>
          <w:spacing w:val="-1"/>
          <w:kern w:val="24"/>
          <w:sz w:val="24"/>
          <w:szCs w:val="24"/>
          <w:lang w:eastAsia="el-GR"/>
        </w:rPr>
        <w:t xml:space="preserve">τριβές </w:t>
      </w:r>
      <w:r w:rsidRPr="00705261">
        <w:rPr>
          <w:rFonts w:ascii="Book Antiqua" w:eastAsiaTheme="minorEastAsia" w:hAnsi="Book Antiqua" w:cs="Times New Roman"/>
          <w:color w:val="000000" w:themeColor="text1"/>
          <w:spacing w:val="-2"/>
          <w:kern w:val="24"/>
          <w:sz w:val="24"/>
          <w:szCs w:val="24"/>
          <w:lang w:eastAsia="el-GR"/>
        </w:rPr>
        <w:t xml:space="preserve">και </w:t>
      </w:r>
      <w:r w:rsidRPr="00705261">
        <w:rPr>
          <w:rFonts w:ascii="Book Antiqua" w:eastAsiaTheme="minorEastAsia" w:hAnsi="Book Antiqua" w:cs="Times New Roman"/>
          <w:color w:val="000000" w:themeColor="text1"/>
          <w:spacing w:val="-1"/>
          <w:kern w:val="24"/>
          <w:sz w:val="24"/>
          <w:szCs w:val="24"/>
          <w:lang w:eastAsia="el-GR"/>
        </w:rPr>
        <w:t xml:space="preserve">ηρεμεί </w:t>
      </w:r>
      <w:r w:rsidRPr="00705261">
        <w:rPr>
          <w:rFonts w:ascii="Book Antiqua" w:eastAsiaTheme="minorEastAsia" w:hAnsi="Book Antiqua" w:cs="Times New Roman"/>
          <w:color w:val="000000" w:themeColor="text1"/>
          <w:spacing w:val="-2"/>
          <w:kern w:val="24"/>
          <w:sz w:val="24"/>
          <w:szCs w:val="24"/>
          <w:lang w:eastAsia="el-GR"/>
        </w:rPr>
        <w:t>τα</w:t>
      </w:r>
      <w:r w:rsidRPr="00705261">
        <w:rPr>
          <w:rFonts w:ascii="Book Antiqua" w:eastAsiaTheme="minorEastAsia" w:hAnsi="Book Antiqua" w:cs="Times New Roman"/>
          <w:color w:val="000000" w:themeColor="text1"/>
          <w:spacing w:val="1"/>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πνεύματα. </w:t>
      </w:r>
      <w:r w:rsidRPr="00705261">
        <w:rPr>
          <w:rFonts w:ascii="Book Antiqua" w:hAnsi="Book Antiqua"/>
          <w:color w:val="000000" w:themeColor="text1"/>
          <w:sz w:val="24"/>
          <w:szCs w:val="24"/>
        </w:rPr>
        <w:t>Αναποφάσιστος σε συνθήκες κρίσης.</w:t>
      </w:r>
    </w:p>
    <w:p w:rsidR="00F163C7" w:rsidRPr="00705261" w:rsidRDefault="00F163C7" w:rsidP="00F163C7">
      <w:pPr>
        <w:tabs>
          <w:tab w:val="left" w:pos="452"/>
        </w:tabs>
        <w:spacing w:after="0" w:line="360" w:lineRule="auto"/>
        <w:ind w:firstLine="720"/>
        <w:contextualSpacing/>
        <w:jc w:val="both"/>
        <w:rPr>
          <w:rFonts w:ascii="Book Antiqua" w:eastAsiaTheme="minorEastAsia" w:hAnsi="Book Antiqua" w:cs="Times New Roman"/>
          <w:color w:val="000000" w:themeColor="text1"/>
          <w:spacing w:val="-1"/>
          <w:kern w:val="24"/>
          <w:sz w:val="24"/>
          <w:szCs w:val="24"/>
          <w:lang w:eastAsia="el-GR"/>
        </w:rPr>
      </w:pPr>
      <w:r w:rsidRPr="00705261">
        <w:rPr>
          <w:rFonts w:ascii="Book Antiqua" w:eastAsiaTheme="minorEastAsia" w:hAnsi="Book Antiqua" w:cs="Times New Roman"/>
          <w:b/>
          <w:bCs/>
          <w:color w:val="000000" w:themeColor="text1"/>
          <w:spacing w:val="-1"/>
          <w:kern w:val="24"/>
          <w:sz w:val="24"/>
          <w:szCs w:val="24"/>
          <w:lang w:eastAsia="el-GR"/>
        </w:rPr>
        <w:t>Συναρμολογητής</w:t>
      </w:r>
      <w:r w:rsidRPr="00705261">
        <w:rPr>
          <w:rFonts w:ascii="Book Antiqua" w:eastAsiaTheme="minorEastAsia" w:hAnsi="Book Antiqua" w:cs="Times New Roman"/>
          <w:b/>
          <w:bCs/>
          <w:color w:val="000000" w:themeColor="text1"/>
          <w:spacing w:val="6"/>
          <w:kern w:val="24"/>
          <w:sz w:val="24"/>
          <w:szCs w:val="24"/>
          <w:lang w:eastAsia="el-GR"/>
        </w:rPr>
        <w:t xml:space="preserve"> </w:t>
      </w:r>
      <w:r w:rsidR="006F5037" w:rsidRPr="00705261">
        <w:rPr>
          <w:rFonts w:ascii="Book Antiqua" w:eastAsiaTheme="minorEastAsia" w:hAnsi="Book Antiqua" w:cs="Times New Roman"/>
          <w:b/>
          <w:bCs/>
          <w:color w:val="000000" w:themeColor="text1"/>
          <w:spacing w:val="-1"/>
          <w:kern w:val="24"/>
          <w:sz w:val="24"/>
          <w:szCs w:val="24"/>
          <w:lang w:eastAsia="el-GR"/>
        </w:rPr>
        <w:t>(Imp</w:t>
      </w:r>
      <w:r w:rsidR="006F5037" w:rsidRPr="00705261">
        <w:rPr>
          <w:rFonts w:ascii="Book Antiqua" w:eastAsiaTheme="minorEastAsia" w:hAnsi="Book Antiqua" w:cs="Times New Roman"/>
          <w:b/>
          <w:bCs/>
          <w:color w:val="000000" w:themeColor="text1"/>
          <w:spacing w:val="-1"/>
          <w:kern w:val="24"/>
          <w:sz w:val="24"/>
          <w:szCs w:val="24"/>
          <w:lang w:val="en-US" w:eastAsia="el-GR"/>
        </w:rPr>
        <w:t>l</w:t>
      </w:r>
      <w:r w:rsidR="006F5037" w:rsidRPr="00705261">
        <w:rPr>
          <w:rFonts w:ascii="Book Antiqua" w:eastAsiaTheme="minorEastAsia" w:hAnsi="Book Antiqua" w:cs="Times New Roman"/>
          <w:b/>
          <w:bCs/>
          <w:color w:val="000000" w:themeColor="text1"/>
          <w:spacing w:val="-1"/>
          <w:kern w:val="24"/>
          <w:sz w:val="24"/>
          <w:szCs w:val="24"/>
          <w:lang w:eastAsia="el-GR"/>
        </w:rPr>
        <w:t>emen</w:t>
      </w:r>
      <w:r w:rsidRPr="00705261">
        <w:rPr>
          <w:rFonts w:ascii="Book Antiqua" w:eastAsiaTheme="minorEastAsia" w:hAnsi="Book Antiqua" w:cs="Times New Roman"/>
          <w:b/>
          <w:bCs/>
          <w:color w:val="000000" w:themeColor="text1"/>
          <w:spacing w:val="-1"/>
          <w:kern w:val="24"/>
          <w:sz w:val="24"/>
          <w:szCs w:val="24"/>
          <w:lang w:eastAsia="el-GR"/>
        </w:rPr>
        <w:t>ter).</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Times New Roman"/>
          <w:color w:val="000000" w:themeColor="text1"/>
          <w:spacing w:val="-2"/>
          <w:kern w:val="24"/>
          <w:sz w:val="24"/>
          <w:szCs w:val="24"/>
          <w:lang w:eastAsia="el-GR"/>
        </w:rPr>
        <w:t>Πειθαρχικός,</w:t>
      </w:r>
      <w:r w:rsidRPr="00705261">
        <w:rPr>
          <w:rFonts w:ascii="Book Antiqua" w:eastAsiaTheme="minorEastAsia" w:hAnsi="Book Antiqua" w:cs="Times New Roman"/>
          <w:color w:val="000000" w:themeColor="text1"/>
          <w:spacing w:val="36"/>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αξιόπιστος,</w:t>
      </w:r>
      <w:r w:rsidRPr="00705261">
        <w:rPr>
          <w:rFonts w:ascii="Book Antiqua" w:eastAsiaTheme="minorEastAsia" w:hAnsi="Book Antiqua" w:cs="Times New Roman"/>
          <w:color w:val="000000" w:themeColor="text1"/>
          <w:spacing w:val="35"/>
          <w:kern w:val="24"/>
          <w:sz w:val="24"/>
          <w:szCs w:val="24"/>
          <w:lang w:eastAsia="el-GR"/>
        </w:rPr>
        <w:t xml:space="preserve"> </w:t>
      </w:r>
      <w:r w:rsidRPr="00705261">
        <w:rPr>
          <w:rFonts w:ascii="Book Antiqua" w:eastAsiaTheme="minorEastAsia" w:hAnsi="Book Antiqua" w:cs="Times New Roman"/>
          <w:color w:val="000000" w:themeColor="text1"/>
          <w:spacing w:val="-2"/>
          <w:kern w:val="24"/>
          <w:sz w:val="24"/>
          <w:szCs w:val="24"/>
          <w:lang w:eastAsia="el-GR"/>
        </w:rPr>
        <w:t>συντηρητικός</w:t>
      </w:r>
      <w:r w:rsidRPr="00705261">
        <w:rPr>
          <w:rFonts w:ascii="Book Antiqua" w:eastAsiaTheme="minorEastAsia" w:hAnsi="Book Antiqua" w:cs="Times New Roman"/>
          <w:color w:val="000000" w:themeColor="text1"/>
          <w:spacing w:val="36"/>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αλλά</w:t>
      </w:r>
      <w:r w:rsidRPr="00705261">
        <w:rPr>
          <w:rFonts w:ascii="Book Antiqua" w:eastAsiaTheme="minorEastAsia" w:hAnsi="Book Antiqua" w:cs="Times New Roman"/>
          <w:color w:val="000000" w:themeColor="text1"/>
          <w:spacing w:val="39"/>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αποτελεσματικός.</w:t>
      </w:r>
      <w:r w:rsidRPr="00705261">
        <w:rPr>
          <w:rFonts w:ascii="Book Antiqua" w:eastAsiaTheme="minorEastAsia" w:hAnsi="Book Antiqua" w:cs="Times New Roman"/>
          <w:color w:val="000000" w:themeColor="text1"/>
          <w:spacing w:val="36"/>
          <w:kern w:val="24"/>
          <w:sz w:val="24"/>
          <w:szCs w:val="24"/>
          <w:lang w:eastAsia="el-GR"/>
        </w:rPr>
        <w:t xml:space="preserve"> </w:t>
      </w:r>
      <w:r w:rsidRPr="00705261">
        <w:rPr>
          <w:rFonts w:ascii="Book Antiqua" w:eastAsiaTheme="minorEastAsia" w:hAnsi="Book Antiqua" w:cs="Times New Roman"/>
          <w:color w:val="000000" w:themeColor="text1"/>
          <w:spacing w:val="-3"/>
          <w:kern w:val="24"/>
          <w:sz w:val="24"/>
          <w:szCs w:val="24"/>
          <w:lang w:eastAsia="el-GR"/>
        </w:rPr>
        <w:t>Υιοθετεί</w:t>
      </w:r>
      <w:r w:rsidRPr="00705261">
        <w:rPr>
          <w:rFonts w:ascii="Book Antiqua" w:eastAsiaTheme="minorEastAsia" w:hAnsi="Book Antiqua" w:cs="Times New Roman"/>
          <w:color w:val="000000" w:themeColor="text1"/>
          <w:spacing w:val="33"/>
          <w:kern w:val="24"/>
          <w:sz w:val="24"/>
          <w:szCs w:val="24"/>
          <w:lang w:eastAsia="el-GR"/>
        </w:rPr>
        <w:t xml:space="preserve"> </w:t>
      </w:r>
      <w:r w:rsidRPr="00705261">
        <w:rPr>
          <w:rFonts w:ascii="Book Antiqua" w:eastAsiaTheme="minorEastAsia" w:hAnsi="Book Antiqua" w:cs="Times New Roman"/>
          <w:color w:val="000000" w:themeColor="text1"/>
          <w:spacing w:val="-2"/>
          <w:kern w:val="24"/>
          <w:sz w:val="24"/>
          <w:szCs w:val="24"/>
          <w:lang w:eastAsia="el-GR"/>
        </w:rPr>
        <w:t>τις</w:t>
      </w:r>
      <w:r w:rsidRPr="00705261">
        <w:rPr>
          <w:rFonts w:ascii="Book Antiqua" w:eastAsiaTheme="minorEastAsia" w:hAnsi="Book Antiqua" w:cs="Times New Roman"/>
          <w:color w:val="000000" w:themeColor="text1"/>
          <w:spacing w:val="36"/>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διαδικασίες</w:t>
      </w:r>
      <w:r w:rsidRPr="00705261">
        <w:rPr>
          <w:rFonts w:ascii="Book Antiqua" w:eastAsiaTheme="minorEastAsia" w:hAnsi="Book Antiqua" w:cs="Times New Roman"/>
          <w:color w:val="000000" w:themeColor="text1"/>
          <w:spacing w:val="36"/>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και</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τηρεί </w:t>
      </w:r>
      <w:r w:rsidRPr="00705261">
        <w:rPr>
          <w:rFonts w:ascii="Book Antiqua" w:eastAsiaTheme="minorEastAsia" w:hAnsi="Book Antiqua" w:cs="Times New Roman"/>
          <w:color w:val="000000" w:themeColor="text1"/>
          <w:spacing w:val="-2"/>
          <w:kern w:val="24"/>
          <w:sz w:val="24"/>
          <w:szCs w:val="24"/>
          <w:lang w:eastAsia="el-GR"/>
        </w:rPr>
        <w:t xml:space="preserve">τα </w:t>
      </w:r>
      <w:r w:rsidRPr="00705261">
        <w:rPr>
          <w:rFonts w:ascii="Book Antiqua" w:eastAsiaTheme="minorEastAsia" w:hAnsi="Book Antiqua" w:cs="Times New Roman"/>
          <w:color w:val="000000" w:themeColor="text1"/>
          <w:spacing w:val="-1"/>
          <w:kern w:val="24"/>
          <w:sz w:val="24"/>
          <w:szCs w:val="24"/>
          <w:lang w:eastAsia="el-GR"/>
        </w:rPr>
        <w:t xml:space="preserve">χρονοδιαγράμματα, </w:t>
      </w:r>
      <w:r w:rsidRPr="00705261">
        <w:rPr>
          <w:rFonts w:ascii="Book Antiqua" w:eastAsiaTheme="minorEastAsia" w:hAnsi="Book Antiqua" w:cs="Times New Roman"/>
          <w:color w:val="000000" w:themeColor="text1"/>
          <w:spacing w:val="-2"/>
          <w:kern w:val="24"/>
          <w:sz w:val="24"/>
          <w:szCs w:val="24"/>
          <w:lang w:eastAsia="el-GR"/>
        </w:rPr>
        <w:t xml:space="preserve">μετατρέποντας τα </w:t>
      </w:r>
      <w:r w:rsidRPr="00705261">
        <w:rPr>
          <w:rFonts w:ascii="Book Antiqua" w:eastAsiaTheme="minorEastAsia" w:hAnsi="Book Antiqua" w:cs="Times New Roman"/>
          <w:color w:val="000000" w:themeColor="text1"/>
          <w:spacing w:val="-1"/>
          <w:kern w:val="24"/>
          <w:sz w:val="24"/>
          <w:szCs w:val="24"/>
          <w:lang w:eastAsia="el-GR"/>
        </w:rPr>
        <w:t>σχέδια σε</w:t>
      </w:r>
      <w:r w:rsidRPr="00705261">
        <w:rPr>
          <w:rFonts w:ascii="Book Antiqua" w:eastAsiaTheme="minorEastAsia" w:hAnsi="Book Antiqua" w:cs="Times New Roman"/>
          <w:color w:val="000000" w:themeColor="text1"/>
          <w:spacing w:val="21"/>
          <w:kern w:val="24"/>
          <w:sz w:val="24"/>
          <w:szCs w:val="24"/>
          <w:lang w:eastAsia="el-GR"/>
        </w:rPr>
        <w:t xml:space="preserve"> </w:t>
      </w:r>
      <w:r w:rsidRPr="00705261">
        <w:rPr>
          <w:rFonts w:ascii="Book Antiqua" w:eastAsiaTheme="minorEastAsia" w:hAnsi="Book Antiqua" w:cs="Times New Roman"/>
          <w:color w:val="000000" w:themeColor="text1"/>
          <w:spacing w:val="-1"/>
          <w:kern w:val="24"/>
          <w:sz w:val="24"/>
          <w:szCs w:val="24"/>
          <w:lang w:eastAsia="el-GR"/>
        </w:rPr>
        <w:t xml:space="preserve">πράξεις. </w:t>
      </w:r>
      <w:r w:rsidRPr="00705261">
        <w:rPr>
          <w:rFonts w:ascii="Book Antiqua" w:hAnsi="Book Antiqua"/>
          <w:color w:val="000000" w:themeColor="text1"/>
          <w:sz w:val="24"/>
          <w:szCs w:val="24"/>
        </w:rPr>
        <w:t xml:space="preserve"> Μετατρέπει τις ιδέες σε πρακτικές</w:t>
      </w:r>
      <w:r w:rsidRPr="00705261">
        <w:rPr>
          <w:rFonts w:ascii="Book Antiqua" w:eastAsiaTheme="minorEastAsia" w:hAnsi="Book Antiqua" w:cs="Times New Roman"/>
          <w:color w:val="000000" w:themeColor="text1"/>
          <w:spacing w:val="-1"/>
          <w:kern w:val="24"/>
          <w:sz w:val="24"/>
          <w:szCs w:val="24"/>
          <w:lang w:eastAsia="el-GR"/>
        </w:rPr>
        <w:t xml:space="preserve"> </w:t>
      </w:r>
      <w:r w:rsidRPr="00705261">
        <w:rPr>
          <w:rFonts w:ascii="Book Antiqua" w:hAnsi="Book Antiqua"/>
          <w:color w:val="000000" w:themeColor="text1"/>
          <w:sz w:val="24"/>
          <w:szCs w:val="24"/>
        </w:rPr>
        <w:t>ενέργειες. Εν μέρει ανελαστικός. Αργεί να ανταποκριθεί σε νέες δυνατότητες.</w:t>
      </w:r>
    </w:p>
    <w:p w:rsidR="00F163C7" w:rsidRPr="00705261" w:rsidRDefault="00F163C7" w:rsidP="00F163C7">
      <w:pPr>
        <w:tabs>
          <w:tab w:val="left" w:pos="452"/>
        </w:tabs>
        <w:spacing w:after="0" w:line="360" w:lineRule="auto"/>
        <w:ind w:firstLine="720"/>
        <w:contextualSpacing/>
        <w:jc w:val="both"/>
        <w:rPr>
          <w:rFonts w:ascii="Book Antiqua" w:eastAsiaTheme="minorEastAsia" w:hAnsi="Book Antiqua" w:cs="Times New Roman"/>
          <w:color w:val="000000" w:themeColor="text1"/>
          <w:spacing w:val="-1"/>
          <w:kern w:val="24"/>
          <w:sz w:val="24"/>
          <w:szCs w:val="24"/>
          <w:lang w:eastAsia="el-GR"/>
        </w:rPr>
      </w:pPr>
      <w:r w:rsidRPr="00705261">
        <w:rPr>
          <w:rFonts w:ascii="Book Antiqua" w:eastAsiaTheme="minorEastAsia" w:hAnsi="Book Antiqua" w:cs="Times New Roman"/>
          <w:b/>
          <w:bCs/>
          <w:color w:val="000000" w:themeColor="text1"/>
          <w:spacing w:val="-4"/>
          <w:kern w:val="24"/>
          <w:sz w:val="24"/>
          <w:szCs w:val="24"/>
          <w:lang w:eastAsia="el-GR"/>
        </w:rPr>
        <w:t>Τελειοποιητής</w:t>
      </w:r>
      <w:r w:rsidRPr="00705261">
        <w:rPr>
          <w:rFonts w:ascii="Book Antiqua" w:eastAsiaTheme="minorEastAsia" w:hAnsi="Book Antiqua" w:cs="Times New Roman"/>
          <w:b/>
          <w:bCs/>
          <w:color w:val="000000" w:themeColor="text1"/>
          <w:spacing w:val="2"/>
          <w:kern w:val="24"/>
          <w:sz w:val="24"/>
          <w:szCs w:val="24"/>
          <w:lang w:eastAsia="el-GR"/>
        </w:rPr>
        <w:t xml:space="preserve"> </w:t>
      </w:r>
      <w:r w:rsidRPr="00705261">
        <w:rPr>
          <w:rFonts w:ascii="Book Antiqua" w:eastAsiaTheme="minorEastAsia" w:hAnsi="Book Antiqua" w:cs="Times New Roman"/>
          <w:b/>
          <w:bCs/>
          <w:color w:val="000000" w:themeColor="text1"/>
          <w:spacing w:val="-1"/>
          <w:kern w:val="24"/>
          <w:sz w:val="24"/>
          <w:szCs w:val="24"/>
          <w:lang w:eastAsia="el-GR"/>
        </w:rPr>
        <w:t>(Completer).</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heme="minorEastAsia" w:hAnsi="Book Antiqua" w:cs="Times New Roman"/>
          <w:color w:val="000000" w:themeColor="text1"/>
          <w:spacing w:val="-2"/>
          <w:kern w:val="24"/>
          <w:sz w:val="24"/>
          <w:szCs w:val="24"/>
          <w:lang w:eastAsia="el-GR"/>
        </w:rPr>
        <w:t xml:space="preserve">Εργατικός, </w:t>
      </w:r>
      <w:r w:rsidRPr="00705261">
        <w:rPr>
          <w:rFonts w:ascii="Book Antiqua" w:eastAsiaTheme="minorEastAsia" w:hAnsi="Book Antiqua" w:cs="Times New Roman"/>
          <w:color w:val="000000" w:themeColor="text1"/>
          <w:kern w:val="24"/>
          <w:sz w:val="24"/>
          <w:szCs w:val="24"/>
          <w:lang w:eastAsia="el-GR"/>
        </w:rPr>
        <w:t xml:space="preserve">επιμελής, </w:t>
      </w:r>
      <w:r w:rsidRPr="00705261">
        <w:rPr>
          <w:rFonts w:ascii="Book Antiqua" w:eastAsiaTheme="minorEastAsia" w:hAnsi="Book Antiqua" w:cs="Times New Roman"/>
          <w:color w:val="000000" w:themeColor="text1"/>
          <w:spacing w:val="-1"/>
          <w:kern w:val="24"/>
          <w:sz w:val="24"/>
          <w:szCs w:val="24"/>
          <w:lang w:eastAsia="el-GR"/>
        </w:rPr>
        <w:t xml:space="preserve">ευσυνείδητος, </w:t>
      </w:r>
      <w:r w:rsidRPr="00705261">
        <w:rPr>
          <w:rFonts w:ascii="Book Antiqua" w:eastAsiaTheme="minorEastAsia" w:hAnsi="Book Antiqua" w:cs="Times New Roman"/>
          <w:color w:val="000000" w:themeColor="text1"/>
          <w:spacing w:val="-3"/>
          <w:kern w:val="24"/>
          <w:sz w:val="24"/>
          <w:szCs w:val="24"/>
          <w:lang w:eastAsia="el-GR"/>
        </w:rPr>
        <w:t xml:space="preserve">αναζητά </w:t>
      </w:r>
      <w:r w:rsidRPr="00705261">
        <w:rPr>
          <w:rFonts w:ascii="Book Antiqua" w:eastAsiaTheme="minorEastAsia" w:hAnsi="Book Antiqua" w:cs="Times New Roman"/>
          <w:color w:val="000000" w:themeColor="text1"/>
          <w:spacing w:val="-2"/>
          <w:kern w:val="24"/>
          <w:sz w:val="24"/>
          <w:szCs w:val="24"/>
          <w:lang w:eastAsia="el-GR"/>
        </w:rPr>
        <w:t xml:space="preserve">την </w:t>
      </w:r>
      <w:r w:rsidRPr="00705261">
        <w:rPr>
          <w:rFonts w:ascii="Book Antiqua" w:eastAsiaTheme="minorEastAsia" w:hAnsi="Book Antiqua" w:cs="Times New Roman"/>
          <w:color w:val="000000" w:themeColor="text1"/>
          <w:kern w:val="24"/>
          <w:sz w:val="24"/>
          <w:szCs w:val="24"/>
          <w:lang w:eastAsia="el-GR"/>
        </w:rPr>
        <w:t xml:space="preserve">πρόοδο. </w:t>
      </w:r>
      <w:r w:rsidRPr="00705261">
        <w:rPr>
          <w:rFonts w:ascii="Book Antiqua" w:eastAsiaTheme="minorEastAsia" w:hAnsi="Book Antiqua" w:cs="Times New Roman"/>
          <w:color w:val="000000" w:themeColor="text1"/>
          <w:spacing w:val="-2"/>
          <w:kern w:val="24"/>
          <w:sz w:val="24"/>
          <w:szCs w:val="24"/>
          <w:lang w:eastAsia="el-GR"/>
        </w:rPr>
        <w:t xml:space="preserve">Στεναχωριέται </w:t>
      </w:r>
      <w:r w:rsidRPr="00705261">
        <w:rPr>
          <w:rFonts w:ascii="Book Antiqua" w:eastAsiaTheme="minorEastAsia" w:hAnsi="Book Antiqua" w:cs="Times New Roman"/>
          <w:color w:val="000000" w:themeColor="text1"/>
          <w:spacing w:val="-1"/>
          <w:kern w:val="24"/>
          <w:sz w:val="24"/>
          <w:szCs w:val="24"/>
          <w:lang w:eastAsia="el-GR"/>
        </w:rPr>
        <w:t xml:space="preserve">αν </w:t>
      </w:r>
      <w:r w:rsidRPr="00705261">
        <w:rPr>
          <w:rFonts w:ascii="Book Antiqua" w:eastAsiaTheme="minorEastAsia" w:hAnsi="Book Antiqua" w:cs="Times New Roman"/>
          <w:color w:val="000000" w:themeColor="text1"/>
          <w:spacing w:val="-2"/>
          <w:kern w:val="24"/>
          <w:sz w:val="24"/>
          <w:szCs w:val="24"/>
          <w:lang w:eastAsia="el-GR"/>
        </w:rPr>
        <w:t xml:space="preserve">τα </w:t>
      </w:r>
      <w:r w:rsidRPr="00705261">
        <w:rPr>
          <w:rFonts w:ascii="Book Antiqua" w:eastAsiaTheme="minorEastAsia" w:hAnsi="Book Antiqua" w:cs="Times New Roman"/>
          <w:color w:val="000000" w:themeColor="text1"/>
          <w:spacing w:val="-1"/>
          <w:kern w:val="24"/>
          <w:sz w:val="24"/>
          <w:szCs w:val="24"/>
          <w:lang w:eastAsia="el-GR"/>
        </w:rPr>
        <w:t xml:space="preserve">πράγματα πάνε στραβά. Εστιάζει </w:t>
      </w:r>
      <w:r w:rsidRPr="00705261">
        <w:rPr>
          <w:rFonts w:ascii="Book Antiqua" w:eastAsiaTheme="minorEastAsia" w:hAnsi="Book Antiqua" w:cs="Times New Roman"/>
          <w:color w:val="000000" w:themeColor="text1"/>
          <w:spacing w:val="-2"/>
          <w:kern w:val="24"/>
          <w:sz w:val="24"/>
          <w:szCs w:val="24"/>
          <w:lang w:eastAsia="el-GR"/>
        </w:rPr>
        <w:t xml:space="preserve">στις </w:t>
      </w:r>
      <w:r w:rsidRPr="00705261">
        <w:rPr>
          <w:rFonts w:ascii="Book Antiqua" w:eastAsiaTheme="minorEastAsia" w:hAnsi="Book Antiqua" w:cs="Times New Roman"/>
          <w:color w:val="000000" w:themeColor="text1"/>
          <w:spacing w:val="-1"/>
          <w:kern w:val="24"/>
          <w:sz w:val="24"/>
          <w:szCs w:val="24"/>
          <w:lang w:eastAsia="el-GR"/>
        </w:rPr>
        <w:t xml:space="preserve">λεπτομέρειες </w:t>
      </w:r>
      <w:r w:rsidRPr="00705261">
        <w:rPr>
          <w:rFonts w:ascii="Book Antiqua" w:eastAsiaTheme="minorEastAsia" w:hAnsi="Book Antiqua" w:cs="Times New Roman"/>
          <w:color w:val="000000" w:themeColor="text1"/>
          <w:spacing w:val="-2"/>
          <w:kern w:val="24"/>
          <w:sz w:val="24"/>
          <w:szCs w:val="24"/>
          <w:lang w:eastAsia="el-GR"/>
        </w:rPr>
        <w:t xml:space="preserve">και στις </w:t>
      </w:r>
      <w:r w:rsidRPr="00705261">
        <w:rPr>
          <w:rFonts w:ascii="Book Antiqua" w:eastAsiaTheme="minorEastAsia" w:hAnsi="Book Antiqua" w:cs="Times New Roman"/>
          <w:color w:val="000000" w:themeColor="text1"/>
          <w:spacing w:val="-1"/>
          <w:kern w:val="24"/>
          <w:sz w:val="24"/>
          <w:szCs w:val="24"/>
          <w:lang w:eastAsia="el-GR"/>
        </w:rPr>
        <w:t xml:space="preserve">παραλείψεις, </w:t>
      </w:r>
      <w:r w:rsidRPr="00705261">
        <w:rPr>
          <w:rFonts w:ascii="Book Antiqua" w:eastAsiaTheme="minorEastAsia" w:hAnsi="Book Antiqua" w:cs="Times New Roman"/>
          <w:color w:val="000000" w:themeColor="text1"/>
          <w:spacing w:val="-2"/>
          <w:kern w:val="24"/>
          <w:sz w:val="24"/>
          <w:szCs w:val="24"/>
          <w:lang w:eastAsia="el-GR"/>
        </w:rPr>
        <w:t xml:space="preserve">στο </w:t>
      </w:r>
      <w:r w:rsidRPr="00705261">
        <w:rPr>
          <w:rFonts w:ascii="Book Antiqua" w:eastAsiaTheme="minorEastAsia" w:hAnsi="Book Antiqua" w:cs="Times New Roman"/>
          <w:color w:val="000000" w:themeColor="text1"/>
          <w:spacing w:val="-1"/>
          <w:kern w:val="24"/>
          <w:sz w:val="24"/>
          <w:szCs w:val="24"/>
          <w:lang w:eastAsia="el-GR"/>
        </w:rPr>
        <w:t xml:space="preserve">καλό </w:t>
      </w:r>
      <w:r w:rsidRPr="00705261">
        <w:rPr>
          <w:rFonts w:ascii="Book Antiqua" w:eastAsiaTheme="minorEastAsia" w:hAnsi="Book Antiqua" w:cs="Times New Roman"/>
          <w:color w:val="000000" w:themeColor="text1"/>
          <w:spacing w:val="-2"/>
          <w:kern w:val="24"/>
          <w:sz w:val="24"/>
          <w:szCs w:val="24"/>
          <w:lang w:eastAsia="el-GR"/>
        </w:rPr>
        <w:t xml:space="preserve">φινίρισμα των  </w:t>
      </w:r>
      <w:r w:rsidRPr="00705261">
        <w:rPr>
          <w:rFonts w:ascii="Book Antiqua" w:eastAsiaTheme="minorEastAsia" w:hAnsi="Book Antiqua" w:cs="Times New Roman"/>
          <w:color w:val="000000" w:themeColor="text1"/>
          <w:spacing w:val="-1"/>
          <w:kern w:val="24"/>
          <w:sz w:val="24"/>
          <w:szCs w:val="24"/>
          <w:lang w:eastAsia="el-GR"/>
        </w:rPr>
        <w:t xml:space="preserve">πραγμάτων. </w:t>
      </w:r>
      <w:r w:rsidRPr="00705261">
        <w:rPr>
          <w:rFonts w:ascii="Book Antiqua" w:hAnsi="Book Antiqua"/>
          <w:color w:val="000000" w:themeColor="text1"/>
          <w:sz w:val="24"/>
          <w:szCs w:val="24"/>
        </w:rPr>
        <w:t>Παραδίδει πάντοτε έγκαιρα. Έχει την τάση να ανησυχεί αδικαιολόγητα. Διστακτικός στο να μεταβιβάζει αρμοδιότητες.</w:t>
      </w:r>
    </w:p>
    <w:p w:rsidR="00F163C7" w:rsidRPr="00705261" w:rsidRDefault="00F163C7" w:rsidP="00F163C7">
      <w:pPr>
        <w:widowControl w:val="0"/>
        <w:autoSpaceDE w:val="0"/>
        <w:autoSpaceDN w:val="0"/>
        <w:spacing w:after="0" w:line="360" w:lineRule="auto"/>
        <w:ind w:firstLine="720"/>
        <w:jc w:val="both"/>
        <w:rPr>
          <w:rFonts w:ascii="Book Antiqua" w:eastAsia="Calibri" w:hAnsi="Book Antiqua" w:cs="Calibri"/>
          <w:color w:val="000000" w:themeColor="text1"/>
          <w:sz w:val="24"/>
          <w:szCs w:val="24"/>
          <w:lang w:eastAsia="el-GR" w:bidi="el-GR"/>
        </w:rPr>
      </w:pPr>
      <w:r w:rsidRPr="00705261">
        <w:rPr>
          <w:rFonts w:ascii="Book Antiqua" w:eastAsiaTheme="minorEastAsia" w:hAnsi="Book Antiqua" w:cs="Times New Roman"/>
          <w:b/>
          <w:bCs/>
          <w:color w:val="000000" w:themeColor="text1"/>
          <w:spacing w:val="-2"/>
          <w:kern w:val="24"/>
          <w:sz w:val="24"/>
          <w:szCs w:val="24"/>
          <w:lang w:eastAsia="el-GR" w:bidi="el-GR"/>
        </w:rPr>
        <w:t xml:space="preserve">Ειδικός </w:t>
      </w:r>
      <w:r w:rsidRPr="00705261">
        <w:rPr>
          <w:rFonts w:ascii="Book Antiqua" w:eastAsiaTheme="minorEastAsia" w:hAnsi="Book Antiqua" w:cs="Times New Roman"/>
          <w:b/>
          <w:bCs/>
          <w:color w:val="000000" w:themeColor="text1"/>
          <w:spacing w:val="-1"/>
          <w:kern w:val="24"/>
          <w:sz w:val="24"/>
          <w:szCs w:val="24"/>
          <w:lang w:eastAsia="el-GR" w:bidi="el-GR"/>
        </w:rPr>
        <w:t>(Specialist).</w:t>
      </w:r>
      <w:r w:rsidRPr="00705261">
        <w:rPr>
          <w:rFonts w:ascii="Book Antiqua" w:eastAsia="Times New Roman" w:hAnsi="Book Antiqua" w:cs="Times New Roman"/>
          <w:color w:val="000000" w:themeColor="text1"/>
          <w:sz w:val="24"/>
          <w:szCs w:val="24"/>
          <w:lang w:eastAsia="el-GR" w:bidi="el-GR"/>
        </w:rPr>
        <w:t xml:space="preserve"> </w:t>
      </w:r>
      <w:r w:rsidRPr="00705261">
        <w:rPr>
          <w:rFonts w:ascii="Book Antiqua" w:eastAsia="Calibri" w:hAnsi="Book Antiqua" w:cs="Calibri"/>
          <w:color w:val="000000" w:themeColor="text1"/>
          <w:sz w:val="24"/>
          <w:szCs w:val="24"/>
          <w:lang w:eastAsia="el-GR" w:bidi="el-GR"/>
        </w:rPr>
        <w:t xml:space="preserve">Αφοσιωμένος σε ένα σκοπό, εργάζεται χωρίς υποκίνηση, πιστός.  </w:t>
      </w:r>
      <w:r w:rsidRPr="00705261">
        <w:rPr>
          <w:rFonts w:ascii="Book Antiqua" w:eastAsiaTheme="minorEastAsia" w:hAnsi="Book Antiqua" w:cs="Times New Roman"/>
          <w:color w:val="000000" w:themeColor="text1"/>
          <w:spacing w:val="-1"/>
          <w:kern w:val="24"/>
          <w:sz w:val="24"/>
          <w:szCs w:val="24"/>
          <w:lang w:eastAsia="el-GR" w:bidi="el-GR"/>
        </w:rPr>
        <w:t xml:space="preserve">Παρέχει </w:t>
      </w:r>
      <w:r w:rsidRPr="00705261">
        <w:rPr>
          <w:rFonts w:ascii="Book Antiqua" w:eastAsiaTheme="minorEastAsia" w:hAnsi="Book Antiqua" w:cs="Times New Roman"/>
          <w:color w:val="000000" w:themeColor="text1"/>
          <w:kern w:val="24"/>
          <w:sz w:val="24"/>
          <w:szCs w:val="24"/>
          <w:lang w:eastAsia="el-GR" w:bidi="el-GR"/>
        </w:rPr>
        <w:t xml:space="preserve">γνώση </w:t>
      </w:r>
      <w:r w:rsidRPr="00705261">
        <w:rPr>
          <w:rFonts w:ascii="Book Antiqua" w:eastAsiaTheme="minorEastAsia" w:hAnsi="Book Antiqua" w:cs="Times New Roman"/>
          <w:color w:val="000000" w:themeColor="text1"/>
          <w:spacing w:val="-2"/>
          <w:kern w:val="24"/>
          <w:sz w:val="24"/>
          <w:szCs w:val="24"/>
          <w:lang w:eastAsia="el-GR" w:bidi="el-GR"/>
        </w:rPr>
        <w:t xml:space="preserve">και </w:t>
      </w:r>
      <w:r w:rsidRPr="00705261">
        <w:rPr>
          <w:rFonts w:ascii="Book Antiqua" w:eastAsiaTheme="minorEastAsia" w:hAnsi="Book Antiqua" w:cs="Times New Roman"/>
          <w:color w:val="000000" w:themeColor="text1"/>
          <w:spacing w:val="-1"/>
          <w:kern w:val="24"/>
          <w:sz w:val="24"/>
          <w:szCs w:val="24"/>
          <w:lang w:eastAsia="el-GR" w:bidi="el-GR"/>
        </w:rPr>
        <w:t xml:space="preserve">δεξιότητες σε εξειδικευμένους τομείς ωστόσο, </w:t>
      </w:r>
      <w:r w:rsidRPr="00705261">
        <w:rPr>
          <w:rFonts w:ascii="Book Antiqua" w:eastAsiaTheme="minorEastAsia" w:hAnsi="Book Antiqua" w:cs="Times New Roman"/>
          <w:iCs/>
          <w:color w:val="000000" w:themeColor="text1"/>
          <w:spacing w:val="-1"/>
          <w:kern w:val="24"/>
          <w:sz w:val="24"/>
          <w:szCs w:val="24"/>
          <w:lang w:eastAsia="el-GR" w:bidi="el-GR"/>
        </w:rPr>
        <w:t xml:space="preserve">συνεισφέρει μόνο στο μικρό πεδίο </w:t>
      </w:r>
      <w:r w:rsidRPr="00705261">
        <w:rPr>
          <w:rFonts w:ascii="Book Antiqua" w:eastAsiaTheme="minorEastAsia" w:hAnsi="Book Antiqua" w:cs="Times New Roman"/>
          <w:iCs/>
          <w:color w:val="000000" w:themeColor="text1"/>
          <w:kern w:val="24"/>
          <w:sz w:val="24"/>
          <w:szCs w:val="24"/>
          <w:lang w:eastAsia="el-GR" w:bidi="el-GR"/>
        </w:rPr>
        <w:t xml:space="preserve">της </w:t>
      </w:r>
      <w:r w:rsidRPr="00705261">
        <w:rPr>
          <w:rFonts w:ascii="Book Antiqua" w:eastAsiaTheme="minorEastAsia" w:hAnsi="Book Antiqua" w:cs="Times New Roman"/>
          <w:iCs/>
          <w:color w:val="000000" w:themeColor="text1"/>
          <w:spacing w:val="-1"/>
          <w:kern w:val="24"/>
          <w:sz w:val="24"/>
          <w:szCs w:val="24"/>
          <w:lang w:eastAsia="el-GR" w:bidi="el-GR"/>
        </w:rPr>
        <w:t xml:space="preserve">ειδικότητας </w:t>
      </w:r>
      <w:r w:rsidRPr="00705261">
        <w:rPr>
          <w:rFonts w:ascii="Book Antiqua" w:eastAsiaTheme="minorEastAsia" w:hAnsi="Book Antiqua" w:cs="Times New Roman"/>
          <w:iCs/>
          <w:color w:val="000000" w:themeColor="text1"/>
          <w:kern w:val="24"/>
          <w:sz w:val="24"/>
          <w:szCs w:val="24"/>
          <w:lang w:eastAsia="el-GR" w:bidi="el-GR"/>
        </w:rPr>
        <w:t xml:space="preserve">του. </w:t>
      </w:r>
      <w:r w:rsidRPr="00705261">
        <w:rPr>
          <w:rFonts w:ascii="Book Antiqua" w:eastAsia="Calibri" w:hAnsi="Book Antiqua" w:cs="Calibri"/>
          <w:color w:val="000000" w:themeColor="text1"/>
          <w:sz w:val="24"/>
          <w:szCs w:val="24"/>
          <w:lang w:eastAsia="el-GR" w:bidi="el-GR"/>
        </w:rPr>
        <w:t xml:space="preserve"> Εμμένει σε τεχνικές λεπτομέρειες.</w:t>
      </w:r>
    </w:p>
    <w:p w:rsidR="006B1287" w:rsidRDefault="00F163C7" w:rsidP="006B1287">
      <w:pPr>
        <w:widowControl w:val="0"/>
        <w:autoSpaceDE w:val="0"/>
        <w:autoSpaceDN w:val="0"/>
        <w:spacing w:before="132" w:after="0" w:line="360" w:lineRule="auto"/>
        <w:ind w:left="160" w:right="157"/>
        <w:jc w:val="both"/>
        <w:rPr>
          <w:rFonts w:ascii="Book Antiqua" w:eastAsiaTheme="majorEastAsia" w:hAnsi="Book Antiqua" w:cstheme="majorBidi"/>
          <w:b/>
          <w:bCs/>
          <w:sz w:val="24"/>
          <w:szCs w:val="24"/>
          <w:lang w:eastAsia="el-GR" w:bidi="el-GR"/>
        </w:rPr>
      </w:pPr>
      <w:r w:rsidRPr="00705261">
        <w:rPr>
          <w:rFonts w:ascii="Book Antiqua" w:eastAsia="Calibri" w:hAnsi="Book Antiqua" w:cs="Calibri"/>
          <w:noProof/>
          <w:lang w:eastAsia="el-GR"/>
        </w:rPr>
        <w:drawing>
          <wp:inline distT="0" distB="0" distL="0" distR="0" wp14:anchorId="7116B28B" wp14:editId="0ECC6AD9">
            <wp:extent cx="5772150" cy="7181662"/>
            <wp:effectExtent l="0" t="0" r="0" b="635"/>
            <wp:docPr id="2" name="Picture 2" descr="Î âÏÏÎ½ÏÎ±Î³Î®â Belbin Î³Î¹Î±      ÎµÏÎ¹ÏÏÏÎ·Î¼Î­Î½ÎµÏ Î®Î±Î½Î±ÏÎ¿ÏÎµÎ»ÎµÏÎ¼Î±ÏÎ¹ÎºÎ­Ï ÎÎ¼Î¬Î´ÎµÏÎÏÎ¹ÏÏÏÎ·Î¼Î­Î½ÎµÏ / Î±ÏÎ¿ÏÎµÎ»ÎµÏÎ¼Î±ÏÎ¹ÎºÎ­Ï Î¸ÎµÏÏÎ¿ÏÎ½ÏÎ±Î¹ Î¿Î¹  Î¿Î¼Î¬Î´ÎµÏ Ï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Î âÏÏÎ½ÏÎ±Î³Î®â Belbin Î³Î¹Î±      ÎµÏÎ¹ÏÏÏÎ·Î¼Î­Î½ÎµÏ Î®Î±Î½Î±ÏÎ¿ÏÎµÎ»ÎµÏÎ¼Î±ÏÎ¹ÎºÎ­Ï ÎÎ¼Î¬Î´ÎµÏÎÏÎ¹ÏÏÏÎ·Î¼Î­Î½ÎµÏ / Î±ÏÎ¿ÏÎµÎ»ÎµÏÎ¼Î±ÏÎ¹ÎºÎ­Ï Î¸ÎµÏÏÎ¿ÏÎ½ÏÎ±Î¹ Î¿Î¹  Î¿Î¼Î¬Î´ÎµÏ ÏÎ¿Ï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9456" cy="7190753"/>
                    </a:xfrm>
                    <a:prstGeom prst="rect">
                      <a:avLst/>
                    </a:prstGeom>
                    <a:noFill/>
                  </pic:spPr>
                </pic:pic>
              </a:graphicData>
            </a:graphic>
          </wp:inline>
        </w:drawing>
      </w:r>
      <w:r w:rsidR="006B1287">
        <w:rPr>
          <w:rFonts w:ascii="Book Antiqua" w:eastAsiaTheme="majorEastAsia" w:hAnsi="Book Antiqua" w:cstheme="majorBidi"/>
          <w:b/>
          <w:bCs/>
          <w:sz w:val="24"/>
          <w:szCs w:val="24"/>
          <w:lang w:eastAsia="el-GR" w:bidi="el-GR"/>
        </w:rPr>
        <w:t>......</w:t>
      </w:r>
    </w:p>
    <w:p w:rsidR="006B1287" w:rsidRDefault="006B1287" w:rsidP="00F163C7">
      <w:pPr>
        <w:keepNext/>
        <w:keepLines/>
        <w:widowControl w:val="0"/>
        <w:autoSpaceDE w:val="0"/>
        <w:autoSpaceDN w:val="0"/>
        <w:spacing w:before="200" w:after="0" w:line="240" w:lineRule="auto"/>
        <w:jc w:val="center"/>
        <w:outlineLvl w:val="1"/>
        <w:rPr>
          <w:rFonts w:ascii="Book Antiqua" w:eastAsiaTheme="majorEastAsia" w:hAnsi="Book Antiqua" w:cstheme="majorBidi"/>
          <w:b/>
          <w:bCs/>
          <w:sz w:val="24"/>
          <w:szCs w:val="24"/>
          <w:lang w:eastAsia="el-GR" w:bidi="el-GR"/>
        </w:rPr>
      </w:pPr>
      <w:r>
        <w:rPr>
          <w:rFonts w:ascii="Book Antiqua" w:eastAsiaTheme="majorEastAsia" w:hAnsi="Book Antiqua" w:cstheme="majorBidi"/>
          <w:b/>
          <w:bCs/>
          <w:sz w:val="24"/>
          <w:szCs w:val="24"/>
          <w:lang w:eastAsia="el-GR" w:bidi="el-GR"/>
        </w:rPr>
        <w:t>..</w:t>
      </w:r>
    </w:p>
    <w:p w:rsidR="006B1287" w:rsidRDefault="006B1287" w:rsidP="00F163C7">
      <w:pPr>
        <w:keepNext/>
        <w:keepLines/>
        <w:widowControl w:val="0"/>
        <w:autoSpaceDE w:val="0"/>
        <w:autoSpaceDN w:val="0"/>
        <w:spacing w:before="200" w:after="0" w:line="240" w:lineRule="auto"/>
        <w:jc w:val="center"/>
        <w:outlineLvl w:val="1"/>
        <w:rPr>
          <w:rFonts w:ascii="Book Antiqua" w:eastAsiaTheme="majorEastAsia" w:hAnsi="Book Antiqua" w:cstheme="majorBidi"/>
          <w:b/>
          <w:bCs/>
          <w:sz w:val="24"/>
          <w:szCs w:val="24"/>
          <w:lang w:eastAsia="el-GR" w:bidi="el-GR"/>
        </w:rPr>
      </w:pPr>
    </w:p>
    <w:p w:rsidR="00F163C7" w:rsidRPr="00705261" w:rsidRDefault="00F163C7" w:rsidP="00F163C7">
      <w:pPr>
        <w:keepNext/>
        <w:keepLines/>
        <w:widowControl w:val="0"/>
        <w:autoSpaceDE w:val="0"/>
        <w:autoSpaceDN w:val="0"/>
        <w:spacing w:before="200" w:after="0" w:line="240" w:lineRule="auto"/>
        <w:jc w:val="center"/>
        <w:outlineLvl w:val="1"/>
        <w:rPr>
          <w:rFonts w:ascii="Book Antiqua" w:eastAsiaTheme="majorEastAsia" w:hAnsi="Book Antiqua" w:cstheme="majorBidi"/>
          <w:b/>
          <w:bCs/>
          <w:sz w:val="24"/>
          <w:szCs w:val="24"/>
          <w:lang w:eastAsia="el-GR" w:bidi="el-GR"/>
        </w:rPr>
      </w:pPr>
      <w:bookmarkStart w:id="16" w:name="_Hlk15955840"/>
    </w:p>
    <w:bookmarkEnd w:id="16"/>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b/>
          <w:i/>
          <w:sz w:val="24"/>
          <w:szCs w:val="24"/>
          <w:lang w:eastAsia="el-GR" w:bidi="el-GR"/>
        </w:rPr>
      </w:pPr>
    </w:p>
    <w:p w:rsidR="00F163C7" w:rsidRPr="006B1287" w:rsidRDefault="006B1287" w:rsidP="006B1287">
      <w:pPr>
        <w:widowControl w:val="0"/>
        <w:autoSpaceDE w:val="0"/>
        <w:autoSpaceDN w:val="0"/>
        <w:spacing w:after="0" w:line="360" w:lineRule="auto"/>
        <w:jc w:val="center"/>
        <w:rPr>
          <w:rFonts w:ascii="Book Antiqua" w:eastAsia="Times New Roman" w:hAnsi="Book Antiqua" w:cs="Times New Roman"/>
          <w:b/>
          <w:iCs/>
          <w:sz w:val="24"/>
          <w:szCs w:val="24"/>
          <w:lang w:eastAsia="el-GR" w:bidi="el-GR"/>
        </w:rPr>
      </w:pPr>
      <w:r w:rsidRPr="006B1287">
        <w:rPr>
          <w:rFonts w:ascii="Book Antiqua" w:eastAsia="Times New Roman" w:hAnsi="Book Antiqua" w:cs="Times New Roman"/>
          <w:b/>
          <w:iCs/>
          <w:sz w:val="24"/>
          <w:szCs w:val="24"/>
          <w:lang w:eastAsia="el-GR" w:bidi="el-GR"/>
        </w:rPr>
        <w:t>ΣΥΓΚΡΟΥΣΕΙΣ</w:t>
      </w: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b/>
          <w:sz w:val="20"/>
          <w:szCs w:val="20"/>
          <w:lang w:eastAsia="el-GR" w:bidi="el-GR"/>
        </w:rPr>
      </w:pPr>
      <w:r w:rsidRPr="00705261">
        <w:rPr>
          <w:rFonts w:ascii="Book Antiqua" w:eastAsia="Times New Roman" w:hAnsi="Book Antiqua" w:cs="Times New Roman"/>
          <w:b/>
          <w:sz w:val="20"/>
          <w:szCs w:val="20"/>
          <w:lang w:eastAsia="el-GR" w:bidi="el-GR"/>
        </w:rPr>
        <w:t xml:space="preserve">Εισαγωγή </w:t>
      </w: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sz w:val="20"/>
          <w:szCs w:val="20"/>
          <w:lang w:eastAsia="el-GR" w:bidi="el-GR"/>
        </w:rPr>
      </w:pPr>
      <w:r w:rsidRPr="00705261">
        <w:rPr>
          <w:rFonts w:ascii="Book Antiqua" w:eastAsia="Times New Roman" w:hAnsi="Book Antiqua" w:cs="Times New Roman"/>
          <w:i/>
          <w:sz w:val="20"/>
          <w:szCs w:val="20"/>
          <w:lang w:eastAsia="el-GR" w:bidi="el-GR"/>
        </w:rPr>
        <w:t>Στην ενότητα αυτή γίνεται αναφορά στην έννοια των συγκρούσεων, στα μοντέλα και τις τεχνικές συγκρούσεων</w:t>
      </w:r>
      <w:r w:rsidRPr="00705261">
        <w:rPr>
          <w:rFonts w:ascii="Book Antiqua" w:eastAsia="Times New Roman" w:hAnsi="Book Antiqua" w:cs="Times New Roman"/>
          <w:sz w:val="20"/>
          <w:szCs w:val="20"/>
          <w:lang w:eastAsia="el-GR" w:bidi="el-GR"/>
        </w:rPr>
        <w:t xml:space="preserve">. </w:t>
      </w: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sz w:val="20"/>
          <w:szCs w:val="20"/>
          <w:lang w:eastAsia="el-GR" w:bidi="el-GR"/>
        </w:rPr>
      </w:pP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b/>
          <w:sz w:val="20"/>
          <w:szCs w:val="20"/>
          <w:lang w:eastAsia="el-GR" w:bidi="el-GR"/>
        </w:rPr>
      </w:pPr>
      <w:r w:rsidRPr="00705261">
        <w:rPr>
          <w:rFonts w:ascii="Book Antiqua" w:eastAsia="Times New Roman" w:hAnsi="Book Antiqua" w:cs="Times New Roman"/>
          <w:b/>
          <w:sz w:val="20"/>
          <w:szCs w:val="20"/>
          <w:lang w:eastAsia="el-GR" w:bidi="el-GR"/>
        </w:rPr>
        <w:t>Λέξεις κλειδιά</w:t>
      </w: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i/>
          <w:color w:val="000000" w:themeColor="text1"/>
          <w:sz w:val="20"/>
          <w:szCs w:val="20"/>
          <w:shd w:val="clear" w:color="auto" w:fill="FFFFFF"/>
          <w:lang w:eastAsia="el-GR" w:bidi="el-GR"/>
        </w:rPr>
      </w:pPr>
      <w:r w:rsidRPr="00705261">
        <w:rPr>
          <w:rFonts w:ascii="Book Antiqua" w:eastAsia="Times New Roman" w:hAnsi="Book Antiqua" w:cs="Times New Roman"/>
          <w:i/>
          <w:sz w:val="20"/>
          <w:szCs w:val="20"/>
          <w:lang w:eastAsia="el-GR" w:bidi="el-GR"/>
        </w:rPr>
        <w:t xml:space="preserve">Διαπροσωπικές συγκρούσεις, Ομαδικές συγκρούσεις, Συγκρούσεις ρόλων, </w:t>
      </w:r>
      <w:r w:rsidR="00790E06" w:rsidRPr="00705261">
        <w:rPr>
          <w:rFonts w:ascii="Book Antiqua" w:eastAsia="Times New Roman" w:hAnsi="Book Antiqua" w:cs="Times New Roman"/>
          <w:i/>
          <w:color w:val="000000" w:themeColor="text1"/>
          <w:sz w:val="20"/>
          <w:szCs w:val="20"/>
          <w:shd w:val="clear" w:color="auto" w:fill="FFFFFF"/>
          <w:lang w:eastAsia="el-GR" w:bidi="el-GR"/>
        </w:rPr>
        <w:t xml:space="preserve">Πραγματική σύγκρουση, </w:t>
      </w:r>
      <w:r w:rsidRPr="00705261">
        <w:rPr>
          <w:rFonts w:ascii="Book Antiqua" w:eastAsia="Times New Roman" w:hAnsi="Book Antiqua" w:cs="Times New Roman"/>
          <w:i/>
          <w:color w:val="000000" w:themeColor="text1"/>
          <w:sz w:val="20"/>
          <w:szCs w:val="20"/>
          <w:shd w:val="clear" w:color="auto" w:fill="FFFFFF"/>
          <w:lang w:eastAsia="el-GR" w:bidi="el-GR"/>
        </w:rPr>
        <w:t>Συναισθηματική σύγκρουση, Σύγκρουση διεργασίας,</w:t>
      </w:r>
      <w:r w:rsidRPr="00705261">
        <w:rPr>
          <w:rFonts w:ascii="Book Antiqua" w:eastAsia="Times New Roman" w:hAnsi="Book Antiqua" w:cs="Times New Roman"/>
          <w:i/>
          <w:sz w:val="20"/>
          <w:szCs w:val="20"/>
          <w:lang w:eastAsia="el-GR" w:bidi="el-GR"/>
        </w:rPr>
        <w:t xml:space="preserve"> </w:t>
      </w:r>
      <w:r w:rsidRPr="00705261">
        <w:rPr>
          <w:rFonts w:ascii="Book Antiqua" w:eastAsia="Times New Roman" w:hAnsi="Book Antiqua" w:cs="Times New Roman"/>
          <w:i/>
          <w:color w:val="000000" w:themeColor="text1"/>
          <w:sz w:val="20"/>
          <w:szCs w:val="20"/>
          <w:shd w:val="clear" w:color="auto" w:fill="FFFFFF"/>
          <w:lang w:eastAsia="el-GR" w:bidi="el-GR"/>
        </w:rPr>
        <w:t xml:space="preserve">Λανθάνουσα σύγκρουση, </w:t>
      </w:r>
      <w:r w:rsidRPr="00705261">
        <w:rPr>
          <w:rFonts w:ascii="Book Antiqua" w:eastAsia="Times New Roman" w:hAnsi="Book Antiqua" w:cs="Times New Roman"/>
          <w:i/>
          <w:color w:val="000000" w:themeColor="text1"/>
          <w:spacing w:val="-3"/>
          <w:sz w:val="20"/>
          <w:szCs w:val="20"/>
          <w:lang w:eastAsia="el-GR" w:bidi="el-GR"/>
        </w:rPr>
        <w:t xml:space="preserve">Αντιληπτή </w:t>
      </w:r>
      <w:r w:rsidRPr="00705261">
        <w:rPr>
          <w:rFonts w:ascii="Book Antiqua" w:eastAsia="Times New Roman" w:hAnsi="Book Antiqua" w:cs="Times New Roman"/>
          <w:i/>
          <w:color w:val="000000" w:themeColor="text1"/>
          <w:sz w:val="20"/>
          <w:szCs w:val="20"/>
          <w:lang w:eastAsia="el-GR" w:bidi="el-GR"/>
        </w:rPr>
        <w:t xml:space="preserve">σύγκρουση, </w:t>
      </w:r>
      <w:r w:rsidRPr="00705261">
        <w:rPr>
          <w:rFonts w:ascii="Book Antiqua" w:eastAsia="Times New Roman" w:hAnsi="Book Antiqua" w:cs="Times New Roman"/>
          <w:i/>
          <w:color w:val="000000" w:themeColor="text1"/>
          <w:sz w:val="20"/>
          <w:szCs w:val="20"/>
          <w:shd w:val="clear" w:color="auto" w:fill="FFFFFF"/>
          <w:lang w:eastAsia="el-GR" w:bidi="el-GR"/>
        </w:rPr>
        <w:t xml:space="preserve"> Αισθητή σύγκρουση, </w:t>
      </w:r>
      <w:r w:rsidRPr="00705261">
        <w:rPr>
          <w:rFonts w:ascii="Book Antiqua" w:eastAsia="Times New Roman" w:hAnsi="Book Antiqua" w:cs="Times New Roman"/>
          <w:i/>
          <w:color w:val="000000" w:themeColor="text1"/>
          <w:sz w:val="20"/>
          <w:szCs w:val="20"/>
          <w:lang w:eastAsia="el-GR" w:bidi="el-GR"/>
        </w:rPr>
        <w:t xml:space="preserve">Φανερή σύγκρουση. Μοντέλα σύγκρουσης, Κυριαρχία, Συνεργασία, Συμβιβασμός, Αποφυγή, Υποχώρηση, </w:t>
      </w:r>
      <w:r w:rsidRPr="00705261">
        <w:rPr>
          <w:rFonts w:ascii="Book Antiqua" w:eastAsia="Times New Roman" w:hAnsi="Book Antiqua" w:cs="Times New Roman"/>
          <w:i/>
          <w:color w:val="000000" w:themeColor="text1"/>
          <w:sz w:val="20"/>
          <w:szCs w:val="20"/>
          <w:lang w:val="en-US" w:eastAsia="el-GR" w:bidi="el-GR"/>
        </w:rPr>
        <w:t>win</w:t>
      </w:r>
      <w:r w:rsidRPr="00705261">
        <w:rPr>
          <w:rFonts w:ascii="Book Antiqua" w:eastAsia="Times New Roman" w:hAnsi="Book Antiqua" w:cs="Times New Roman"/>
          <w:i/>
          <w:color w:val="000000" w:themeColor="text1"/>
          <w:sz w:val="20"/>
          <w:szCs w:val="20"/>
          <w:lang w:eastAsia="el-GR" w:bidi="el-GR"/>
        </w:rPr>
        <w:t>-</w:t>
      </w:r>
      <w:r w:rsidRPr="00705261">
        <w:rPr>
          <w:rFonts w:ascii="Book Antiqua" w:eastAsia="Times New Roman" w:hAnsi="Book Antiqua" w:cs="Times New Roman"/>
          <w:i/>
          <w:color w:val="000000" w:themeColor="text1"/>
          <w:sz w:val="20"/>
          <w:szCs w:val="20"/>
          <w:lang w:val="en-US" w:eastAsia="el-GR" w:bidi="el-GR"/>
        </w:rPr>
        <w:t>win</w:t>
      </w:r>
      <w:r w:rsidRPr="00705261">
        <w:rPr>
          <w:rFonts w:ascii="Book Antiqua" w:eastAsia="Times New Roman" w:hAnsi="Book Antiqua" w:cs="Times New Roman"/>
          <w:i/>
          <w:color w:val="000000" w:themeColor="text1"/>
          <w:sz w:val="20"/>
          <w:szCs w:val="20"/>
          <w:lang w:eastAsia="el-GR" w:bidi="el-GR"/>
        </w:rPr>
        <w:t xml:space="preserve">, </w:t>
      </w:r>
      <w:r w:rsidRPr="00705261">
        <w:rPr>
          <w:rFonts w:ascii="Book Antiqua" w:eastAsia="Times New Roman" w:hAnsi="Book Antiqua" w:cs="Times New Roman"/>
          <w:i/>
          <w:color w:val="000000" w:themeColor="text1"/>
          <w:sz w:val="20"/>
          <w:szCs w:val="20"/>
          <w:lang w:val="en-US" w:eastAsia="el-GR" w:bidi="el-GR"/>
        </w:rPr>
        <w:t>lose</w:t>
      </w:r>
      <w:r w:rsidRPr="00705261">
        <w:rPr>
          <w:rFonts w:ascii="Book Antiqua" w:eastAsia="Times New Roman" w:hAnsi="Book Antiqua" w:cs="Times New Roman"/>
          <w:i/>
          <w:color w:val="000000" w:themeColor="text1"/>
          <w:sz w:val="20"/>
          <w:szCs w:val="20"/>
          <w:lang w:eastAsia="el-GR" w:bidi="el-GR"/>
        </w:rPr>
        <w:t>-</w:t>
      </w:r>
      <w:r w:rsidRPr="00705261">
        <w:rPr>
          <w:rFonts w:ascii="Book Antiqua" w:eastAsia="Times New Roman" w:hAnsi="Book Antiqua" w:cs="Times New Roman"/>
          <w:i/>
          <w:color w:val="000000" w:themeColor="text1"/>
          <w:sz w:val="20"/>
          <w:szCs w:val="20"/>
          <w:lang w:val="en-US" w:eastAsia="el-GR" w:bidi="el-GR"/>
        </w:rPr>
        <w:t>lose</w:t>
      </w:r>
      <w:r w:rsidRPr="00705261">
        <w:rPr>
          <w:rFonts w:ascii="Book Antiqua" w:eastAsia="Times New Roman" w:hAnsi="Book Antiqua" w:cs="Times New Roman"/>
          <w:i/>
          <w:color w:val="000000" w:themeColor="text1"/>
          <w:sz w:val="20"/>
          <w:szCs w:val="20"/>
          <w:lang w:eastAsia="el-GR" w:bidi="el-GR"/>
        </w:rPr>
        <w:t xml:space="preserve">, </w:t>
      </w:r>
      <w:r w:rsidRPr="00705261">
        <w:rPr>
          <w:rFonts w:ascii="Book Antiqua" w:eastAsia="Times New Roman" w:hAnsi="Book Antiqua" w:cs="Times New Roman"/>
          <w:i/>
          <w:color w:val="000000" w:themeColor="text1"/>
          <w:sz w:val="20"/>
          <w:szCs w:val="20"/>
          <w:lang w:val="en-US" w:eastAsia="el-GR" w:bidi="el-GR"/>
        </w:rPr>
        <w:t>win</w:t>
      </w:r>
      <w:r w:rsidRPr="00705261">
        <w:rPr>
          <w:rFonts w:ascii="Book Antiqua" w:eastAsia="Times New Roman" w:hAnsi="Book Antiqua" w:cs="Times New Roman"/>
          <w:i/>
          <w:color w:val="000000" w:themeColor="text1"/>
          <w:sz w:val="20"/>
          <w:szCs w:val="20"/>
          <w:lang w:eastAsia="el-GR" w:bidi="el-GR"/>
        </w:rPr>
        <w:t>-</w:t>
      </w:r>
      <w:r w:rsidRPr="00705261">
        <w:rPr>
          <w:rFonts w:ascii="Book Antiqua" w:eastAsia="Times New Roman" w:hAnsi="Book Antiqua" w:cs="Times New Roman"/>
          <w:i/>
          <w:color w:val="000000" w:themeColor="text1"/>
          <w:sz w:val="20"/>
          <w:szCs w:val="20"/>
          <w:lang w:val="en-US" w:eastAsia="el-GR" w:bidi="el-GR"/>
        </w:rPr>
        <w:t>lose</w:t>
      </w:r>
    </w:p>
    <w:p w:rsidR="00F163C7" w:rsidRPr="00705261" w:rsidRDefault="00F163C7" w:rsidP="00F163C7">
      <w:pPr>
        <w:widowControl w:val="0"/>
        <w:autoSpaceDE w:val="0"/>
        <w:autoSpaceDN w:val="0"/>
        <w:spacing w:after="0" w:line="360" w:lineRule="auto"/>
        <w:ind w:firstLine="396"/>
        <w:jc w:val="both"/>
        <w:rPr>
          <w:rFonts w:ascii="Book Antiqua" w:eastAsia="Times New Roman" w:hAnsi="Book Antiqua" w:cs="Times New Roman"/>
          <w:sz w:val="24"/>
          <w:szCs w:val="24"/>
          <w:lang w:eastAsia="el-GR" w:bidi="el-GR"/>
        </w:rPr>
      </w:pPr>
    </w:p>
    <w:p w:rsidR="00F163C7" w:rsidRPr="00705261" w:rsidRDefault="00F163C7" w:rsidP="00884532">
      <w:pPr>
        <w:widowControl w:val="0"/>
        <w:autoSpaceDE w:val="0"/>
        <w:autoSpaceDN w:val="0"/>
        <w:spacing w:after="0" w:line="360" w:lineRule="auto"/>
        <w:ind w:firstLine="397"/>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Στους </w:t>
      </w:r>
      <w:r w:rsidR="00361B28" w:rsidRPr="00705261">
        <w:rPr>
          <w:rFonts w:ascii="Book Antiqua" w:eastAsia="Times New Roman" w:hAnsi="Book Antiqua" w:cs="Times New Roman"/>
          <w:color w:val="000000" w:themeColor="text1"/>
          <w:sz w:val="24"/>
          <w:szCs w:val="24"/>
          <w:lang w:eastAsia="el-GR" w:bidi="el-GR"/>
        </w:rPr>
        <w:t>οργανισμούς</w:t>
      </w:r>
      <w:r w:rsidRPr="00705261">
        <w:rPr>
          <w:rFonts w:ascii="Book Antiqua" w:eastAsia="Times New Roman" w:hAnsi="Book Antiqua" w:cs="Times New Roman"/>
          <w:color w:val="000000" w:themeColor="text1"/>
          <w:sz w:val="24"/>
          <w:szCs w:val="24"/>
          <w:lang w:eastAsia="el-GR" w:bidi="el-GR"/>
        </w:rPr>
        <w:t xml:space="preserve"> </w:t>
      </w:r>
      <w:r w:rsidR="00361B28" w:rsidRPr="00705261">
        <w:rPr>
          <w:rFonts w:ascii="Book Antiqua" w:eastAsia="Times New Roman" w:hAnsi="Book Antiqua" w:cs="Times New Roman"/>
          <w:color w:val="000000" w:themeColor="text1"/>
          <w:sz w:val="24"/>
          <w:szCs w:val="24"/>
          <w:lang w:eastAsia="el-GR" w:bidi="el-GR"/>
        </w:rPr>
        <w:t>οι συγκρούσεις είναι αναπόφευκτες</w:t>
      </w:r>
      <w:r w:rsidRPr="00705261">
        <w:rPr>
          <w:rFonts w:ascii="Book Antiqua" w:eastAsia="Times New Roman" w:hAnsi="Book Antiqua" w:cs="Times New Roman"/>
          <w:color w:val="000000" w:themeColor="text1"/>
          <w:sz w:val="24"/>
          <w:szCs w:val="24"/>
          <w:lang w:eastAsia="el-GR" w:bidi="el-GR"/>
        </w:rPr>
        <w:t xml:space="preserve"> γι</w:t>
      </w:r>
      <w:r w:rsidR="00361B28" w:rsidRPr="00705261">
        <w:rPr>
          <w:rFonts w:ascii="Book Antiqua" w:eastAsia="Times New Roman" w:hAnsi="Book Antiqua" w:cs="Times New Roman"/>
          <w:color w:val="000000" w:themeColor="text1"/>
          <w:sz w:val="24"/>
          <w:szCs w:val="24"/>
          <w:lang w:eastAsia="el-GR" w:bidi="el-GR"/>
        </w:rPr>
        <w:t>ατί οι άνθρωποι διαφέρουν μεταξύ τους, δεν συμφωνούν</w:t>
      </w:r>
      <w:r w:rsidRPr="00705261">
        <w:rPr>
          <w:rFonts w:ascii="Book Antiqua" w:eastAsia="Times New Roman" w:hAnsi="Book Antiqua" w:cs="Times New Roman"/>
          <w:color w:val="000000" w:themeColor="text1"/>
          <w:sz w:val="24"/>
          <w:szCs w:val="24"/>
          <w:lang w:eastAsia="el-GR" w:bidi="el-GR"/>
        </w:rPr>
        <w:t xml:space="preserve"> πάντα στις απόψεις τους και επιδιώκουν αρκετά συχνά ανταγωνιστικούς στόχους.</w:t>
      </w:r>
    </w:p>
    <w:p w:rsidR="00DC1CD2" w:rsidRPr="00705261" w:rsidRDefault="00DC1CD2" w:rsidP="00DC1CD2">
      <w:pPr>
        <w:pStyle w:val="a6"/>
        <w:spacing w:line="360" w:lineRule="auto"/>
        <w:ind w:firstLine="567"/>
        <w:jc w:val="both"/>
        <w:rPr>
          <w:rFonts w:ascii="Book Antiqua" w:hAnsi="Book Antiqua"/>
          <w:color w:val="000000" w:themeColor="text1"/>
        </w:rPr>
      </w:pPr>
      <w:r w:rsidRPr="00705261">
        <w:rPr>
          <w:rFonts w:ascii="Book Antiqua" w:hAnsi="Book Antiqua"/>
          <w:color w:val="000000" w:themeColor="text1"/>
        </w:rPr>
        <w:t xml:space="preserve">Για τους περισσότερους ανθρώπους η λέξη σύγκρουση έχει µια αρνητική χροιά. Πράγματι, </w:t>
      </w:r>
      <w:r w:rsidR="00AF09F7" w:rsidRPr="00705261">
        <w:rPr>
          <w:rFonts w:ascii="Book Antiqua" w:hAnsi="Book Antiqua"/>
          <w:color w:val="000000" w:themeColor="text1"/>
        </w:rPr>
        <w:t>το γεγονός ότι μια</w:t>
      </w:r>
      <w:r w:rsidRPr="00705261">
        <w:rPr>
          <w:rFonts w:ascii="Book Antiqua" w:hAnsi="Book Antiqua"/>
          <w:color w:val="000000" w:themeColor="text1"/>
        </w:rPr>
        <w:t xml:space="preserve"> σύγκρουση προκαλεί αποσταθεροποίησ</w:t>
      </w:r>
      <w:r w:rsidR="00AF09F7" w:rsidRPr="00705261">
        <w:rPr>
          <w:rFonts w:ascii="Book Antiqua" w:hAnsi="Book Antiqua"/>
          <w:color w:val="000000" w:themeColor="text1"/>
        </w:rPr>
        <w:t xml:space="preserve">η είναι προφανής σε όλες </w:t>
      </w:r>
      <w:r w:rsidRPr="00705261">
        <w:rPr>
          <w:rFonts w:ascii="Book Antiqua" w:hAnsi="Book Antiqua"/>
          <w:color w:val="000000" w:themeColor="text1"/>
        </w:rPr>
        <w:t xml:space="preserve">τις </w:t>
      </w:r>
      <w:r w:rsidR="00361B28" w:rsidRPr="00705261">
        <w:rPr>
          <w:rFonts w:ascii="Book Antiqua" w:hAnsi="Book Antiqua"/>
          <w:color w:val="000000" w:themeColor="text1"/>
        </w:rPr>
        <w:t>μελέτες οργανωσιακής συμπεριφοράς</w:t>
      </w:r>
      <w:r w:rsidR="00AF09F7" w:rsidRPr="00705261">
        <w:rPr>
          <w:rFonts w:ascii="Book Antiqua" w:hAnsi="Book Antiqua"/>
          <w:color w:val="000000" w:themeColor="text1"/>
        </w:rPr>
        <w:t xml:space="preserve">. Ωστόσο, μια </w:t>
      </w:r>
      <w:r w:rsidRPr="00705261">
        <w:rPr>
          <w:rFonts w:ascii="Book Antiqua" w:hAnsi="Book Antiqua"/>
          <w:color w:val="000000" w:themeColor="text1"/>
        </w:rPr>
        <w:t xml:space="preserve">αντιπαράθεση </w:t>
      </w:r>
      <w:r w:rsidR="00361B28" w:rsidRPr="00705261">
        <w:rPr>
          <w:rFonts w:ascii="Book Antiqua" w:hAnsi="Book Antiqua"/>
          <w:color w:val="000000" w:themeColor="text1"/>
        </w:rPr>
        <w:t xml:space="preserve">μπορεί </w:t>
      </w:r>
      <w:r w:rsidRPr="00705261">
        <w:rPr>
          <w:rFonts w:ascii="Book Antiqua" w:hAnsi="Book Antiqua"/>
          <w:color w:val="000000" w:themeColor="text1"/>
        </w:rPr>
        <w:t xml:space="preserve">να αποτελέσει πηγή </w:t>
      </w:r>
      <w:r w:rsidR="00361B28" w:rsidRPr="00705261">
        <w:rPr>
          <w:rFonts w:ascii="Book Antiqua" w:hAnsi="Book Antiqua"/>
          <w:color w:val="000000" w:themeColor="text1"/>
        </w:rPr>
        <w:t>δημιουργικότητας</w:t>
      </w:r>
      <w:r w:rsidRPr="00705261">
        <w:rPr>
          <w:rFonts w:ascii="Book Antiqua" w:hAnsi="Book Antiqua"/>
          <w:color w:val="000000" w:themeColor="text1"/>
        </w:rPr>
        <w:t xml:space="preserve"> εντείνοντας την προσπάθεια και συντελώντας στην </w:t>
      </w:r>
      <w:r w:rsidR="00361B28" w:rsidRPr="00705261">
        <w:rPr>
          <w:rFonts w:ascii="Book Antiqua" w:hAnsi="Book Antiqua"/>
          <w:color w:val="000000" w:themeColor="text1"/>
        </w:rPr>
        <w:t>αποτελεσματικότερη λειτουργία ενός οργανισμού</w:t>
      </w:r>
      <w:r w:rsidRPr="00705261">
        <w:rPr>
          <w:rFonts w:ascii="Book Antiqua" w:hAnsi="Book Antiqua"/>
          <w:color w:val="000000" w:themeColor="text1"/>
        </w:rPr>
        <w:t xml:space="preserve">. </w:t>
      </w:r>
    </w:p>
    <w:p w:rsidR="00AF09F7" w:rsidRPr="00705261" w:rsidRDefault="00AF09F7" w:rsidP="00AF09F7">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rPr>
        <w:t xml:space="preserve">Παρόλο που η σύγκρουση είναι αναπόφευκτη σε </w:t>
      </w:r>
      <w:r w:rsidR="00361B28" w:rsidRPr="00705261">
        <w:rPr>
          <w:rFonts w:ascii="Book Antiqua" w:hAnsi="Book Antiqua"/>
          <w:color w:val="000000" w:themeColor="text1"/>
        </w:rPr>
        <w:t>ομάδες και οργανισμούς</w:t>
      </w:r>
      <w:r w:rsidRPr="00705261">
        <w:rPr>
          <w:rFonts w:ascii="Book Antiqua" w:hAnsi="Book Antiqua"/>
          <w:color w:val="000000" w:themeColor="text1"/>
        </w:rPr>
        <w:t xml:space="preserve"> λόγω της πολυπλοκότητας των διαδικασιών και της αλληλεξάρτησης των µελών τους, οι απόψεις των θεωρητικών διαφέρουν σχετικά µε τη θετική ή αρνητική επιρροή των συγκρούσεων στους </w:t>
      </w:r>
      <w:r w:rsidR="00361B28" w:rsidRPr="00705261">
        <w:rPr>
          <w:rFonts w:ascii="Book Antiqua" w:hAnsi="Book Antiqua"/>
          <w:color w:val="000000" w:themeColor="text1"/>
        </w:rPr>
        <w:t>οργανισμούς</w:t>
      </w:r>
      <w:r w:rsidRPr="00705261">
        <w:rPr>
          <w:rFonts w:ascii="Book Antiqua" w:hAnsi="Book Antiqua"/>
          <w:color w:val="000000" w:themeColor="text1"/>
        </w:rPr>
        <w:t xml:space="preserve">. Οι πρώτοι ερευνητές που ασχολήθηκαν µε το </w:t>
      </w:r>
      <w:r w:rsidR="00361B28" w:rsidRPr="00705261">
        <w:rPr>
          <w:rFonts w:ascii="Book Antiqua" w:hAnsi="Book Antiqua"/>
          <w:color w:val="000000" w:themeColor="text1"/>
        </w:rPr>
        <w:t>θέμα</w:t>
      </w:r>
      <w:r w:rsidRPr="00705261">
        <w:rPr>
          <w:rFonts w:ascii="Book Antiqua" w:hAnsi="Book Antiqua"/>
          <w:color w:val="000000" w:themeColor="text1"/>
        </w:rPr>
        <w:t xml:space="preserve"> τόνισαν τις </w:t>
      </w:r>
      <w:r w:rsidR="00361B28" w:rsidRPr="00705261">
        <w:rPr>
          <w:rFonts w:ascii="Book Antiqua" w:hAnsi="Book Antiqua"/>
          <w:i/>
          <w:color w:val="000000" w:themeColor="text1"/>
        </w:rPr>
        <w:t>ζημιογόνες</w:t>
      </w:r>
      <w:r w:rsidRPr="00705261">
        <w:rPr>
          <w:rFonts w:ascii="Book Antiqua" w:hAnsi="Book Antiqua"/>
          <w:i/>
          <w:color w:val="000000" w:themeColor="text1"/>
        </w:rPr>
        <w:t xml:space="preserve"> </w:t>
      </w:r>
      <w:r w:rsidRPr="00705261">
        <w:rPr>
          <w:rFonts w:ascii="Book Antiqua" w:hAnsi="Book Antiqua"/>
          <w:color w:val="000000" w:themeColor="text1"/>
        </w:rPr>
        <w:t>συνέπειες της σύγκρουσης στην οργανωτική λειτουργία και εστίασαν την προσοχή τους στα αίτια και την επίλυση της σύγκρουσης</w:t>
      </w:r>
      <w:r w:rsidR="00617B43" w:rsidRPr="00705261">
        <w:rPr>
          <w:rFonts w:ascii="Book Antiqua" w:hAnsi="Book Antiqua"/>
          <w:color w:val="000000" w:themeColor="text1"/>
        </w:rPr>
        <w:t xml:space="preserve"> (</w:t>
      </w:r>
      <w:r w:rsidR="00617B43" w:rsidRPr="00705261">
        <w:rPr>
          <w:rFonts w:ascii="Book Antiqua" w:hAnsi="Book Antiqua"/>
          <w:lang w:val="en-US"/>
        </w:rPr>
        <w:t>Brown</w:t>
      </w:r>
      <w:r w:rsidR="00617B43" w:rsidRPr="00705261">
        <w:rPr>
          <w:rFonts w:ascii="Book Antiqua" w:hAnsi="Book Antiqua"/>
        </w:rPr>
        <w:t>,1983)</w:t>
      </w:r>
      <w:r w:rsidRPr="00705261">
        <w:rPr>
          <w:rFonts w:ascii="Book Antiqua" w:hAnsi="Book Antiqua"/>
          <w:color w:val="000000" w:themeColor="text1"/>
        </w:rPr>
        <w:t xml:space="preserve">. Πρόσφατοι ερευνητές αναφέρουν ότι υπό </w:t>
      </w:r>
      <w:r w:rsidR="00361B28" w:rsidRPr="00705261">
        <w:rPr>
          <w:rFonts w:ascii="Book Antiqua" w:hAnsi="Book Antiqua"/>
          <w:color w:val="000000" w:themeColor="text1"/>
        </w:rPr>
        <w:t>ορισμένες</w:t>
      </w:r>
      <w:r w:rsidRPr="00705261">
        <w:rPr>
          <w:rFonts w:ascii="Book Antiqua" w:hAnsi="Book Antiqua"/>
          <w:color w:val="000000" w:themeColor="text1"/>
        </w:rPr>
        <w:t xml:space="preserve"> συνθήκες η σύγκρουση έχει </w:t>
      </w:r>
      <w:r w:rsidRPr="00705261">
        <w:rPr>
          <w:rFonts w:ascii="Book Antiqua" w:hAnsi="Book Antiqua"/>
          <w:i/>
          <w:color w:val="000000" w:themeColor="text1"/>
        </w:rPr>
        <w:t xml:space="preserve">ευεργετικές </w:t>
      </w:r>
      <w:r w:rsidRPr="00705261">
        <w:rPr>
          <w:rFonts w:ascii="Book Antiqua" w:hAnsi="Book Antiqua"/>
          <w:color w:val="000000" w:themeColor="text1"/>
        </w:rPr>
        <w:t>επιπτώσεις</w:t>
      </w:r>
      <w:r w:rsidR="00617B43" w:rsidRPr="00705261">
        <w:rPr>
          <w:rFonts w:ascii="Book Antiqua" w:hAnsi="Book Antiqua"/>
        </w:rPr>
        <w:t xml:space="preserve"> (</w:t>
      </w:r>
      <w:r w:rsidR="00617B43" w:rsidRPr="00705261">
        <w:rPr>
          <w:rFonts w:ascii="Book Antiqua" w:hAnsi="Book Antiqua"/>
          <w:lang w:val="en-US"/>
        </w:rPr>
        <w:t>Tjosvold</w:t>
      </w:r>
      <w:r w:rsidR="00617B43" w:rsidRPr="00705261">
        <w:rPr>
          <w:rFonts w:ascii="Book Antiqua" w:hAnsi="Book Antiqua"/>
        </w:rPr>
        <w:t xml:space="preserve">, </w:t>
      </w:r>
      <w:r w:rsidR="00617B43" w:rsidRPr="00705261">
        <w:rPr>
          <w:rFonts w:ascii="Book Antiqua" w:hAnsi="Book Antiqua"/>
          <w:lang w:val="en-US"/>
        </w:rPr>
        <w:t>D</w:t>
      </w:r>
      <w:r w:rsidR="00617B43" w:rsidRPr="00705261">
        <w:rPr>
          <w:rFonts w:ascii="Book Antiqua" w:hAnsi="Book Antiqua"/>
        </w:rPr>
        <w:t>. (1991).</w:t>
      </w:r>
      <w:r w:rsidR="00617B43" w:rsidRPr="00705261">
        <w:rPr>
          <w:rFonts w:ascii="Book Antiqua" w:hAnsi="Book Antiqua"/>
          <w:color w:val="000000" w:themeColor="text1"/>
        </w:rPr>
        <w:t xml:space="preserve"> </w:t>
      </w:r>
    </w:p>
    <w:p w:rsidR="00AF09F7" w:rsidRPr="00705261" w:rsidRDefault="00AF09F7" w:rsidP="00AF09F7">
      <w:pPr>
        <w:pStyle w:val="a6"/>
        <w:spacing w:line="360" w:lineRule="auto"/>
        <w:ind w:firstLine="720"/>
        <w:jc w:val="both"/>
        <w:rPr>
          <w:rFonts w:ascii="Book Antiqua" w:hAnsi="Book Antiqua"/>
          <w:color w:val="000000" w:themeColor="text1"/>
        </w:rPr>
      </w:pPr>
      <w:r w:rsidRPr="00705261">
        <w:rPr>
          <w:rFonts w:ascii="Book Antiqua" w:hAnsi="Book Antiqua"/>
          <w:color w:val="000000" w:themeColor="text1"/>
        </w:rPr>
        <w:t>Ο Robbins αναφέρει τις εξής απόψεις που χαρακτηρίζουν τη θεωρία συγκρούσεων</w:t>
      </w:r>
      <w:r w:rsidR="00617B43" w:rsidRPr="00705261">
        <w:rPr>
          <w:rFonts w:ascii="Book Antiqua" w:hAnsi="Book Antiqua"/>
          <w:color w:val="000000" w:themeColor="text1"/>
        </w:rPr>
        <w:t xml:space="preserve"> (</w:t>
      </w:r>
      <w:r w:rsidR="00617B43" w:rsidRPr="00705261">
        <w:rPr>
          <w:rFonts w:ascii="Book Antiqua" w:hAnsi="Book Antiqua"/>
          <w:lang w:val="en-US"/>
        </w:rPr>
        <w:t>Robbins</w:t>
      </w:r>
      <w:r w:rsidR="00617B43" w:rsidRPr="00705261">
        <w:rPr>
          <w:rFonts w:ascii="Book Antiqua" w:hAnsi="Book Antiqua"/>
        </w:rPr>
        <w:t xml:space="preserve"> 1993)</w:t>
      </w:r>
      <w:r w:rsidR="00615603" w:rsidRPr="00705261">
        <w:rPr>
          <w:rFonts w:ascii="Book Antiqua" w:hAnsi="Book Antiqua"/>
          <w:color w:val="000000" w:themeColor="text1"/>
        </w:rPr>
        <w:t>:</w:t>
      </w:r>
    </w:p>
    <w:p w:rsidR="00AF09F7" w:rsidRPr="00705261" w:rsidRDefault="00AF09F7" w:rsidP="007D5767">
      <w:pPr>
        <w:pStyle w:val="a3"/>
        <w:widowControl w:val="0"/>
        <w:numPr>
          <w:ilvl w:val="0"/>
          <w:numId w:val="65"/>
        </w:numPr>
        <w:tabs>
          <w:tab w:val="left" w:pos="867"/>
          <w:tab w:val="left" w:pos="868"/>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olor w:val="000000" w:themeColor="text1"/>
        </w:rPr>
        <w:t>Η</w:t>
      </w:r>
      <w:r w:rsidRPr="00705261">
        <w:rPr>
          <w:rFonts w:ascii="Book Antiqua" w:hAnsi="Book Antiqua"/>
          <w:color w:val="000000" w:themeColor="text1"/>
          <w:spacing w:val="25"/>
        </w:rPr>
        <w:t xml:space="preserve"> </w:t>
      </w:r>
      <w:r w:rsidRPr="00705261">
        <w:rPr>
          <w:rFonts w:ascii="Book Antiqua" w:hAnsi="Book Antiqua"/>
          <w:b/>
          <w:color w:val="000000" w:themeColor="text1"/>
        </w:rPr>
        <w:t>παραδοσιακή</w:t>
      </w:r>
      <w:r w:rsidRPr="00705261">
        <w:rPr>
          <w:rFonts w:ascii="Book Antiqua" w:hAnsi="Book Antiqua"/>
          <w:b/>
          <w:color w:val="000000" w:themeColor="text1"/>
          <w:spacing w:val="25"/>
        </w:rPr>
        <w:t xml:space="preserve"> </w:t>
      </w:r>
      <w:r w:rsidRPr="00705261">
        <w:rPr>
          <w:rFonts w:ascii="Book Antiqua" w:hAnsi="Book Antiqua"/>
          <w:b/>
          <w:color w:val="000000" w:themeColor="text1"/>
        </w:rPr>
        <w:t>άποψη</w:t>
      </w:r>
      <w:r w:rsidRPr="00705261">
        <w:rPr>
          <w:rFonts w:ascii="Book Antiqua" w:hAnsi="Book Antiqua"/>
          <w:b/>
          <w:color w:val="000000" w:themeColor="text1"/>
          <w:spacing w:val="26"/>
        </w:rPr>
        <w:t xml:space="preserve"> </w:t>
      </w:r>
      <w:r w:rsidRPr="00705261">
        <w:rPr>
          <w:rFonts w:ascii="Book Antiqua" w:hAnsi="Book Antiqua"/>
          <w:color w:val="000000" w:themeColor="text1"/>
        </w:rPr>
        <w:t>υποστηρίζει</w:t>
      </w:r>
      <w:r w:rsidRPr="00705261">
        <w:rPr>
          <w:rFonts w:ascii="Book Antiqua" w:hAnsi="Book Antiqua"/>
          <w:color w:val="000000" w:themeColor="text1"/>
          <w:spacing w:val="25"/>
        </w:rPr>
        <w:t xml:space="preserve"> </w:t>
      </w:r>
      <w:r w:rsidRPr="00705261">
        <w:rPr>
          <w:rFonts w:ascii="Book Antiqua" w:hAnsi="Book Antiqua"/>
          <w:color w:val="000000" w:themeColor="text1"/>
        </w:rPr>
        <w:t>ότι</w:t>
      </w:r>
      <w:r w:rsidRPr="00705261">
        <w:rPr>
          <w:rFonts w:ascii="Book Antiqua" w:hAnsi="Book Antiqua"/>
          <w:color w:val="000000" w:themeColor="text1"/>
          <w:spacing w:val="25"/>
        </w:rPr>
        <w:t xml:space="preserve"> </w:t>
      </w:r>
      <w:r w:rsidRPr="00705261">
        <w:rPr>
          <w:rFonts w:ascii="Book Antiqua" w:hAnsi="Book Antiqua"/>
          <w:color w:val="000000" w:themeColor="text1"/>
        </w:rPr>
        <w:t>η</w:t>
      </w:r>
      <w:r w:rsidRPr="00705261">
        <w:rPr>
          <w:rFonts w:ascii="Book Antiqua" w:hAnsi="Book Antiqua"/>
          <w:color w:val="000000" w:themeColor="text1"/>
          <w:spacing w:val="26"/>
        </w:rPr>
        <w:t xml:space="preserve"> </w:t>
      </w:r>
      <w:r w:rsidRPr="00705261">
        <w:rPr>
          <w:rFonts w:ascii="Book Antiqua" w:hAnsi="Book Antiqua"/>
          <w:color w:val="000000" w:themeColor="text1"/>
        </w:rPr>
        <w:t>σύγκρουση</w:t>
      </w:r>
      <w:r w:rsidRPr="00705261">
        <w:rPr>
          <w:rFonts w:ascii="Book Antiqua" w:hAnsi="Book Antiqua"/>
          <w:color w:val="000000" w:themeColor="text1"/>
          <w:spacing w:val="25"/>
        </w:rPr>
        <w:t xml:space="preserve"> </w:t>
      </w:r>
      <w:r w:rsidRPr="00705261">
        <w:rPr>
          <w:rFonts w:ascii="Book Antiqua" w:hAnsi="Book Antiqua"/>
          <w:color w:val="000000" w:themeColor="text1"/>
        </w:rPr>
        <w:t>σε</w:t>
      </w:r>
      <w:r w:rsidRPr="00705261">
        <w:rPr>
          <w:rFonts w:ascii="Book Antiqua" w:hAnsi="Book Antiqua"/>
          <w:color w:val="000000" w:themeColor="text1"/>
          <w:spacing w:val="25"/>
        </w:rPr>
        <w:t xml:space="preserve"> </w:t>
      </w:r>
      <w:r w:rsidRPr="00705261">
        <w:rPr>
          <w:rFonts w:ascii="Book Antiqua" w:hAnsi="Book Antiqua"/>
          <w:color w:val="000000" w:themeColor="text1"/>
        </w:rPr>
        <w:t>έναν</w:t>
      </w:r>
      <w:r w:rsidRPr="00705261">
        <w:rPr>
          <w:rFonts w:ascii="Book Antiqua" w:hAnsi="Book Antiqua"/>
          <w:color w:val="000000" w:themeColor="text1"/>
          <w:spacing w:val="26"/>
        </w:rPr>
        <w:t xml:space="preserve"> </w:t>
      </w:r>
      <w:r w:rsidR="007404DE" w:rsidRPr="00705261">
        <w:rPr>
          <w:rFonts w:ascii="Book Antiqua" w:hAnsi="Book Antiqua"/>
          <w:color w:val="000000" w:themeColor="text1"/>
        </w:rPr>
        <w:t xml:space="preserve">οργανισμό </w:t>
      </w:r>
      <w:r w:rsidRPr="00705261">
        <w:rPr>
          <w:rFonts w:ascii="Book Antiqua" w:hAnsi="Book Antiqua"/>
          <w:color w:val="000000" w:themeColor="text1"/>
        </w:rPr>
        <w:t xml:space="preserve">είναι δυσλειτουργική, </w:t>
      </w:r>
      <w:r w:rsidRPr="00705261">
        <w:rPr>
          <w:rFonts w:ascii="Book Antiqua" w:hAnsi="Book Antiqua" w:cs="Helvetica"/>
          <w:color w:val="000000" w:themeColor="text1"/>
          <w:shd w:val="clear" w:color="auto" w:fill="FFFFFF"/>
        </w:rPr>
        <w:t xml:space="preserve">κακή, αρνητική, </w:t>
      </w:r>
      <w:r w:rsidR="007404DE" w:rsidRPr="00705261">
        <w:rPr>
          <w:rFonts w:ascii="Book Antiqua" w:hAnsi="Book Antiqua"/>
          <w:color w:val="000000" w:themeColor="text1"/>
        </w:rPr>
        <w:t>είναι αποτέλεσμα</w:t>
      </w:r>
      <w:r w:rsidRPr="00705261">
        <w:rPr>
          <w:rFonts w:ascii="Book Antiqua" w:hAnsi="Book Antiqua"/>
          <w:color w:val="000000" w:themeColor="text1"/>
        </w:rPr>
        <w:t xml:space="preserve"> φτωχής επικοινωνίας, δυσπιστίας και</w:t>
      </w:r>
      <w:r w:rsidRPr="00705261">
        <w:rPr>
          <w:rFonts w:ascii="Book Antiqua" w:hAnsi="Book Antiqua"/>
          <w:color w:val="000000" w:themeColor="text1"/>
          <w:spacing w:val="-25"/>
        </w:rPr>
        <w:t xml:space="preserve"> </w:t>
      </w:r>
      <w:r w:rsidRPr="00705261">
        <w:rPr>
          <w:rFonts w:ascii="Book Antiqua" w:hAnsi="Book Antiqua"/>
          <w:color w:val="000000" w:themeColor="text1"/>
        </w:rPr>
        <w:t>κακής διοίκησης.</w:t>
      </w:r>
      <w:r w:rsidR="008937C5" w:rsidRPr="00705261">
        <w:rPr>
          <w:rFonts w:ascii="Book Antiqua" w:hAnsi="Book Antiqua"/>
          <w:color w:val="000000" w:themeColor="text1"/>
        </w:rPr>
        <w:t xml:space="preserve"> </w:t>
      </w:r>
      <w:r w:rsidRPr="00705261">
        <w:rPr>
          <w:rFonts w:ascii="Book Antiqua" w:hAnsi="Book Antiqua"/>
          <w:color w:val="000000" w:themeColor="text1"/>
        </w:rPr>
        <w:t xml:space="preserve">Κατά την άποψη αυτή συνεπώς, η σύγκρουση είναι </w:t>
      </w:r>
      <w:r w:rsidR="007404DE" w:rsidRPr="00705261">
        <w:rPr>
          <w:rFonts w:ascii="Book Antiqua" w:hAnsi="Book Antiqua"/>
          <w:color w:val="000000" w:themeColor="text1"/>
        </w:rPr>
        <w:t xml:space="preserve">ανεπιθύμητη </w:t>
      </w:r>
      <w:r w:rsidR="007404DE" w:rsidRPr="00705261">
        <w:rPr>
          <w:rFonts w:ascii="Book Antiqua" w:hAnsi="Book Antiqua"/>
          <w:color w:val="000000" w:themeColor="text1"/>
          <w:lang w:bidi="el-GR"/>
        </w:rPr>
        <w:t>φαινόμενο</w:t>
      </w:r>
      <w:r w:rsidR="008937C5" w:rsidRPr="00705261">
        <w:rPr>
          <w:rFonts w:ascii="Book Antiqua" w:hAnsi="Book Antiqua"/>
          <w:color w:val="000000" w:themeColor="text1"/>
        </w:rPr>
        <w:t xml:space="preserve">, </w:t>
      </w:r>
      <w:r w:rsidRPr="00705261">
        <w:rPr>
          <w:rFonts w:ascii="Book Antiqua" w:hAnsi="Book Antiqua"/>
          <w:color w:val="000000" w:themeColor="text1"/>
        </w:rPr>
        <w:t>επιβλαβής</w:t>
      </w:r>
      <w:r w:rsidR="008937C5" w:rsidRPr="00705261">
        <w:rPr>
          <w:rFonts w:ascii="Book Antiqua" w:hAnsi="Book Antiqua"/>
          <w:color w:val="000000" w:themeColor="text1"/>
        </w:rPr>
        <w:t>, πρέπει να αποφεύγεται</w:t>
      </w:r>
      <w:r w:rsidRPr="00705261">
        <w:rPr>
          <w:rFonts w:ascii="Book Antiqua" w:hAnsi="Book Antiqua"/>
          <w:color w:val="000000" w:themeColor="text1"/>
        </w:rPr>
        <w:t xml:space="preserve"> και οι διευθυντές πρέπει να προσδιορίσουν τις αιτίες αυτής και µε κατάλληλους </w:t>
      </w:r>
      <w:r w:rsidR="007404DE" w:rsidRPr="00705261">
        <w:rPr>
          <w:rFonts w:ascii="Book Antiqua" w:hAnsi="Book Antiqua"/>
          <w:color w:val="000000" w:themeColor="text1"/>
        </w:rPr>
        <w:t xml:space="preserve">χειρισμούς </w:t>
      </w:r>
      <w:r w:rsidRPr="00705261">
        <w:rPr>
          <w:rFonts w:ascii="Book Antiqua" w:hAnsi="Book Antiqua"/>
          <w:color w:val="000000" w:themeColor="text1"/>
        </w:rPr>
        <w:t>να ε</w:t>
      </w:r>
      <w:r w:rsidR="007404DE" w:rsidRPr="00705261">
        <w:rPr>
          <w:rFonts w:ascii="Book Antiqua" w:hAnsi="Book Antiqua"/>
          <w:color w:val="000000" w:themeColor="text1"/>
        </w:rPr>
        <w:t>πιφέρουν σταθερότητα και αρμονία</w:t>
      </w:r>
      <w:r w:rsidRPr="00705261">
        <w:rPr>
          <w:rFonts w:ascii="Book Antiqua" w:hAnsi="Book Antiqua"/>
          <w:color w:val="000000" w:themeColor="text1"/>
        </w:rPr>
        <w:t>.</w:t>
      </w:r>
    </w:p>
    <w:p w:rsidR="00AF09F7" w:rsidRPr="00705261" w:rsidRDefault="008937C5" w:rsidP="007D5767">
      <w:pPr>
        <w:pStyle w:val="a3"/>
        <w:widowControl w:val="0"/>
        <w:numPr>
          <w:ilvl w:val="0"/>
          <w:numId w:val="65"/>
        </w:numPr>
        <w:tabs>
          <w:tab w:val="left" w:pos="867"/>
          <w:tab w:val="left" w:pos="868"/>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s="Helvetica"/>
          <w:color w:val="000000" w:themeColor="text1"/>
          <w:shd w:val="clear" w:color="auto" w:fill="FFFFFF"/>
        </w:rPr>
        <w:t xml:space="preserve">Σύμφωνα με την άποψη των </w:t>
      </w:r>
      <w:r w:rsidRPr="00705261">
        <w:rPr>
          <w:rFonts w:ascii="Book Antiqua" w:hAnsi="Book Antiqua" w:cs="Helvetica"/>
          <w:b/>
          <w:color w:val="000000" w:themeColor="text1"/>
          <w:shd w:val="clear" w:color="auto" w:fill="FFFFFF"/>
        </w:rPr>
        <w:t xml:space="preserve">ανθρωπίνων σχέσεων </w:t>
      </w:r>
      <w:r w:rsidRPr="00705261">
        <w:rPr>
          <w:rFonts w:ascii="Book Antiqua" w:hAnsi="Book Antiqua" w:cs="Helvetica"/>
          <w:bCs/>
          <w:color w:val="000000" w:themeColor="text1"/>
          <w:shd w:val="clear" w:color="auto" w:fill="FFFFFF"/>
        </w:rPr>
        <w:t xml:space="preserve">η </w:t>
      </w:r>
      <w:r w:rsidRPr="00705261">
        <w:rPr>
          <w:rFonts w:ascii="Book Antiqua" w:hAnsi="Book Antiqua" w:cs="Helvetica"/>
          <w:color w:val="000000" w:themeColor="text1"/>
          <w:shd w:val="clear" w:color="auto" w:fill="FFFFFF"/>
        </w:rPr>
        <w:t>σύγκρουση είναι φυσικό και αναπόφευκτο φαινόμενο σε όλες τις οργανώσεις και δεν μπορεί να εξαλειφθεί.</w:t>
      </w:r>
      <w:r w:rsidRPr="00705261">
        <w:rPr>
          <w:rFonts w:ascii="Book Antiqua" w:hAnsi="Book Antiqua"/>
          <w:b/>
          <w:color w:val="000000" w:themeColor="text1"/>
        </w:rPr>
        <w:t xml:space="preserve"> </w:t>
      </w:r>
      <w:r w:rsidRPr="00705261">
        <w:rPr>
          <w:rFonts w:ascii="Book Antiqua" w:hAnsi="Book Antiqua"/>
          <w:color w:val="000000" w:themeColor="text1"/>
        </w:rPr>
        <w:t>Η</w:t>
      </w:r>
      <w:r w:rsidR="00AF09F7" w:rsidRPr="00705261">
        <w:rPr>
          <w:rFonts w:ascii="Book Antiqua" w:hAnsi="Book Antiqua"/>
          <w:color w:val="000000" w:themeColor="text1"/>
        </w:rPr>
        <w:t xml:space="preserve"> παρουσία</w:t>
      </w:r>
      <w:r w:rsidR="00AF09F7" w:rsidRPr="00705261">
        <w:rPr>
          <w:rFonts w:ascii="Book Antiqua" w:hAnsi="Book Antiqua"/>
          <w:color w:val="000000" w:themeColor="text1"/>
          <w:spacing w:val="39"/>
        </w:rPr>
        <w:t xml:space="preserve"> </w:t>
      </w:r>
      <w:r w:rsidR="00AF09F7" w:rsidRPr="00705261">
        <w:rPr>
          <w:rFonts w:ascii="Book Antiqua" w:hAnsi="Book Antiqua"/>
          <w:color w:val="000000" w:themeColor="text1"/>
        </w:rPr>
        <w:t xml:space="preserve">της σύγκρουσης στις </w:t>
      </w:r>
      <w:r w:rsidRPr="00705261">
        <w:rPr>
          <w:rFonts w:ascii="Book Antiqua" w:hAnsi="Book Antiqua"/>
          <w:color w:val="000000" w:themeColor="text1"/>
        </w:rPr>
        <w:t xml:space="preserve">ομάδες </w:t>
      </w:r>
      <w:r w:rsidR="00AF09F7" w:rsidRPr="00705261">
        <w:rPr>
          <w:rFonts w:ascii="Book Antiqua" w:hAnsi="Book Antiqua"/>
          <w:color w:val="000000" w:themeColor="text1"/>
        </w:rPr>
        <w:t xml:space="preserve">και τους </w:t>
      </w:r>
      <w:r w:rsidRPr="00705261">
        <w:rPr>
          <w:rFonts w:ascii="Book Antiqua" w:hAnsi="Book Antiqua"/>
          <w:color w:val="000000" w:themeColor="text1"/>
        </w:rPr>
        <w:t xml:space="preserve">οργανισμούς </w:t>
      </w:r>
      <w:r w:rsidR="00AF09F7" w:rsidRPr="00705261">
        <w:rPr>
          <w:rFonts w:ascii="Book Antiqua" w:hAnsi="Book Antiqua"/>
          <w:color w:val="000000" w:themeColor="text1"/>
        </w:rPr>
        <w:t>είναι φυσική και απαραίτητη για την καλή λειτουργία της οργάνωσης</w:t>
      </w:r>
      <w:r w:rsidRPr="00705261">
        <w:rPr>
          <w:rFonts w:ascii="Book Antiqua" w:hAnsi="Book Antiqua"/>
          <w:color w:val="000000" w:themeColor="text1"/>
        </w:rPr>
        <w:t>. Σύμφωνα</w:t>
      </w:r>
      <w:r w:rsidR="00AF09F7" w:rsidRPr="00705261">
        <w:rPr>
          <w:rFonts w:ascii="Book Antiqua" w:hAnsi="Book Antiqua"/>
          <w:color w:val="000000" w:themeColor="text1"/>
        </w:rPr>
        <w:t xml:space="preserve"> µε τη</w:t>
      </w:r>
      <w:r w:rsidRPr="00705261">
        <w:rPr>
          <w:rFonts w:ascii="Book Antiqua" w:hAnsi="Book Antiqua"/>
          <w:color w:val="000000" w:themeColor="text1"/>
        </w:rPr>
        <w:t>ν άποψη αυτή, η σύγκρουση μπορεί να</w:t>
      </w:r>
      <w:r w:rsidR="00AF09F7" w:rsidRPr="00705261">
        <w:rPr>
          <w:rFonts w:ascii="Book Antiqua" w:hAnsi="Book Antiqua"/>
          <w:color w:val="000000" w:themeColor="text1"/>
        </w:rPr>
        <w:t xml:space="preserve"> δράσει λειτουρ</w:t>
      </w:r>
      <w:r w:rsidRPr="00705261">
        <w:rPr>
          <w:rFonts w:ascii="Book Antiqua" w:hAnsi="Book Antiqua"/>
          <w:color w:val="000000" w:themeColor="text1"/>
        </w:rPr>
        <w:t>γικά, και γι' αυτό οι οργανισμοί πρέπει να μάθουν</w:t>
      </w:r>
      <w:r w:rsidR="00AF09F7" w:rsidRPr="00705261">
        <w:rPr>
          <w:rFonts w:ascii="Book Antiqua" w:hAnsi="Book Antiqua"/>
          <w:color w:val="000000" w:themeColor="text1"/>
        </w:rPr>
        <w:t xml:space="preserve"> να συνυπάρχουν µε αυτή.</w:t>
      </w:r>
    </w:p>
    <w:p w:rsidR="008937C5" w:rsidRPr="00705261" w:rsidRDefault="008937C5" w:rsidP="007D5767">
      <w:pPr>
        <w:pStyle w:val="a3"/>
        <w:widowControl w:val="0"/>
        <w:numPr>
          <w:ilvl w:val="0"/>
          <w:numId w:val="66"/>
        </w:numPr>
        <w:tabs>
          <w:tab w:val="left" w:pos="868"/>
        </w:tabs>
        <w:autoSpaceDE w:val="0"/>
        <w:autoSpaceDN w:val="0"/>
        <w:spacing w:before="39" w:line="360" w:lineRule="auto"/>
        <w:ind w:right="136"/>
        <w:contextualSpacing w:val="0"/>
        <w:jc w:val="both"/>
        <w:rPr>
          <w:rFonts w:ascii="Book Antiqua" w:hAnsi="Book Antiqua"/>
          <w:color w:val="000000" w:themeColor="text1"/>
        </w:rPr>
      </w:pPr>
      <w:r w:rsidRPr="00705261">
        <w:rPr>
          <w:rFonts w:ascii="Book Antiqua" w:hAnsi="Book Antiqua"/>
          <w:color w:val="000000" w:themeColor="text1"/>
        </w:rPr>
        <w:t xml:space="preserve">Μια ανάλογη άποψη παρουσιάζει τη σύγκρουση σαν </w:t>
      </w:r>
      <w:r w:rsidRPr="00705261">
        <w:rPr>
          <w:rFonts w:ascii="Book Antiqua" w:hAnsi="Book Antiqua"/>
          <w:b/>
          <w:color w:val="000000" w:themeColor="text1"/>
        </w:rPr>
        <w:t xml:space="preserve">µέσο εισαγωγής αλλαγών </w:t>
      </w:r>
      <w:r w:rsidRPr="00705261">
        <w:rPr>
          <w:rFonts w:ascii="Book Antiqua" w:hAnsi="Book Antiqua"/>
          <w:color w:val="000000" w:themeColor="text1"/>
        </w:rPr>
        <w:t>αλλά κα</w:t>
      </w:r>
      <w:r w:rsidR="007404DE" w:rsidRPr="00705261">
        <w:rPr>
          <w:rFonts w:ascii="Book Antiqua" w:hAnsi="Book Antiqua"/>
          <w:color w:val="000000" w:themeColor="text1"/>
        </w:rPr>
        <w:t>ι σαν µέσο καθιέρωσης νέων δομών</w:t>
      </w:r>
      <w:r w:rsidRPr="00705261">
        <w:rPr>
          <w:rFonts w:ascii="Book Antiqua" w:hAnsi="Book Antiqua"/>
          <w:color w:val="000000" w:themeColor="text1"/>
        </w:rPr>
        <w:t xml:space="preserve"> και συνθηκ</w:t>
      </w:r>
      <w:r w:rsidR="007404DE" w:rsidRPr="00705261">
        <w:rPr>
          <w:rFonts w:ascii="Book Antiqua" w:hAnsi="Book Antiqua"/>
          <w:color w:val="000000" w:themeColor="text1"/>
        </w:rPr>
        <w:t>ών για αυτήν την αλλαγή. Σύμφωνα</w:t>
      </w:r>
      <w:r w:rsidRPr="00705261">
        <w:rPr>
          <w:rFonts w:ascii="Book Antiqua" w:hAnsi="Book Antiqua"/>
          <w:color w:val="000000" w:themeColor="text1"/>
        </w:rPr>
        <w:t xml:space="preserve"> µε την άποψη αυτή, οι ηγέτες πρέπει να διατηρούν ένα ελάχιστο επίπεδο σύγκρουσης στους </w:t>
      </w:r>
      <w:r w:rsidR="007404DE" w:rsidRPr="00705261">
        <w:rPr>
          <w:rFonts w:ascii="Book Antiqua" w:hAnsi="Book Antiqua"/>
          <w:color w:val="000000" w:themeColor="text1"/>
        </w:rPr>
        <w:t xml:space="preserve">οργανισμούς </w:t>
      </w:r>
      <w:r w:rsidRPr="00705261">
        <w:rPr>
          <w:rFonts w:ascii="Book Antiqua" w:hAnsi="Book Antiqua"/>
          <w:color w:val="000000" w:themeColor="text1"/>
        </w:rPr>
        <w:t xml:space="preserve">ώστε να συντηρούν ένα </w:t>
      </w:r>
      <w:r w:rsidR="007404DE" w:rsidRPr="00705261">
        <w:rPr>
          <w:rFonts w:ascii="Book Antiqua" w:hAnsi="Book Antiqua"/>
          <w:color w:val="000000" w:themeColor="text1"/>
        </w:rPr>
        <w:t xml:space="preserve">δημιουργικό πνεύμα και ετοιμότητα </w:t>
      </w:r>
      <w:r w:rsidRPr="00705261">
        <w:rPr>
          <w:rFonts w:ascii="Book Antiqua" w:hAnsi="Book Antiqua"/>
          <w:color w:val="000000" w:themeColor="text1"/>
        </w:rPr>
        <w:t>στην</w:t>
      </w:r>
      <w:r w:rsidRPr="00705261">
        <w:rPr>
          <w:rFonts w:ascii="Book Antiqua" w:hAnsi="Book Antiqua"/>
          <w:color w:val="000000" w:themeColor="text1"/>
          <w:spacing w:val="-4"/>
        </w:rPr>
        <w:t xml:space="preserve"> </w:t>
      </w:r>
      <w:r w:rsidRPr="00705261">
        <w:rPr>
          <w:rFonts w:ascii="Book Antiqua" w:hAnsi="Book Antiqua"/>
          <w:color w:val="000000" w:themeColor="text1"/>
        </w:rPr>
        <w:t>αλλαγή.</w:t>
      </w:r>
    </w:p>
    <w:p w:rsidR="00E84522" w:rsidRPr="00705261" w:rsidRDefault="00615603" w:rsidP="007D5767">
      <w:pPr>
        <w:pStyle w:val="a3"/>
        <w:widowControl w:val="0"/>
        <w:numPr>
          <w:ilvl w:val="0"/>
          <w:numId w:val="65"/>
        </w:numPr>
        <w:tabs>
          <w:tab w:val="left" w:pos="867"/>
          <w:tab w:val="left" w:pos="868"/>
        </w:tabs>
        <w:autoSpaceDE w:val="0"/>
        <w:autoSpaceDN w:val="0"/>
        <w:spacing w:line="360" w:lineRule="auto"/>
        <w:contextualSpacing w:val="0"/>
        <w:jc w:val="both"/>
        <w:rPr>
          <w:rFonts w:ascii="Book Antiqua" w:hAnsi="Book Antiqua"/>
          <w:color w:val="000000" w:themeColor="text1"/>
        </w:rPr>
      </w:pPr>
      <w:r w:rsidRPr="00705261">
        <w:rPr>
          <w:rFonts w:ascii="Book Antiqua" w:hAnsi="Book Antiqua" w:cs="Helvetica"/>
          <w:color w:val="000000" w:themeColor="text1"/>
          <w:shd w:val="clear" w:color="auto" w:fill="FFFFFF"/>
        </w:rPr>
        <w:t xml:space="preserve">Τέλος, </w:t>
      </w:r>
      <w:r w:rsidR="00E84522" w:rsidRPr="00705261">
        <w:rPr>
          <w:rFonts w:ascii="Book Antiqua" w:hAnsi="Book Antiqua" w:cs="Helvetica"/>
          <w:color w:val="000000" w:themeColor="text1"/>
          <w:shd w:val="clear" w:color="auto" w:fill="FFFFFF"/>
        </w:rPr>
        <w:t xml:space="preserve">η </w:t>
      </w:r>
      <w:r w:rsidR="00E84522" w:rsidRPr="00705261">
        <w:rPr>
          <w:rFonts w:ascii="Book Antiqua" w:hAnsi="Book Antiqua" w:cs="Helvetica"/>
          <w:b/>
          <w:color w:val="000000" w:themeColor="text1"/>
          <w:shd w:val="clear" w:color="auto" w:fill="FFFFFF"/>
        </w:rPr>
        <w:t>αλληλεπιδραστική άποψη</w:t>
      </w:r>
      <w:r w:rsidR="00E84522" w:rsidRPr="00705261">
        <w:rPr>
          <w:rFonts w:ascii="Book Antiqua" w:hAnsi="Book Antiqua" w:cs="Helvetica"/>
          <w:color w:val="000000" w:themeColor="text1"/>
          <w:shd w:val="clear" w:color="auto" w:fill="FFFFFF"/>
        </w:rPr>
        <w:t xml:space="preserve"> υποθέτει ότι η σύγκρουση σε χαμηλά έως μέτρια επίπεδα είναι απαραίτητη για τη βελτίωση της απόδοσης.</w:t>
      </w:r>
    </w:p>
    <w:p w:rsidR="00F163C7" w:rsidRPr="00705261" w:rsidRDefault="00F163C7" w:rsidP="00884532">
      <w:pPr>
        <w:spacing w:after="0" w:line="360" w:lineRule="auto"/>
        <w:ind w:firstLine="397"/>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 xml:space="preserve">Η σύγκρουση είναι κάτι περισσότερο από διαφωνία- είναι µια κατάσταση στην οποία τα </w:t>
      </w:r>
      <w:r w:rsidR="007404DE" w:rsidRPr="00705261">
        <w:rPr>
          <w:rFonts w:ascii="Book Antiqua" w:eastAsiaTheme="minorEastAsia" w:hAnsi="Book Antiqua"/>
          <w:color w:val="000000" w:themeColor="text1"/>
          <w:kern w:val="24"/>
          <w:sz w:val="24"/>
          <w:szCs w:val="24"/>
          <w:lang w:eastAsia="el-GR"/>
        </w:rPr>
        <w:t>εμπλεκόμενα μέρη αντιλαμβάνονται</w:t>
      </w:r>
      <w:r w:rsidRPr="00705261">
        <w:rPr>
          <w:rFonts w:ascii="Book Antiqua" w:eastAsiaTheme="minorEastAsia" w:hAnsi="Book Antiqua"/>
          <w:color w:val="000000" w:themeColor="text1"/>
          <w:kern w:val="24"/>
          <w:sz w:val="24"/>
          <w:szCs w:val="24"/>
          <w:lang w:eastAsia="el-GR"/>
        </w:rPr>
        <w:t xml:space="preserve"> µια απειλή προς το πρόσωπό τους, προς τις  </w:t>
      </w:r>
      <w:r w:rsidRPr="00705261">
        <w:rPr>
          <w:rFonts w:ascii="Book Antiqua" w:eastAsiaTheme="minorEastAsia" w:hAnsi="Book Antiqua"/>
          <w:iCs/>
          <w:color w:val="000000" w:themeColor="text1"/>
          <w:kern w:val="24"/>
          <w:sz w:val="24"/>
          <w:szCs w:val="24"/>
          <w:lang w:eastAsia="el-GR"/>
        </w:rPr>
        <w:t xml:space="preserve">ανάγκες </w:t>
      </w:r>
      <w:r w:rsidRPr="00705261">
        <w:rPr>
          <w:rFonts w:ascii="Book Antiqua" w:eastAsiaTheme="minorEastAsia" w:hAnsi="Book Antiqua"/>
          <w:color w:val="000000" w:themeColor="text1"/>
          <w:kern w:val="24"/>
          <w:sz w:val="24"/>
          <w:szCs w:val="24"/>
          <w:lang w:eastAsia="el-GR"/>
        </w:rPr>
        <w:t xml:space="preserve">τους, τα </w:t>
      </w:r>
      <w:r w:rsidR="007404DE" w:rsidRPr="00705261">
        <w:rPr>
          <w:rFonts w:ascii="Book Antiqua" w:eastAsiaTheme="minorEastAsia" w:hAnsi="Book Antiqua"/>
          <w:iCs/>
          <w:color w:val="000000" w:themeColor="text1"/>
          <w:kern w:val="24"/>
          <w:sz w:val="24"/>
          <w:szCs w:val="24"/>
          <w:lang w:eastAsia="el-GR"/>
        </w:rPr>
        <w:t>συμφέροντα ή τα θέματα</w:t>
      </w:r>
      <w:r w:rsidRPr="00705261">
        <w:rPr>
          <w:rFonts w:ascii="Book Antiqua" w:eastAsiaTheme="minorEastAsia" w:hAnsi="Book Antiqua"/>
          <w:color w:val="000000" w:themeColor="text1"/>
          <w:kern w:val="24"/>
          <w:sz w:val="24"/>
          <w:szCs w:val="24"/>
          <w:lang w:eastAsia="el-GR"/>
        </w:rPr>
        <w:t xml:space="preserve">  που τους </w:t>
      </w:r>
      <w:r w:rsidRPr="00705261">
        <w:rPr>
          <w:rFonts w:ascii="Book Antiqua" w:eastAsiaTheme="minorEastAsia" w:hAnsi="Book Antiqua"/>
          <w:iCs/>
          <w:color w:val="000000" w:themeColor="text1"/>
          <w:kern w:val="24"/>
          <w:sz w:val="24"/>
          <w:szCs w:val="24"/>
          <w:lang w:eastAsia="el-GR"/>
        </w:rPr>
        <w:t xml:space="preserve">αφορούν </w:t>
      </w:r>
      <w:r w:rsidRPr="00705261">
        <w:rPr>
          <w:rFonts w:ascii="Book Antiqua" w:eastAsiaTheme="minorEastAsia" w:hAnsi="Book Antiqua"/>
          <w:color w:val="000000" w:themeColor="text1"/>
          <w:kern w:val="24"/>
          <w:sz w:val="24"/>
          <w:szCs w:val="24"/>
          <w:lang w:eastAsia="el-GR"/>
        </w:rPr>
        <w:t xml:space="preserve">και </w:t>
      </w:r>
      <w:r w:rsidRPr="00705261">
        <w:rPr>
          <w:rFonts w:ascii="Book Antiqua" w:eastAsiaTheme="minorEastAsia" w:hAnsi="Book Antiqua"/>
          <w:iCs/>
          <w:color w:val="000000" w:themeColor="text1"/>
          <w:kern w:val="24"/>
          <w:sz w:val="24"/>
          <w:szCs w:val="24"/>
          <w:lang w:eastAsia="el-GR"/>
        </w:rPr>
        <w:t xml:space="preserve">θεωρούν </w:t>
      </w:r>
      <w:r w:rsidR="007404DE" w:rsidRPr="00705261">
        <w:rPr>
          <w:rFonts w:ascii="Book Antiqua" w:eastAsiaTheme="minorEastAsia" w:hAnsi="Book Antiqua"/>
          <w:iCs/>
          <w:color w:val="000000" w:themeColor="text1"/>
          <w:kern w:val="24"/>
          <w:sz w:val="24"/>
          <w:szCs w:val="24"/>
          <w:lang w:eastAsia="el-GR"/>
        </w:rPr>
        <w:t>σημαντικά</w:t>
      </w:r>
      <w:r w:rsidRPr="00705261">
        <w:rPr>
          <w:rFonts w:ascii="Book Antiqua" w:eastAsiaTheme="minorEastAsia" w:hAnsi="Book Antiqua"/>
          <w:color w:val="000000" w:themeColor="text1"/>
          <w:kern w:val="24"/>
          <w:sz w:val="24"/>
          <w:szCs w:val="24"/>
          <w:lang w:eastAsia="el-GR"/>
        </w:rPr>
        <w:t xml:space="preserve">. </w:t>
      </w:r>
      <w:r w:rsidRPr="00705261">
        <w:rPr>
          <w:rFonts w:ascii="Book Antiqua" w:eastAsia="Times New Roman" w:hAnsi="Book Antiqua" w:cs="Times New Roman"/>
          <w:color w:val="000000" w:themeColor="text1"/>
          <w:sz w:val="24"/>
          <w:szCs w:val="24"/>
          <w:lang w:eastAsia="el-GR"/>
        </w:rPr>
        <w:t>Σύμφωνα με τον Robbins</w:t>
      </w:r>
      <w:r w:rsidRPr="00705261">
        <w:rPr>
          <w:rFonts w:ascii="Book Antiqua" w:eastAsia="Times New Roman" w:hAnsi="Book Antiqua" w:cs="Times New Roman"/>
          <w:color w:val="000000" w:themeColor="text1"/>
          <w:position w:val="7"/>
          <w:sz w:val="24"/>
          <w:szCs w:val="24"/>
          <w:lang w:eastAsia="el-GR"/>
        </w:rPr>
        <w:t xml:space="preserve"> </w:t>
      </w:r>
      <w:r w:rsidR="00790E06" w:rsidRPr="00705261">
        <w:rPr>
          <w:rFonts w:ascii="Book Antiqua" w:eastAsia="Times New Roman" w:hAnsi="Book Antiqua" w:cs="Times New Roman"/>
          <w:color w:val="000000" w:themeColor="text1"/>
          <w:position w:val="7"/>
          <w:sz w:val="24"/>
          <w:szCs w:val="24"/>
          <w:lang w:eastAsia="el-GR"/>
        </w:rPr>
        <w:t>«</w:t>
      </w:r>
      <w:r w:rsidR="00790E06" w:rsidRPr="00705261">
        <w:rPr>
          <w:rFonts w:ascii="Book Antiqua" w:eastAsia="Times New Roman" w:hAnsi="Book Antiqua" w:cs="Times New Roman"/>
          <w:color w:val="000000" w:themeColor="text1"/>
          <w:sz w:val="24"/>
          <w:szCs w:val="24"/>
          <w:lang w:eastAsia="el-GR"/>
        </w:rPr>
        <w:t>σύγκρουση είναι η</w:t>
      </w:r>
      <w:r w:rsidRPr="00705261">
        <w:rPr>
          <w:rFonts w:ascii="Book Antiqua" w:eastAsia="Times New Roman" w:hAnsi="Book Antiqua" w:cs="Times New Roman"/>
          <w:color w:val="000000" w:themeColor="text1"/>
          <w:sz w:val="24"/>
          <w:szCs w:val="24"/>
          <w:lang w:eastAsia="el-GR"/>
        </w:rPr>
        <w:t xml:space="preserve"> διαδικασία όπου το </w:t>
      </w:r>
      <w:r w:rsidR="007404DE" w:rsidRPr="00705261">
        <w:rPr>
          <w:rFonts w:ascii="Book Antiqua" w:eastAsia="Times New Roman" w:hAnsi="Book Antiqua" w:cs="Times New Roman"/>
          <w:color w:val="000000" w:themeColor="text1"/>
          <w:sz w:val="24"/>
          <w:szCs w:val="24"/>
          <w:lang w:eastAsia="el-GR"/>
        </w:rPr>
        <w:t>υποκείμενο Α σκόπιμα επιδιώκει να εμποδίσει</w:t>
      </w:r>
      <w:r w:rsidRPr="00705261">
        <w:rPr>
          <w:rFonts w:ascii="Book Antiqua" w:eastAsia="Times New Roman" w:hAnsi="Book Antiqua" w:cs="Times New Roman"/>
          <w:color w:val="000000" w:themeColor="text1"/>
          <w:sz w:val="24"/>
          <w:szCs w:val="24"/>
          <w:lang w:eastAsia="el-GR"/>
        </w:rPr>
        <w:t xml:space="preserve"> ή κατά κάποιο τρόπο να περιορίσει την </w:t>
      </w:r>
      <w:r w:rsidR="007404DE" w:rsidRPr="00705261">
        <w:rPr>
          <w:rFonts w:ascii="Book Antiqua" w:eastAsia="Times New Roman" w:hAnsi="Book Antiqua" w:cs="Times New Roman"/>
          <w:color w:val="000000" w:themeColor="text1"/>
          <w:sz w:val="24"/>
          <w:szCs w:val="24"/>
          <w:lang w:eastAsia="el-GR"/>
        </w:rPr>
        <w:t xml:space="preserve">επιθυμητή ενέργεια του υποκειμένου </w:t>
      </w:r>
      <w:r w:rsidRPr="00705261">
        <w:rPr>
          <w:rFonts w:ascii="Book Antiqua" w:eastAsia="Times New Roman" w:hAnsi="Book Antiqua" w:cs="Times New Roman"/>
          <w:color w:val="000000" w:themeColor="text1"/>
          <w:sz w:val="24"/>
          <w:szCs w:val="24"/>
          <w:lang w:eastAsia="el-GR"/>
        </w:rPr>
        <w:t>Β</w:t>
      </w:r>
      <w:r w:rsidR="00790E06" w:rsidRPr="00705261">
        <w:rPr>
          <w:rFonts w:ascii="Book Antiqua" w:eastAsia="Times New Roman" w:hAnsi="Book Antiqua" w:cs="Times New Roman"/>
          <w:color w:val="000000" w:themeColor="text1"/>
          <w:sz w:val="24"/>
          <w:szCs w:val="24"/>
          <w:lang w:eastAsia="el-GR"/>
        </w:rPr>
        <w:t>»</w:t>
      </w:r>
      <w:r w:rsidR="00AA7FDA" w:rsidRPr="00705261">
        <w:rPr>
          <w:rFonts w:ascii="Book Antiqua" w:eastAsia="Times New Roman" w:hAnsi="Book Antiqua" w:cs="Times New Roman"/>
          <w:color w:val="000000" w:themeColor="text1"/>
          <w:sz w:val="24"/>
          <w:szCs w:val="24"/>
          <w:lang w:eastAsia="el-GR"/>
        </w:rPr>
        <w:t xml:space="preserve"> (</w:t>
      </w:r>
      <w:r w:rsidR="00AA7FDA" w:rsidRPr="00705261">
        <w:rPr>
          <w:rFonts w:ascii="Book Antiqua" w:hAnsi="Book Antiqua"/>
          <w:sz w:val="24"/>
          <w:szCs w:val="24"/>
          <w:lang w:val="en-US"/>
        </w:rPr>
        <w:t>Robbins</w:t>
      </w:r>
      <w:r w:rsidR="00AA7FDA" w:rsidRPr="00705261">
        <w:rPr>
          <w:rFonts w:ascii="Book Antiqua" w:hAnsi="Book Antiqua"/>
          <w:sz w:val="24"/>
          <w:szCs w:val="24"/>
        </w:rPr>
        <w:t xml:space="preserve"> 1989).</w:t>
      </w:r>
      <w:r w:rsidRPr="00705261">
        <w:rPr>
          <w:rFonts w:ascii="Book Antiqua" w:eastAsia="Times New Roman" w:hAnsi="Book Antiqua" w:cs="Times New Roman"/>
          <w:color w:val="000000" w:themeColor="text1"/>
          <w:sz w:val="24"/>
          <w:szCs w:val="24"/>
          <w:lang w:eastAsia="el-GR"/>
        </w:rPr>
        <w:t xml:space="preserve"> </w:t>
      </w:r>
    </w:p>
    <w:p w:rsidR="00F163C7" w:rsidRPr="00705261" w:rsidRDefault="00F163C7" w:rsidP="00F163C7">
      <w:pPr>
        <w:spacing w:after="0" w:line="360" w:lineRule="auto"/>
        <w:ind w:firstLine="720"/>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Η σύγκρουση σε έναν οργανισμό εμφανίζεται όταν δύο ή περισσότερα άτομα πρέπει να συνεργαστούν μεταξύ τους για τη λήψη κάποιας απόφασης, την ολοκλήρωση κάποιου έργου ή την επίλυση κάποιου προβλήματος και μεταξύ των ατόμων αυτών εμφανίζεται σύγκρουση συμφερόντων ή οι ενέργειες του ενός προκαλούν τις αρνητικές αντιδράσεις των άλλων.</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Οι κυριότερες αιτίες, που οδηγούν σε συγκρούσεις είναι: </w:t>
      </w:r>
    </w:p>
    <w:p w:rsidR="00F163C7" w:rsidRPr="00705261" w:rsidRDefault="00790E06"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Οι σ</w:t>
      </w:r>
      <w:r w:rsidR="00F96A3F" w:rsidRPr="00705261">
        <w:rPr>
          <w:rFonts w:ascii="Book Antiqua" w:eastAsiaTheme="minorEastAsia" w:hAnsi="Book Antiqua"/>
          <w:color w:val="000000" w:themeColor="text1"/>
          <w:kern w:val="24"/>
          <w:sz w:val="24"/>
          <w:szCs w:val="24"/>
          <w:lang w:eastAsia="el-GR"/>
        </w:rPr>
        <w:t>υνθήκες εργασίας</w:t>
      </w:r>
    </w:p>
    <w:p w:rsidR="00F163C7" w:rsidRPr="00705261" w:rsidRDefault="00790E06"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Τα α</w:t>
      </w:r>
      <w:r w:rsidR="00F163C7" w:rsidRPr="00705261">
        <w:rPr>
          <w:rFonts w:ascii="Book Antiqua" w:eastAsiaTheme="minorEastAsia" w:hAnsi="Book Antiqua"/>
          <w:color w:val="000000" w:themeColor="text1"/>
          <w:kern w:val="24"/>
          <w:sz w:val="24"/>
          <w:szCs w:val="24"/>
          <w:lang w:eastAsia="el-GR"/>
        </w:rPr>
        <w:t>υξημένα επίπεδα άγχους</w:t>
      </w:r>
    </w:p>
    <w:p w:rsidR="00F163C7" w:rsidRPr="00705261" w:rsidRDefault="00790E06"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Η κ</w:t>
      </w:r>
      <w:r w:rsidR="00F163C7" w:rsidRPr="00705261">
        <w:rPr>
          <w:rFonts w:ascii="Book Antiqua" w:eastAsiaTheme="minorEastAsia" w:hAnsi="Book Antiqua"/>
          <w:color w:val="000000" w:themeColor="text1"/>
          <w:kern w:val="24"/>
          <w:sz w:val="24"/>
          <w:szCs w:val="24"/>
          <w:lang w:eastAsia="el-GR"/>
        </w:rPr>
        <w:t xml:space="preserve">ακή επικοινωνία </w:t>
      </w:r>
    </w:p>
    <w:p w:rsidR="00F163C7" w:rsidRPr="00705261" w:rsidRDefault="00790E06"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Η ά</w:t>
      </w:r>
      <w:r w:rsidR="00F163C7" w:rsidRPr="00705261">
        <w:rPr>
          <w:rFonts w:ascii="Book Antiqua" w:eastAsiaTheme="minorEastAsia" w:hAnsi="Book Antiqua"/>
          <w:color w:val="000000" w:themeColor="text1"/>
          <w:kern w:val="24"/>
          <w:sz w:val="24"/>
          <w:szCs w:val="24"/>
          <w:lang w:eastAsia="el-GR"/>
        </w:rPr>
        <w:t xml:space="preserve">ρνηση ανάληψης ευθυνών </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 xml:space="preserve">Ζητήματα κύρους και επιβολής </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 xml:space="preserve">Αλληλοκάλυψη ρόλων και αρμοδιοτήτων λόγω προβληματικού καθορισμού καθηκόντων και περιγραφής θέσεων εργασίας </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 xml:space="preserve">Συγκρουόμενοι στόχοι </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 xml:space="preserve">Προκλητική συμπεριφορά απέναντι στην ηγεσία, διακρίσεις μεταξύ υπαλλήλων </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 xml:space="preserve">Περιορισμένοι πόροι (έλλειψη προσωπικού, διαμόρφωση οικονομικών και υλικοτεχνικών πόρων) </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 xml:space="preserve">Τα διαφορετικά επίπεδα εκπαίδευσης και οι κατηγορίες προσωπικού </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Έλλειψη οργάνωσης και προβλήματα διοίκησης</w:t>
      </w:r>
    </w:p>
    <w:p w:rsidR="00F163C7" w:rsidRPr="00705261" w:rsidRDefault="00F163C7"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bidi="el-GR"/>
        </w:rPr>
        <w:t xml:space="preserve">Οι διαφορετικές ανάγκες των </w:t>
      </w:r>
      <w:r w:rsidR="007404DE" w:rsidRPr="00705261">
        <w:rPr>
          <w:rFonts w:ascii="Book Antiqua" w:eastAsia="Times New Roman" w:hAnsi="Book Antiqua" w:cs="Times New Roman"/>
          <w:color w:val="000000" w:themeColor="text1"/>
          <w:sz w:val="24"/>
          <w:szCs w:val="24"/>
          <w:lang w:eastAsia="el-GR" w:bidi="el-GR"/>
        </w:rPr>
        <w:t>εργαζομένων</w:t>
      </w:r>
    </w:p>
    <w:p w:rsidR="00F163C7" w:rsidRPr="00705261" w:rsidRDefault="007404DE" w:rsidP="007D5767">
      <w:pPr>
        <w:widowControl w:val="0"/>
        <w:numPr>
          <w:ilvl w:val="0"/>
          <w:numId w:val="40"/>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color w:val="000000" w:themeColor="text1"/>
          <w:sz w:val="24"/>
          <w:szCs w:val="24"/>
          <w:lang w:eastAsia="el-GR" w:bidi="el-GR"/>
        </w:rPr>
        <w:t>Οι διαφορετικές ικανότητες των εργαζομένων.</w:t>
      </w:r>
    </w:p>
    <w:p w:rsidR="00F163C7" w:rsidRPr="00705261" w:rsidRDefault="004F069D" w:rsidP="00F163C7">
      <w:pPr>
        <w:widowControl w:val="0"/>
        <w:autoSpaceDE w:val="0"/>
        <w:autoSpaceDN w:val="0"/>
        <w:spacing w:after="0" w:line="360" w:lineRule="auto"/>
        <w:ind w:firstLine="36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Ενδεχομένως </w:t>
      </w:r>
      <w:r w:rsidR="00F163C7" w:rsidRPr="00705261">
        <w:rPr>
          <w:rFonts w:ascii="Book Antiqua" w:eastAsia="Times New Roman" w:hAnsi="Book Antiqua" w:cs="Times New Roman"/>
          <w:color w:val="000000" w:themeColor="text1"/>
          <w:sz w:val="24"/>
          <w:szCs w:val="24"/>
          <w:lang w:eastAsia="el-GR" w:bidi="el-GR"/>
        </w:rPr>
        <w:t xml:space="preserve">να υπάρχουν και άλλες αιτίες που οδηγούν σε συγκρούσεις. Ο κατάλογος είναι ενδεικτικός. Οι </w:t>
      </w:r>
      <w:r w:rsidRPr="00705261">
        <w:rPr>
          <w:rFonts w:ascii="Book Antiqua" w:eastAsia="Times New Roman" w:hAnsi="Book Antiqua" w:cs="Times New Roman"/>
          <w:color w:val="000000" w:themeColor="text1"/>
          <w:sz w:val="24"/>
          <w:szCs w:val="24"/>
          <w:lang w:eastAsia="el-GR" w:bidi="el-GR"/>
        </w:rPr>
        <w:t xml:space="preserve">Διοικήσεις </w:t>
      </w:r>
      <w:r w:rsidR="00F163C7" w:rsidRPr="00705261">
        <w:rPr>
          <w:rFonts w:ascii="Book Antiqua" w:eastAsia="Times New Roman" w:hAnsi="Book Antiqua" w:cs="Times New Roman"/>
          <w:color w:val="000000" w:themeColor="text1"/>
          <w:sz w:val="24"/>
          <w:szCs w:val="24"/>
          <w:lang w:eastAsia="el-GR" w:bidi="el-GR"/>
        </w:rPr>
        <w:t xml:space="preserve"> των υπηρεσιών, των </w:t>
      </w:r>
      <w:r w:rsidRPr="00705261">
        <w:rPr>
          <w:rFonts w:ascii="Book Antiqua" w:eastAsia="Times New Roman" w:hAnsi="Book Antiqua" w:cs="Times New Roman"/>
          <w:color w:val="000000" w:themeColor="text1"/>
          <w:sz w:val="24"/>
          <w:szCs w:val="24"/>
          <w:lang w:eastAsia="el-GR" w:bidi="el-GR"/>
        </w:rPr>
        <w:t>οργανισμών</w:t>
      </w:r>
      <w:r w:rsidR="00F163C7" w:rsidRPr="00705261">
        <w:rPr>
          <w:rFonts w:ascii="Book Antiqua" w:eastAsia="Times New Roman" w:hAnsi="Book Antiqua" w:cs="Times New Roman"/>
          <w:color w:val="000000" w:themeColor="text1"/>
          <w:sz w:val="24"/>
          <w:szCs w:val="24"/>
          <w:lang w:eastAsia="el-GR" w:bidi="el-GR"/>
        </w:rPr>
        <w:t xml:space="preserve"> ή </w:t>
      </w:r>
      <w:r w:rsidR="00F96A3F" w:rsidRPr="00705261">
        <w:rPr>
          <w:rFonts w:ascii="Book Antiqua" w:eastAsia="Times New Roman" w:hAnsi="Book Antiqua" w:cs="Times New Roman"/>
          <w:color w:val="000000" w:themeColor="text1"/>
          <w:sz w:val="24"/>
          <w:szCs w:val="24"/>
          <w:lang w:eastAsia="el-GR" w:bidi="el-GR"/>
        </w:rPr>
        <w:t xml:space="preserve">των επιχειρήσεων </w:t>
      </w:r>
      <w:r w:rsidRPr="00705261">
        <w:rPr>
          <w:rFonts w:ascii="Book Antiqua" w:eastAsia="Times New Roman" w:hAnsi="Book Antiqua" w:cs="Times New Roman"/>
          <w:color w:val="000000" w:themeColor="text1"/>
          <w:sz w:val="24"/>
          <w:szCs w:val="24"/>
          <w:lang w:eastAsia="el-GR" w:bidi="el-GR"/>
        </w:rPr>
        <w:t>επιθυμούν</w:t>
      </w:r>
      <w:r w:rsidR="00F96A3F" w:rsidRPr="00705261">
        <w:rPr>
          <w:rFonts w:ascii="Book Antiqua" w:eastAsia="Times New Roman" w:hAnsi="Book Antiqua" w:cs="Times New Roman"/>
          <w:color w:val="000000" w:themeColor="text1"/>
          <w:sz w:val="24"/>
          <w:szCs w:val="24"/>
          <w:lang w:eastAsia="el-GR" w:bidi="el-GR"/>
        </w:rPr>
        <w:t xml:space="preserve"> την α</w:t>
      </w:r>
      <w:r w:rsidR="00F163C7" w:rsidRPr="00705261">
        <w:rPr>
          <w:rFonts w:ascii="Book Antiqua" w:eastAsia="Times New Roman" w:hAnsi="Book Antiqua" w:cs="Times New Roman"/>
          <w:color w:val="000000" w:themeColor="text1"/>
          <w:sz w:val="24"/>
          <w:szCs w:val="24"/>
          <w:lang w:eastAsia="el-GR" w:bidi="el-GR"/>
        </w:rPr>
        <w:t xml:space="preserve">ποφυγή των συγκρούσεων γιατί </w:t>
      </w:r>
      <w:r w:rsidRPr="00705261">
        <w:rPr>
          <w:rFonts w:ascii="Book Antiqua" w:eastAsia="Times New Roman" w:hAnsi="Book Antiqua" w:cs="Times New Roman"/>
          <w:color w:val="000000" w:themeColor="text1"/>
          <w:sz w:val="24"/>
          <w:szCs w:val="24"/>
          <w:lang w:eastAsia="el-GR" w:bidi="el-GR"/>
        </w:rPr>
        <w:t>μειώνουν</w:t>
      </w:r>
      <w:r w:rsidR="00F163C7" w:rsidRPr="00705261">
        <w:rPr>
          <w:rFonts w:ascii="Book Antiqua" w:eastAsia="Times New Roman" w:hAnsi="Book Antiqua" w:cs="Times New Roman"/>
          <w:color w:val="000000" w:themeColor="text1"/>
          <w:sz w:val="24"/>
          <w:szCs w:val="24"/>
          <w:lang w:eastAsia="el-GR" w:bidi="el-GR"/>
        </w:rPr>
        <w:t xml:space="preserve"> την παραγωγικότητα και την </w:t>
      </w:r>
      <w:r w:rsidRPr="00705261">
        <w:rPr>
          <w:rFonts w:ascii="Book Antiqua" w:eastAsia="Times New Roman" w:hAnsi="Book Antiqua" w:cs="Times New Roman"/>
          <w:color w:val="000000" w:themeColor="text1"/>
          <w:sz w:val="24"/>
          <w:szCs w:val="24"/>
          <w:lang w:eastAsia="el-GR" w:bidi="el-GR"/>
        </w:rPr>
        <w:t>αποτελεσματικότητα</w:t>
      </w:r>
      <w:r w:rsidR="00F163C7" w:rsidRPr="00705261">
        <w:rPr>
          <w:rFonts w:ascii="Book Antiqua" w:eastAsia="Times New Roman" w:hAnsi="Book Antiqua" w:cs="Times New Roman"/>
          <w:color w:val="000000" w:themeColor="text1"/>
          <w:sz w:val="24"/>
          <w:szCs w:val="24"/>
          <w:lang w:eastAsia="el-GR" w:bidi="el-GR"/>
        </w:rPr>
        <w:t xml:space="preserve"> της υπηρεσίας ή της επιχείρησης. Οι κυριότερες επιπτώσεις των συγκρούσεων στους </w:t>
      </w:r>
      <w:r w:rsidRPr="00705261">
        <w:rPr>
          <w:rFonts w:ascii="Book Antiqua" w:eastAsia="Times New Roman" w:hAnsi="Book Antiqua" w:cs="Times New Roman"/>
          <w:color w:val="000000" w:themeColor="text1"/>
          <w:sz w:val="24"/>
          <w:szCs w:val="24"/>
          <w:lang w:eastAsia="el-GR" w:bidi="el-GR"/>
        </w:rPr>
        <w:t xml:space="preserve">οργανισμούς </w:t>
      </w:r>
      <w:r w:rsidR="00F163C7" w:rsidRPr="00705261">
        <w:rPr>
          <w:rFonts w:ascii="Book Antiqua" w:eastAsia="Times New Roman" w:hAnsi="Book Antiqua" w:cs="Times New Roman"/>
          <w:color w:val="000000" w:themeColor="text1"/>
          <w:sz w:val="24"/>
          <w:szCs w:val="24"/>
          <w:lang w:eastAsia="el-GR" w:bidi="el-GR"/>
        </w:rPr>
        <w:t>είναι:</w:t>
      </w:r>
    </w:p>
    <w:p w:rsidR="00F163C7"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004F069D" w:rsidRPr="00705261">
        <w:rPr>
          <w:rFonts w:ascii="Book Antiqua" w:eastAsia="Times New Roman" w:hAnsi="Book Antiqua" w:cs="Times New Roman"/>
          <w:color w:val="000000" w:themeColor="text1"/>
          <w:sz w:val="24"/>
          <w:szCs w:val="24"/>
          <w:lang w:eastAsia="el-GR" w:bidi="el-GR"/>
        </w:rPr>
        <w:t>μείωση</w:t>
      </w:r>
      <w:r w:rsidRPr="00705261">
        <w:rPr>
          <w:rFonts w:ascii="Book Antiqua" w:eastAsia="Times New Roman" w:hAnsi="Book Antiqua" w:cs="Times New Roman"/>
          <w:color w:val="000000" w:themeColor="text1"/>
          <w:sz w:val="24"/>
          <w:szCs w:val="24"/>
          <w:lang w:eastAsia="el-GR" w:bidi="el-GR"/>
        </w:rPr>
        <w:t xml:space="preserve"> του ηθικού των</w:t>
      </w:r>
      <w:r w:rsidRPr="00705261">
        <w:rPr>
          <w:rFonts w:ascii="Book Antiqua" w:eastAsia="Times New Roman" w:hAnsi="Book Antiqua" w:cs="Times New Roman"/>
          <w:color w:val="000000" w:themeColor="text1"/>
          <w:spacing w:val="-3"/>
          <w:sz w:val="24"/>
          <w:szCs w:val="24"/>
          <w:lang w:eastAsia="el-GR" w:bidi="el-GR"/>
        </w:rPr>
        <w:t xml:space="preserve"> </w:t>
      </w:r>
      <w:r w:rsidR="004F069D" w:rsidRPr="00705261">
        <w:rPr>
          <w:rFonts w:ascii="Book Antiqua" w:eastAsia="Times New Roman" w:hAnsi="Book Antiqua" w:cs="Times New Roman"/>
          <w:color w:val="000000" w:themeColor="text1"/>
          <w:sz w:val="24"/>
          <w:szCs w:val="24"/>
          <w:lang w:eastAsia="el-GR" w:bidi="el-GR"/>
        </w:rPr>
        <w:t>εργαζομένων</w:t>
      </w:r>
    </w:p>
    <w:p w:rsidR="00F163C7"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 έλλειψη ενδιαφέροντος για την</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εργασία</w:t>
      </w:r>
    </w:p>
    <w:p w:rsidR="004F069D"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004F069D" w:rsidRPr="00705261">
        <w:rPr>
          <w:rFonts w:ascii="Book Antiqua" w:eastAsia="Times New Roman" w:hAnsi="Book Antiqua" w:cs="Times New Roman"/>
          <w:color w:val="000000" w:themeColor="text1"/>
          <w:sz w:val="24"/>
          <w:szCs w:val="24"/>
          <w:lang w:eastAsia="el-GR" w:bidi="el-GR"/>
        </w:rPr>
        <w:t>δημιουργία</w:t>
      </w:r>
      <w:r w:rsidRPr="00705261">
        <w:rPr>
          <w:rFonts w:ascii="Book Antiqua" w:eastAsia="Times New Roman" w:hAnsi="Book Antiqua" w:cs="Times New Roman"/>
          <w:color w:val="000000" w:themeColor="text1"/>
          <w:sz w:val="24"/>
          <w:szCs w:val="24"/>
          <w:lang w:eastAsia="el-GR" w:bidi="el-GR"/>
        </w:rPr>
        <w:t xml:space="preserve"> πόλωσης </w:t>
      </w:r>
      <w:r w:rsidR="004F069D" w:rsidRPr="00705261">
        <w:rPr>
          <w:rFonts w:ascii="Book Antiqua" w:eastAsia="Times New Roman" w:hAnsi="Book Antiqua" w:cs="Times New Roman"/>
          <w:color w:val="000000" w:themeColor="text1"/>
          <w:sz w:val="24"/>
          <w:szCs w:val="24"/>
          <w:lang w:eastAsia="el-GR" w:bidi="el-GR"/>
        </w:rPr>
        <w:t xml:space="preserve">μεταξύ ομάδων ή τμημάτων </w:t>
      </w:r>
    </w:p>
    <w:p w:rsidR="00F163C7"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 έλλειψη</w:t>
      </w:r>
      <w:r w:rsidRPr="00705261">
        <w:rPr>
          <w:rFonts w:ascii="Book Antiqua" w:eastAsia="Times New Roman" w:hAnsi="Book Antiqua" w:cs="Times New Roman"/>
          <w:color w:val="000000" w:themeColor="text1"/>
          <w:spacing w:val="-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συνεργασίας</w:t>
      </w:r>
    </w:p>
    <w:p w:rsidR="00F163C7"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ανεύθυνη, αρνητική και </w:t>
      </w:r>
      <w:r w:rsidR="004F069D" w:rsidRPr="00705261">
        <w:rPr>
          <w:rFonts w:ascii="Book Antiqua" w:eastAsia="Times New Roman" w:hAnsi="Book Antiqua" w:cs="Times New Roman"/>
          <w:color w:val="000000" w:themeColor="text1"/>
          <w:sz w:val="24"/>
          <w:szCs w:val="24"/>
          <w:lang w:eastAsia="el-GR" w:bidi="el-GR"/>
        </w:rPr>
        <w:t xml:space="preserve">απροσάρμοστη συμπεριφορά </w:t>
      </w:r>
      <w:r w:rsidRPr="00705261">
        <w:rPr>
          <w:rFonts w:ascii="Book Antiqua" w:eastAsia="Times New Roman" w:hAnsi="Book Antiqua" w:cs="Times New Roman"/>
          <w:color w:val="000000" w:themeColor="text1"/>
          <w:sz w:val="24"/>
          <w:szCs w:val="24"/>
          <w:lang w:eastAsia="el-GR" w:bidi="el-GR"/>
        </w:rPr>
        <w:t>(καθυστερήσεις,</w:t>
      </w:r>
      <w:r w:rsidRPr="00705261">
        <w:rPr>
          <w:rFonts w:ascii="Book Antiqua" w:eastAsia="Times New Roman" w:hAnsi="Book Antiqua" w:cs="Times New Roman"/>
          <w:color w:val="000000" w:themeColor="text1"/>
          <w:spacing w:val="-2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απουσίες)</w:t>
      </w:r>
    </w:p>
    <w:p w:rsidR="00F163C7"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 ανυπακοή στους κανόνες και στην πολιτική της</w:t>
      </w:r>
      <w:r w:rsidRPr="00705261">
        <w:rPr>
          <w:rFonts w:ascii="Book Antiqua" w:eastAsia="Times New Roman" w:hAnsi="Book Antiqua" w:cs="Times New Roman"/>
          <w:color w:val="000000" w:themeColor="text1"/>
          <w:spacing w:val="-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επιχείρησης</w:t>
      </w:r>
    </w:p>
    <w:p w:rsidR="00F163C7"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004F069D" w:rsidRPr="00705261">
        <w:rPr>
          <w:rFonts w:ascii="Book Antiqua" w:eastAsia="Times New Roman" w:hAnsi="Book Antiqua" w:cs="Times New Roman"/>
          <w:color w:val="000000" w:themeColor="text1"/>
          <w:sz w:val="24"/>
          <w:szCs w:val="24"/>
          <w:lang w:eastAsia="el-GR" w:bidi="el-GR"/>
        </w:rPr>
        <w:t xml:space="preserve">δημιουργία </w:t>
      </w:r>
      <w:r w:rsidRPr="00705261">
        <w:rPr>
          <w:rFonts w:ascii="Book Antiqua" w:eastAsia="Times New Roman" w:hAnsi="Book Antiqua" w:cs="Times New Roman"/>
          <w:color w:val="000000" w:themeColor="text1"/>
          <w:sz w:val="24"/>
          <w:szCs w:val="24"/>
          <w:lang w:eastAsia="el-GR" w:bidi="el-GR"/>
        </w:rPr>
        <w:t xml:space="preserve">«κλίκας» και </w:t>
      </w:r>
      <w:r w:rsidR="004F069D" w:rsidRPr="00705261">
        <w:rPr>
          <w:rFonts w:ascii="Book Antiqua" w:eastAsia="Times New Roman" w:hAnsi="Book Antiqua" w:cs="Times New Roman"/>
          <w:color w:val="000000" w:themeColor="text1"/>
          <w:sz w:val="24"/>
          <w:szCs w:val="24"/>
          <w:lang w:eastAsia="el-GR" w:bidi="el-GR"/>
        </w:rPr>
        <w:t xml:space="preserve">ομάδων </w:t>
      </w:r>
      <w:r w:rsidRPr="00705261">
        <w:rPr>
          <w:rFonts w:ascii="Book Antiqua" w:eastAsia="Times New Roman" w:hAnsi="Book Antiqua" w:cs="Times New Roman"/>
          <w:color w:val="000000" w:themeColor="text1"/>
          <w:sz w:val="24"/>
          <w:szCs w:val="24"/>
          <w:lang w:eastAsia="el-GR" w:bidi="el-GR"/>
        </w:rPr>
        <w:t>ειδικών</w:t>
      </w:r>
      <w:r w:rsidRPr="00705261">
        <w:rPr>
          <w:rFonts w:ascii="Book Antiqua" w:eastAsia="Times New Roman" w:hAnsi="Book Antiqua" w:cs="Times New Roman"/>
          <w:color w:val="000000" w:themeColor="text1"/>
          <w:spacing w:val="-10"/>
          <w:sz w:val="24"/>
          <w:szCs w:val="24"/>
          <w:lang w:eastAsia="el-GR" w:bidi="el-GR"/>
        </w:rPr>
        <w:t xml:space="preserve"> </w:t>
      </w:r>
      <w:r w:rsidR="004F069D" w:rsidRPr="00705261">
        <w:rPr>
          <w:rFonts w:ascii="Book Antiqua" w:eastAsia="Times New Roman" w:hAnsi="Book Antiqua" w:cs="Times New Roman"/>
          <w:color w:val="000000" w:themeColor="text1"/>
          <w:sz w:val="24"/>
          <w:szCs w:val="24"/>
          <w:lang w:eastAsia="el-GR" w:bidi="el-GR"/>
        </w:rPr>
        <w:t>συμφερόντων</w:t>
      </w:r>
    </w:p>
    <w:p w:rsidR="00F163C7" w:rsidRPr="00705261" w:rsidRDefault="00F163C7" w:rsidP="007D5767">
      <w:pPr>
        <w:widowControl w:val="0"/>
        <w:numPr>
          <w:ilvl w:val="1"/>
          <w:numId w:val="63"/>
        </w:numPr>
        <w:tabs>
          <w:tab w:val="left" w:pos="874"/>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 ανάπτυξη</w:t>
      </w:r>
      <w:r w:rsidRPr="00705261">
        <w:rPr>
          <w:rFonts w:ascii="Book Antiqua" w:eastAsia="Times New Roman" w:hAnsi="Book Antiqua" w:cs="Times New Roman"/>
          <w:color w:val="000000" w:themeColor="text1"/>
          <w:spacing w:val="-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δυσπιστίας</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607A98"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Σύμφωνα </w:t>
      </w:r>
      <w:r w:rsidR="00F163C7" w:rsidRPr="00705261">
        <w:rPr>
          <w:rFonts w:ascii="Book Antiqua" w:eastAsia="Times New Roman" w:hAnsi="Book Antiqua" w:cs="Times New Roman"/>
          <w:color w:val="000000" w:themeColor="text1"/>
          <w:sz w:val="24"/>
          <w:szCs w:val="24"/>
          <w:lang w:eastAsia="el-GR" w:bidi="el-GR"/>
        </w:rPr>
        <w:t>µε τους θεωρητικούς τη</w:t>
      </w:r>
      <w:r w:rsidRPr="00705261">
        <w:rPr>
          <w:rFonts w:ascii="Book Antiqua" w:eastAsia="Times New Roman" w:hAnsi="Book Antiqua" w:cs="Times New Roman"/>
          <w:color w:val="000000" w:themeColor="text1"/>
          <w:sz w:val="24"/>
          <w:szCs w:val="24"/>
          <w:lang w:eastAsia="el-GR" w:bidi="el-GR"/>
        </w:rPr>
        <w:t>ς κλασικής σχολής του Μάνατζμεντ</w:t>
      </w:r>
      <w:r w:rsidR="00F163C7" w:rsidRPr="00705261">
        <w:rPr>
          <w:rFonts w:ascii="Book Antiqua" w:eastAsia="Times New Roman" w:hAnsi="Book Antiqua" w:cs="Times New Roman"/>
          <w:color w:val="000000" w:themeColor="text1"/>
          <w:sz w:val="24"/>
          <w:szCs w:val="24"/>
          <w:lang w:eastAsia="el-GR" w:bidi="el-GR"/>
        </w:rPr>
        <w:t>, οι</w:t>
      </w:r>
      <w:r w:rsidRPr="00705261">
        <w:rPr>
          <w:rFonts w:ascii="Book Antiqua" w:eastAsia="Times New Roman" w:hAnsi="Book Antiqua" w:cs="Times New Roman"/>
          <w:color w:val="000000" w:themeColor="text1"/>
          <w:sz w:val="24"/>
          <w:szCs w:val="24"/>
          <w:lang w:eastAsia="el-GR" w:bidi="el-GR"/>
        </w:rPr>
        <w:t xml:space="preserve"> συγκρούσεις είναι ανεπιθύμητες </w:t>
      </w:r>
      <w:r w:rsidR="00F163C7" w:rsidRPr="00705261">
        <w:rPr>
          <w:rFonts w:ascii="Book Antiqua" w:eastAsia="Times New Roman" w:hAnsi="Book Antiqua" w:cs="Times New Roman"/>
          <w:color w:val="000000" w:themeColor="text1"/>
          <w:sz w:val="24"/>
          <w:szCs w:val="24"/>
          <w:lang w:eastAsia="el-GR" w:bidi="el-GR"/>
        </w:rPr>
        <w:t>και συνεπώς, πρέπει να αποφεύγονται με κάθε τρόπο και μέσο. Για τους νεότερους θεωρητικούς οι συγκρούσεις έχουν και θετικές επιπτώ</w:t>
      </w:r>
      <w:r w:rsidRPr="00705261">
        <w:rPr>
          <w:rFonts w:ascii="Book Antiqua" w:eastAsia="Times New Roman" w:hAnsi="Book Antiqua" w:cs="Times New Roman"/>
          <w:color w:val="000000" w:themeColor="text1"/>
          <w:sz w:val="24"/>
          <w:szCs w:val="24"/>
          <w:lang w:eastAsia="el-GR" w:bidi="el-GR"/>
        </w:rPr>
        <w:t>σεις. Πολλές φορές μετά</w:t>
      </w:r>
      <w:r w:rsidR="00F96A3F" w:rsidRPr="00705261">
        <w:rPr>
          <w:rFonts w:ascii="Book Antiqua" w:eastAsia="Times New Roman" w:hAnsi="Book Antiqua" w:cs="Times New Roman"/>
          <w:color w:val="000000" w:themeColor="text1"/>
          <w:sz w:val="24"/>
          <w:szCs w:val="24"/>
          <w:lang w:eastAsia="el-GR" w:bidi="el-GR"/>
        </w:rPr>
        <w:t xml:space="preserve"> από µια</w:t>
      </w:r>
      <w:r w:rsidR="00F163C7" w:rsidRPr="00705261">
        <w:rPr>
          <w:rFonts w:ascii="Book Antiqua" w:eastAsia="Times New Roman" w:hAnsi="Book Antiqua" w:cs="Times New Roman"/>
          <w:color w:val="000000" w:themeColor="text1"/>
          <w:sz w:val="24"/>
          <w:szCs w:val="24"/>
          <w:lang w:eastAsia="el-GR" w:bidi="el-GR"/>
        </w:rPr>
        <w:t xml:space="preserve"> σύγκρουση, η υπηρεσία ή η επιχείρηση ακολουθούν </w:t>
      </w:r>
      <w:r w:rsidRPr="00705261">
        <w:rPr>
          <w:rFonts w:ascii="Book Antiqua" w:eastAsia="Times New Roman" w:hAnsi="Book Antiqua" w:cs="Times New Roman"/>
          <w:color w:val="000000" w:themeColor="text1"/>
          <w:sz w:val="24"/>
          <w:szCs w:val="24"/>
          <w:lang w:eastAsia="el-GR" w:bidi="el-GR"/>
        </w:rPr>
        <w:t xml:space="preserve">καινοτόμες </w:t>
      </w:r>
      <w:r w:rsidR="00F163C7" w:rsidRPr="00705261">
        <w:rPr>
          <w:rFonts w:ascii="Book Antiqua" w:eastAsia="Times New Roman" w:hAnsi="Book Antiqua" w:cs="Times New Roman"/>
          <w:color w:val="000000" w:themeColor="text1"/>
          <w:sz w:val="24"/>
          <w:szCs w:val="24"/>
          <w:lang w:eastAsia="el-GR" w:bidi="el-GR"/>
        </w:rPr>
        <w:t xml:space="preserve">ιδέες αφού οι </w:t>
      </w:r>
      <w:r w:rsidRPr="00705261">
        <w:rPr>
          <w:rFonts w:ascii="Book Antiqua" w:eastAsia="Times New Roman" w:hAnsi="Book Antiqua" w:cs="Times New Roman"/>
          <w:color w:val="000000" w:themeColor="text1"/>
          <w:sz w:val="24"/>
          <w:szCs w:val="24"/>
          <w:lang w:eastAsia="el-GR" w:bidi="el-GR"/>
        </w:rPr>
        <w:t xml:space="preserve">αντικρουόμενες </w:t>
      </w:r>
      <w:r w:rsidR="00F163C7" w:rsidRPr="00705261">
        <w:rPr>
          <w:rFonts w:ascii="Book Antiqua" w:eastAsia="Times New Roman" w:hAnsi="Book Antiqua" w:cs="Times New Roman"/>
          <w:color w:val="000000" w:themeColor="text1"/>
          <w:sz w:val="24"/>
          <w:szCs w:val="24"/>
          <w:lang w:eastAsia="el-GR" w:bidi="el-GR"/>
        </w:rPr>
        <w:t>απόψεις δίνουν νέες ιδέες και αποκαλύ</w:t>
      </w:r>
      <w:r w:rsidRPr="00705261">
        <w:rPr>
          <w:rFonts w:ascii="Book Antiqua" w:eastAsia="Times New Roman" w:hAnsi="Book Antiqua" w:cs="Times New Roman"/>
          <w:color w:val="000000" w:themeColor="text1"/>
          <w:sz w:val="24"/>
          <w:szCs w:val="24"/>
          <w:lang w:eastAsia="el-GR" w:bidi="el-GR"/>
        </w:rPr>
        <w:t>πτονται οι πραγματικές</w:t>
      </w:r>
      <w:r w:rsidR="00F163C7" w:rsidRPr="00705261">
        <w:rPr>
          <w:rFonts w:ascii="Book Antiqua" w:eastAsia="Times New Roman" w:hAnsi="Book Antiqua" w:cs="Times New Roman"/>
          <w:color w:val="000000" w:themeColor="text1"/>
          <w:sz w:val="24"/>
          <w:szCs w:val="24"/>
          <w:lang w:eastAsia="el-GR" w:bidi="el-GR"/>
        </w:rPr>
        <w:t xml:space="preserve"> αιτίες των </w:t>
      </w:r>
      <w:r w:rsidRPr="00705261">
        <w:rPr>
          <w:rFonts w:ascii="Book Antiqua" w:eastAsia="Times New Roman" w:hAnsi="Book Antiqua" w:cs="Times New Roman"/>
          <w:color w:val="000000" w:themeColor="text1"/>
          <w:sz w:val="24"/>
          <w:szCs w:val="24"/>
          <w:lang w:eastAsia="el-GR" w:bidi="el-GR"/>
        </w:rPr>
        <w:t xml:space="preserve">προβλημάτων. Επιπλέον, μετά </w:t>
      </w:r>
      <w:r w:rsidR="00F163C7" w:rsidRPr="00705261">
        <w:rPr>
          <w:rFonts w:ascii="Book Antiqua" w:eastAsia="Times New Roman" w:hAnsi="Book Antiqua" w:cs="Times New Roman"/>
          <w:color w:val="000000" w:themeColor="text1"/>
          <w:sz w:val="24"/>
          <w:szCs w:val="24"/>
          <w:lang w:eastAsia="el-GR" w:bidi="el-GR"/>
        </w:rPr>
        <w:t xml:space="preserve">την επίλυση των διαφορών, </w:t>
      </w:r>
      <w:r w:rsidRPr="00705261">
        <w:rPr>
          <w:rFonts w:ascii="Book Antiqua" w:eastAsia="Times New Roman" w:hAnsi="Book Antiqua" w:cs="Times New Roman"/>
          <w:color w:val="000000" w:themeColor="text1"/>
          <w:sz w:val="24"/>
          <w:szCs w:val="24"/>
          <w:lang w:eastAsia="el-GR" w:bidi="el-GR"/>
        </w:rPr>
        <w:t xml:space="preserve">δυναμώνουν οι σχέσεις μεταξύ </w:t>
      </w:r>
      <w:r w:rsidR="00F163C7" w:rsidRPr="00705261">
        <w:rPr>
          <w:rFonts w:ascii="Book Antiqua" w:eastAsia="Times New Roman" w:hAnsi="Book Antiqua" w:cs="Times New Roman"/>
          <w:color w:val="000000" w:themeColor="text1"/>
          <w:sz w:val="24"/>
          <w:szCs w:val="24"/>
          <w:lang w:eastAsia="el-GR" w:bidi="el-GR"/>
        </w:rPr>
        <w:t>των ανθρώπων, οι</w:t>
      </w:r>
      <w:r w:rsidR="00F163C7"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οποίοι μαθαίνουν</w:t>
      </w:r>
      <w:r w:rsidR="00F163C7" w:rsidRPr="00705261">
        <w:rPr>
          <w:rFonts w:ascii="Book Antiqua" w:eastAsia="Times New Roman" w:hAnsi="Book Antiqua" w:cs="Times New Roman"/>
          <w:color w:val="000000" w:themeColor="text1"/>
          <w:sz w:val="24"/>
          <w:szCs w:val="24"/>
          <w:lang w:eastAsia="el-GR" w:bidi="el-GR"/>
        </w:rPr>
        <w:t xml:space="preserve"> να επικοινωνούν, να συνεργάζονται και να ανταλλάσσουν απόψεις.</w:t>
      </w:r>
    </w:p>
    <w:p w:rsidR="00A3119B" w:rsidRPr="00705261" w:rsidRDefault="00A3119B" w:rsidP="00F163C7">
      <w:pPr>
        <w:widowControl w:val="0"/>
        <w:autoSpaceDE w:val="0"/>
        <w:autoSpaceDN w:val="0"/>
        <w:spacing w:after="0" w:line="360" w:lineRule="auto"/>
        <w:jc w:val="center"/>
        <w:rPr>
          <w:rFonts w:ascii="Book Antiqua" w:eastAsia="Times New Roman" w:hAnsi="Book Antiqua" w:cs="Times New Roman"/>
          <w:b/>
          <w:color w:val="000000" w:themeColor="text1"/>
          <w:sz w:val="24"/>
          <w:szCs w:val="24"/>
          <w:lang w:eastAsia="el-GR" w:bidi="el-GR"/>
        </w:rPr>
      </w:pPr>
    </w:p>
    <w:p w:rsidR="00F163C7" w:rsidRPr="00705261" w:rsidRDefault="00F163C7" w:rsidP="00F163C7">
      <w:pPr>
        <w:widowControl w:val="0"/>
        <w:autoSpaceDE w:val="0"/>
        <w:autoSpaceDN w:val="0"/>
        <w:spacing w:after="0" w:line="360" w:lineRule="auto"/>
        <w:jc w:val="center"/>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Τύποι συγκρούσεων</w:t>
      </w:r>
    </w:p>
    <w:p w:rsidR="00F163C7" w:rsidRPr="00705261" w:rsidRDefault="00F163C7" w:rsidP="00F163C7">
      <w:pPr>
        <w:widowControl w:val="0"/>
        <w:autoSpaceDE w:val="0"/>
        <w:autoSpaceDN w:val="0"/>
        <w:spacing w:after="0" w:line="360" w:lineRule="auto"/>
        <w:jc w:val="center"/>
        <w:rPr>
          <w:rFonts w:ascii="Book Antiqua" w:eastAsia="Times New Roman" w:hAnsi="Book Antiqua" w:cs="Times New Roman"/>
          <w:b/>
          <w:color w:val="000000" w:themeColor="text1"/>
          <w:sz w:val="24"/>
          <w:szCs w:val="24"/>
          <w:lang w:eastAsia="el-GR" w:bidi="el-GR"/>
        </w:rPr>
      </w:pPr>
    </w:p>
    <w:p w:rsidR="00F163C7" w:rsidRPr="00705261" w:rsidRDefault="00F163C7" w:rsidP="00F163C7">
      <w:pPr>
        <w:spacing w:after="0" w:line="360" w:lineRule="auto"/>
        <w:ind w:firstLine="720"/>
        <w:contextualSpacing/>
        <w:jc w:val="both"/>
        <w:rPr>
          <w:rFonts w:ascii="Book Antiqua" w:eastAsia="Times New Roman" w:hAnsi="Book Antiqua" w:cs="Times New Roman"/>
          <w:color w:val="000000" w:themeColor="text1"/>
          <w:sz w:val="24"/>
          <w:szCs w:val="24"/>
          <w:lang w:eastAsia="el-GR" w:bidi="el-GR"/>
        </w:rPr>
      </w:pPr>
      <w:r w:rsidRPr="00705261">
        <w:rPr>
          <w:rFonts w:ascii="Book Antiqua" w:eastAsiaTheme="minorEastAsia" w:hAnsi="Book Antiqua"/>
          <w:color w:val="000000" w:themeColor="text1"/>
          <w:kern w:val="24"/>
          <w:sz w:val="24"/>
          <w:szCs w:val="24"/>
          <w:lang w:eastAsia="el-GR"/>
        </w:rPr>
        <w:t>Συγκρούσεις εμφανίζονται μεταξύ ατόμων, ομάδων, ατόμων και ομάδων αλλά και με τον εαυτό μας.</w:t>
      </w:r>
      <w:r w:rsidRPr="00705261">
        <w:rPr>
          <w:rFonts w:ascii="Book Antiqua" w:eastAsia="Times New Roman" w:hAnsi="Book Antiqua" w:cs="Times New Roman"/>
          <w:color w:val="000000" w:themeColor="text1"/>
          <w:sz w:val="24"/>
          <w:szCs w:val="24"/>
          <w:lang w:eastAsia="el-GR"/>
        </w:rPr>
        <w:t xml:space="preserve"> </w:t>
      </w:r>
      <w:r w:rsidRPr="00705261">
        <w:rPr>
          <w:rFonts w:ascii="Book Antiqua" w:eastAsia="Times New Roman" w:hAnsi="Book Antiqua" w:cs="Times New Roman"/>
          <w:color w:val="000000" w:themeColor="text1"/>
          <w:sz w:val="24"/>
          <w:szCs w:val="24"/>
          <w:lang w:eastAsia="el-GR" w:bidi="el-GR"/>
        </w:rPr>
        <w:t xml:space="preserve">Υπάρχουν τρεις αντιπροσωπευτικοί τύποι συγκρούσεων στις επιχειρήσεις: οι διαπροσωπικές, οι </w:t>
      </w:r>
      <w:r w:rsidR="00607A98" w:rsidRPr="00705261">
        <w:rPr>
          <w:rFonts w:ascii="Book Antiqua" w:eastAsia="Times New Roman" w:hAnsi="Book Antiqua" w:cs="Times New Roman"/>
          <w:color w:val="000000" w:themeColor="text1"/>
          <w:sz w:val="24"/>
          <w:szCs w:val="24"/>
          <w:lang w:eastAsia="el-GR" w:bidi="el-GR"/>
        </w:rPr>
        <w:t>ομαδικές</w:t>
      </w:r>
      <w:r w:rsidRPr="00705261">
        <w:rPr>
          <w:rFonts w:ascii="Book Antiqua" w:eastAsia="Times New Roman" w:hAnsi="Book Antiqua" w:cs="Times New Roman"/>
          <w:color w:val="000000" w:themeColor="text1"/>
          <w:sz w:val="24"/>
          <w:szCs w:val="24"/>
          <w:lang w:eastAsia="el-GR" w:bidi="el-GR"/>
        </w:rPr>
        <w:t xml:space="preserve"> και οι συγκρούσεις ρόλων.</w:t>
      </w:r>
    </w:p>
    <w:p w:rsidR="00F96A3F" w:rsidRPr="00705261" w:rsidRDefault="00F96A3F" w:rsidP="00F163C7">
      <w:pPr>
        <w:widowControl w:val="0"/>
        <w:autoSpaceDE w:val="0"/>
        <w:autoSpaceDN w:val="0"/>
        <w:spacing w:after="0" w:line="360" w:lineRule="auto"/>
        <w:ind w:firstLine="720"/>
        <w:jc w:val="both"/>
        <w:rPr>
          <w:rFonts w:ascii="Book Antiqua" w:eastAsia="Times New Roman" w:hAnsi="Book Antiqua" w:cs="Times New Roman"/>
          <w:b/>
          <w:color w:val="000000" w:themeColor="text1"/>
          <w:sz w:val="24"/>
          <w:szCs w:val="24"/>
          <w:lang w:eastAsia="el-GR" w:bidi="el-GR"/>
        </w:rPr>
      </w:pP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Διαπροσωπικές</w:t>
      </w:r>
      <w:r w:rsidRPr="00705261">
        <w:rPr>
          <w:rFonts w:ascii="Book Antiqua" w:eastAsia="Times New Roman" w:hAnsi="Book Antiqua" w:cs="Times New Roman"/>
          <w:color w:val="000000" w:themeColor="text1"/>
          <w:sz w:val="24"/>
          <w:szCs w:val="24"/>
          <w:lang w:eastAsia="el-GR" w:bidi="el-GR"/>
        </w:rPr>
        <w:t xml:space="preserve"> συγκρούσεις είναι αυτές που </w:t>
      </w:r>
      <w:r w:rsidR="00F96A3F" w:rsidRPr="00705261">
        <w:rPr>
          <w:rFonts w:ascii="Book Antiqua" w:eastAsia="Times New Roman" w:hAnsi="Book Antiqua" w:cs="Times New Roman"/>
          <w:color w:val="000000" w:themeColor="text1"/>
          <w:sz w:val="24"/>
          <w:szCs w:val="24"/>
          <w:lang w:eastAsia="el-GR" w:bidi="el-GR"/>
        </w:rPr>
        <w:t xml:space="preserve">αναπτύσσονται </w:t>
      </w:r>
      <w:r w:rsidR="00607A98" w:rsidRPr="00705261">
        <w:rPr>
          <w:rFonts w:ascii="Book Antiqua" w:eastAsia="Times New Roman" w:hAnsi="Book Antiqua" w:cs="Times New Roman"/>
          <w:color w:val="000000" w:themeColor="text1"/>
          <w:sz w:val="24"/>
          <w:szCs w:val="24"/>
          <w:lang w:eastAsia="el-GR" w:bidi="el-GR"/>
        </w:rPr>
        <w:t>μεταξύ</w:t>
      </w:r>
      <w:r w:rsidR="00F96A3F" w:rsidRPr="00705261">
        <w:rPr>
          <w:rFonts w:ascii="Book Antiqua" w:eastAsia="Times New Roman" w:hAnsi="Book Antiqua" w:cs="Times New Roman"/>
          <w:color w:val="000000" w:themeColor="text1"/>
          <w:sz w:val="24"/>
          <w:szCs w:val="24"/>
          <w:lang w:eastAsia="el-GR" w:bidi="el-GR"/>
        </w:rPr>
        <w:t xml:space="preserve"> δύο </w:t>
      </w:r>
      <w:r w:rsidR="00607A98" w:rsidRPr="00705261">
        <w:rPr>
          <w:rFonts w:ascii="Book Antiqua" w:eastAsia="Times New Roman" w:hAnsi="Book Antiqua" w:cs="Times New Roman"/>
          <w:color w:val="000000" w:themeColor="text1"/>
          <w:sz w:val="24"/>
          <w:szCs w:val="24"/>
          <w:lang w:eastAsia="el-GR" w:bidi="el-GR"/>
        </w:rPr>
        <w:t>ατόμων</w:t>
      </w:r>
      <w:r w:rsidRPr="00705261">
        <w:rPr>
          <w:rFonts w:ascii="Book Antiqua" w:eastAsia="Times New Roman" w:hAnsi="Book Antiqua" w:cs="Times New Roman"/>
          <w:color w:val="000000" w:themeColor="text1"/>
          <w:sz w:val="24"/>
          <w:szCs w:val="24"/>
          <w:lang w:eastAsia="el-GR" w:bidi="el-GR"/>
        </w:rPr>
        <w:t xml:space="preserve"> που ανήκουν στην ίδια ή σε διαφορετική ιεραρχική </w:t>
      </w:r>
      <w:r w:rsidR="00607A98" w:rsidRPr="00705261">
        <w:rPr>
          <w:rFonts w:ascii="Book Antiqua" w:eastAsia="Times New Roman" w:hAnsi="Book Antiqua" w:cs="Times New Roman"/>
          <w:color w:val="000000" w:themeColor="text1"/>
          <w:sz w:val="24"/>
          <w:szCs w:val="24"/>
          <w:lang w:eastAsia="el-GR" w:bidi="el-GR"/>
        </w:rPr>
        <w:t>βαθμίδα</w:t>
      </w:r>
      <w:r w:rsidRPr="00705261">
        <w:rPr>
          <w:rFonts w:ascii="Book Antiqua" w:eastAsia="Times New Roman" w:hAnsi="Book Antiqua" w:cs="Times New Roman"/>
          <w:color w:val="000000" w:themeColor="text1"/>
          <w:sz w:val="24"/>
          <w:szCs w:val="24"/>
          <w:lang w:eastAsia="el-GR" w:bidi="el-GR"/>
        </w:rPr>
        <w:t xml:space="preserve">. Οι πιο </w:t>
      </w:r>
      <w:r w:rsidR="00607A98" w:rsidRPr="00705261">
        <w:rPr>
          <w:rFonts w:ascii="Book Antiqua" w:eastAsia="Times New Roman" w:hAnsi="Book Antiqua" w:cs="Times New Roman"/>
          <w:color w:val="000000" w:themeColor="text1"/>
          <w:sz w:val="24"/>
          <w:szCs w:val="24"/>
          <w:lang w:eastAsia="el-GR" w:bidi="el-GR"/>
        </w:rPr>
        <w:t xml:space="preserve">συνηθισμένες </w:t>
      </w:r>
      <w:r w:rsidRPr="00705261">
        <w:rPr>
          <w:rFonts w:ascii="Book Antiqua" w:eastAsia="Times New Roman" w:hAnsi="Book Antiqua" w:cs="Times New Roman"/>
          <w:color w:val="000000" w:themeColor="text1"/>
          <w:sz w:val="24"/>
          <w:szCs w:val="24"/>
          <w:lang w:eastAsia="el-GR" w:bidi="el-GR"/>
        </w:rPr>
        <w:t xml:space="preserve">διαπροσωπικές συγκρούσεις είναι αυτές που </w:t>
      </w:r>
      <w:r w:rsidR="00607A98" w:rsidRPr="00705261">
        <w:rPr>
          <w:rFonts w:ascii="Book Antiqua" w:eastAsia="Times New Roman" w:hAnsi="Book Antiqua" w:cs="Times New Roman"/>
          <w:color w:val="000000" w:themeColor="text1"/>
          <w:sz w:val="24"/>
          <w:szCs w:val="24"/>
          <w:lang w:eastAsia="el-GR" w:bidi="el-GR"/>
        </w:rPr>
        <w:t>δημιουργούνται μεταξύ</w:t>
      </w:r>
      <w:r w:rsidRPr="00705261">
        <w:rPr>
          <w:rFonts w:ascii="Book Antiqua" w:eastAsia="Times New Roman" w:hAnsi="Book Antiqua" w:cs="Times New Roman"/>
          <w:color w:val="000000" w:themeColor="text1"/>
          <w:sz w:val="24"/>
          <w:szCs w:val="24"/>
          <w:lang w:eastAsia="el-GR" w:bidi="el-GR"/>
        </w:rPr>
        <w:t xml:space="preserve"> </w:t>
      </w:r>
      <w:r w:rsidRPr="00705261">
        <w:rPr>
          <w:rFonts w:ascii="Book Antiqua" w:eastAsia="Times New Roman" w:hAnsi="Book Antiqua" w:cs="Times New Roman"/>
          <w:color w:val="000000" w:themeColor="text1"/>
          <w:spacing w:val="-4"/>
          <w:sz w:val="24"/>
          <w:szCs w:val="24"/>
          <w:lang w:eastAsia="el-GR" w:bidi="el-GR"/>
        </w:rPr>
        <w:t xml:space="preserve"> </w:t>
      </w:r>
      <w:r w:rsidR="006C5643" w:rsidRPr="00705261">
        <w:rPr>
          <w:rFonts w:ascii="Book Antiqua" w:eastAsia="Times New Roman" w:hAnsi="Book Antiqua" w:cs="Times New Roman"/>
          <w:color w:val="000000" w:themeColor="text1"/>
          <w:sz w:val="24"/>
          <w:szCs w:val="24"/>
          <w:lang w:eastAsia="el-GR" w:bidi="el-GR"/>
        </w:rPr>
        <w:t>προϊσταμένου</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και</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υφισταµένου</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ή</w:t>
      </w:r>
      <w:r w:rsidRPr="00705261">
        <w:rPr>
          <w:rFonts w:ascii="Book Antiqua" w:eastAsia="Times New Roman" w:hAnsi="Book Antiqua" w:cs="Times New Roman"/>
          <w:color w:val="000000" w:themeColor="text1"/>
          <w:spacing w:val="-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µεταξύ</w:t>
      </w:r>
      <w:r w:rsidRPr="00705261">
        <w:rPr>
          <w:rFonts w:ascii="Book Antiqua" w:eastAsia="Times New Roman" w:hAnsi="Book Antiqua" w:cs="Times New Roman"/>
          <w:color w:val="000000" w:themeColor="text1"/>
          <w:spacing w:val="-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συναδέλφων,</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που</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χρειάζεται</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να</w:t>
      </w:r>
      <w:r w:rsidRPr="00705261">
        <w:rPr>
          <w:rFonts w:ascii="Book Antiqua" w:eastAsia="Times New Roman" w:hAnsi="Book Antiqua" w:cs="Times New Roman"/>
          <w:color w:val="000000" w:themeColor="text1"/>
          <w:spacing w:val="-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µοιραστούν τους ίδιους πόρους, όπως ηλεκτρονικούς υπολογιστές, χώρο στο ίδιο γραφείο κ</w:t>
      </w:r>
      <w:r w:rsidR="00F96A3F"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α.</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Οι</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οµαδικές</w:t>
      </w:r>
      <w:r w:rsidRPr="00705261">
        <w:rPr>
          <w:rFonts w:ascii="Book Antiqua" w:eastAsia="Times New Roman" w:hAnsi="Book Antiqua" w:cs="Times New Roman"/>
          <w:b/>
          <w:color w:val="000000" w:themeColor="text1"/>
          <w:spacing w:val="3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συγκρούσεις</w:t>
      </w:r>
      <w:r w:rsidRPr="00705261">
        <w:rPr>
          <w:rFonts w:ascii="Book Antiqua" w:eastAsia="Times New Roman" w:hAnsi="Book Antiqua" w:cs="Times New Roman"/>
          <w:color w:val="000000" w:themeColor="text1"/>
          <w:spacing w:val="3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είναι</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3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δεύτερη</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κατηγορία</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συγκρούσεων.</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Οι</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οµάδες µέσα στον οργανισµό δηµιουργούνται είτε από τη ∆ιοίκηση µε σαφή καθορισµό των αρµοδιοτήτων</w:t>
      </w:r>
      <w:r w:rsidRPr="00705261">
        <w:rPr>
          <w:rFonts w:ascii="Book Antiqua" w:eastAsia="Times New Roman" w:hAnsi="Book Antiqua" w:cs="Times New Roman"/>
          <w:color w:val="000000" w:themeColor="text1"/>
          <w:spacing w:val="1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των</w:t>
      </w:r>
      <w:r w:rsidRPr="00705261">
        <w:rPr>
          <w:rFonts w:ascii="Book Antiqua" w:eastAsia="Times New Roman" w:hAnsi="Book Antiqua" w:cs="Times New Roman"/>
          <w:color w:val="000000" w:themeColor="text1"/>
          <w:spacing w:val="1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µελών</w:t>
      </w:r>
      <w:r w:rsidRPr="00705261">
        <w:rPr>
          <w:rFonts w:ascii="Book Antiqua" w:eastAsia="Times New Roman" w:hAnsi="Book Antiqua" w:cs="Times New Roman"/>
          <w:color w:val="000000" w:themeColor="text1"/>
          <w:spacing w:val="1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τους,</w:t>
      </w:r>
      <w:r w:rsidRPr="00705261">
        <w:rPr>
          <w:rFonts w:ascii="Book Antiqua" w:eastAsia="Times New Roman" w:hAnsi="Book Antiqua" w:cs="Times New Roman"/>
          <w:color w:val="000000" w:themeColor="text1"/>
          <w:spacing w:val="1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είτε</w:t>
      </w:r>
      <w:r w:rsidRPr="00705261">
        <w:rPr>
          <w:rFonts w:ascii="Book Antiqua" w:eastAsia="Times New Roman" w:hAnsi="Book Antiqua" w:cs="Times New Roman"/>
          <w:color w:val="000000" w:themeColor="text1"/>
          <w:spacing w:val="1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προκύπτουν</w:t>
      </w:r>
      <w:r w:rsidRPr="00705261">
        <w:rPr>
          <w:rFonts w:ascii="Book Antiqua" w:eastAsia="Times New Roman" w:hAnsi="Book Antiqua" w:cs="Times New Roman"/>
          <w:color w:val="000000" w:themeColor="text1"/>
          <w:spacing w:val="1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από</w:t>
      </w:r>
      <w:r w:rsidRPr="00705261">
        <w:rPr>
          <w:rFonts w:ascii="Book Antiqua" w:eastAsia="Times New Roman" w:hAnsi="Book Antiqua" w:cs="Times New Roman"/>
          <w:color w:val="000000" w:themeColor="text1"/>
          <w:spacing w:val="1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τις</w:t>
      </w:r>
      <w:r w:rsidRPr="00705261">
        <w:rPr>
          <w:rFonts w:ascii="Book Antiqua" w:eastAsia="Times New Roman" w:hAnsi="Book Antiqua" w:cs="Times New Roman"/>
          <w:color w:val="000000" w:themeColor="text1"/>
          <w:spacing w:val="1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κοινωνικές</w:t>
      </w:r>
      <w:r w:rsidRPr="00705261">
        <w:rPr>
          <w:rFonts w:ascii="Book Antiqua" w:eastAsia="Times New Roman" w:hAnsi="Book Antiqua" w:cs="Times New Roman"/>
          <w:color w:val="000000" w:themeColor="text1"/>
          <w:spacing w:val="1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σχέσεις µεταξύ των εργαζοµένων, για την ικανοποίηση των κοινωνικών ή ψυχολογικών αναγκών</w:t>
      </w:r>
      <w:r w:rsidRPr="00705261">
        <w:rPr>
          <w:rFonts w:ascii="Book Antiqua" w:eastAsia="Times New Roman" w:hAnsi="Book Antiqua" w:cs="Times New Roman"/>
          <w:color w:val="000000" w:themeColor="text1"/>
          <w:spacing w:val="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των µελών τους. Τόσο στις τυπικές οµάδες όσο και στις άτυπες, ομάδες παρουσιάζονται συγκρούσεις.</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τελευταία κατηγορία τύπων συγκρούσεων είναι οι </w:t>
      </w:r>
      <w:r w:rsidRPr="00705261">
        <w:rPr>
          <w:rFonts w:ascii="Book Antiqua" w:eastAsia="Times New Roman" w:hAnsi="Book Antiqua" w:cs="Times New Roman"/>
          <w:b/>
          <w:color w:val="000000" w:themeColor="text1"/>
          <w:sz w:val="24"/>
          <w:szCs w:val="24"/>
          <w:lang w:eastAsia="el-GR" w:bidi="el-GR"/>
        </w:rPr>
        <w:t xml:space="preserve">συγκρούσεις </w:t>
      </w:r>
      <w:r w:rsidRPr="00705261">
        <w:rPr>
          <w:rFonts w:ascii="Book Antiqua" w:eastAsia="Times New Roman" w:hAnsi="Book Antiqua" w:cs="Times New Roman"/>
          <w:color w:val="000000" w:themeColor="text1"/>
          <w:sz w:val="24"/>
          <w:szCs w:val="24"/>
          <w:lang w:eastAsia="el-GR" w:bidi="el-GR"/>
        </w:rPr>
        <w:t>που προέρχονται από τους</w:t>
      </w:r>
      <w:r w:rsidRPr="00705261">
        <w:rPr>
          <w:rFonts w:ascii="Book Antiqua" w:eastAsia="Times New Roman" w:hAnsi="Book Antiqua" w:cs="Times New Roman"/>
          <w:b/>
          <w:color w:val="000000" w:themeColor="text1"/>
          <w:sz w:val="24"/>
          <w:szCs w:val="24"/>
          <w:lang w:eastAsia="el-GR" w:bidi="el-GR"/>
        </w:rPr>
        <w:t xml:space="preserve"> ρόλους</w:t>
      </w:r>
      <w:r w:rsidRPr="00705261">
        <w:rPr>
          <w:rFonts w:ascii="Book Antiqua" w:eastAsia="Times New Roman" w:hAnsi="Book Antiqua" w:cs="Times New Roman"/>
          <w:color w:val="000000" w:themeColor="text1"/>
          <w:sz w:val="24"/>
          <w:szCs w:val="24"/>
          <w:lang w:eastAsia="el-GR" w:bidi="el-GR"/>
        </w:rPr>
        <w:t>. Ρόλος είναι ο τρόπος µε τον οποίο αντιλαµβανόµαστε τη σηµασία και το περιεχόµενο</w:t>
      </w:r>
      <w:r w:rsidRPr="00705261">
        <w:rPr>
          <w:rFonts w:ascii="Book Antiqua" w:eastAsia="Times New Roman" w:hAnsi="Book Antiqua" w:cs="Times New Roman"/>
          <w:color w:val="000000" w:themeColor="text1"/>
          <w:spacing w:val="-3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της θέσης που κατέχουµε σε µία επιχείρηση. Ο ρόλος είναι αυτό που </w:t>
      </w:r>
      <w:r w:rsidR="00F96A3F" w:rsidRPr="00705261">
        <w:rPr>
          <w:rFonts w:ascii="Book Antiqua" w:eastAsia="Times New Roman" w:hAnsi="Book Antiqua" w:cs="Times New Roman"/>
          <w:color w:val="000000" w:themeColor="text1"/>
          <w:sz w:val="24"/>
          <w:szCs w:val="24"/>
          <w:lang w:eastAsia="el-GR" w:bidi="el-GR"/>
        </w:rPr>
        <w:t xml:space="preserve">αντιλαμβανόμαστε </w:t>
      </w:r>
      <w:r w:rsidRPr="00705261">
        <w:rPr>
          <w:rFonts w:ascii="Book Antiqua" w:eastAsia="Times New Roman" w:hAnsi="Book Antiqua" w:cs="Times New Roman"/>
          <w:color w:val="000000" w:themeColor="text1"/>
          <w:sz w:val="24"/>
          <w:szCs w:val="24"/>
          <w:lang w:eastAsia="el-GR" w:bidi="el-GR"/>
        </w:rPr>
        <w:t>ως υποχρεώσεις, καθήκοντα και δικαιώµατα για να ανταποκριθούµε στις απαιτήσεις της θέσης μας. Συγκρούσεις ρόλων προκύπτουν από:</w:t>
      </w:r>
    </w:p>
    <w:p w:rsidR="00F163C7" w:rsidRPr="00705261" w:rsidRDefault="00F96A3F" w:rsidP="007D5767">
      <w:pPr>
        <w:widowControl w:val="0"/>
        <w:numPr>
          <w:ilvl w:val="1"/>
          <w:numId w:val="39"/>
        </w:numPr>
        <w:tabs>
          <w:tab w:val="left" w:pos="875"/>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w:t>
      </w:r>
      <w:r w:rsidR="00F163C7" w:rsidRPr="00705261">
        <w:rPr>
          <w:rFonts w:ascii="Book Antiqua" w:eastAsia="Times New Roman" w:hAnsi="Book Antiqua" w:cs="Times New Roman"/>
          <w:color w:val="000000" w:themeColor="text1"/>
          <w:sz w:val="24"/>
          <w:szCs w:val="24"/>
          <w:lang w:eastAsia="el-GR" w:bidi="el-GR"/>
        </w:rPr>
        <w:t>νάθεση πολλών καθηκόντων για ένα ρόλο</w:t>
      </w:r>
    </w:p>
    <w:p w:rsidR="00F163C7" w:rsidRPr="00705261" w:rsidRDefault="00F96A3F" w:rsidP="007D5767">
      <w:pPr>
        <w:widowControl w:val="0"/>
        <w:numPr>
          <w:ilvl w:val="1"/>
          <w:numId w:val="39"/>
        </w:numPr>
        <w:tabs>
          <w:tab w:val="left" w:pos="875"/>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w:t>
      </w:r>
      <w:r w:rsidR="00F163C7" w:rsidRPr="00705261">
        <w:rPr>
          <w:rFonts w:ascii="Book Antiqua" w:eastAsia="Times New Roman" w:hAnsi="Book Antiqua" w:cs="Times New Roman"/>
          <w:color w:val="000000" w:themeColor="text1"/>
          <w:sz w:val="24"/>
          <w:szCs w:val="24"/>
          <w:lang w:eastAsia="el-GR" w:bidi="el-GR"/>
        </w:rPr>
        <w:t>νάθεση ετερόκλητων και πολλές φορές συγκρουόµενων στόχων για ένα ρόλο</w:t>
      </w:r>
    </w:p>
    <w:p w:rsidR="00F163C7" w:rsidRPr="00705261" w:rsidRDefault="00F96A3F" w:rsidP="007D5767">
      <w:pPr>
        <w:widowControl w:val="0"/>
        <w:numPr>
          <w:ilvl w:val="1"/>
          <w:numId w:val="39"/>
        </w:numPr>
        <w:tabs>
          <w:tab w:val="left" w:pos="875"/>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w:t>
      </w:r>
      <w:r w:rsidR="00F163C7" w:rsidRPr="00705261">
        <w:rPr>
          <w:rFonts w:ascii="Book Antiqua" w:eastAsia="Times New Roman" w:hAnsi="Book Antiqua" w:cs="Times New Roman"/>
          <w:color w:val="000000" w:themeColor="text1"/>
          <w:sz w:val="24"/>
          <w:szCs w:val="24"/>
          <w:lang w:eastAsia="el-GR" w:bidi="el-GR"/>
        </w:rPr>
        <w:t>νάθεση πολλών ρόλων σε άτοµο που κατέχει ένα ρόλο</w:t>
      </w:r>
    </w:p>
    <w:p w:rsidR="00F163C7" w:rsidRPr="00705261" w:rsidRDefault="00F96A3F" w:rsidP="007D5767">
      <w:pPr>
        <w:widowControl w:val="0"/>
        <w:numPr>
          <w:ilvl w:val="1"/>
          <w:numId w:val="39"/>
        </w:numPr>
        <w:tabs>
          <w:tab w:val="left" w:pos="875"/>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κ</w:t>
      </w:r>
      <w:r w:rsidR="00F163C7" w:rsidRPr="00705261">
        <w:rPr>
          <w:rFonts w:ascii="Book Antiqua" w:eastAsia="Times New Roman" w:hAnsi="Book Antiqua" w:cs="Times New Roman"/>
          <w:color w:val="000000" w:themeColor="text1"/>
          <w:sz w:val="24"/>
          <w:szCs w:val="24"/>
          <w:lang w:eastAsia="el-GR" w:bidi="el-GR"/>
        </w:rPr>
        <w:t>ατοχή πολλών ασυµβίβαστων ρόλων</w:t>
      </w:r>
      <w:r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396"/>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shd w:val="clear" w:color="auto" w:fill="FFFFFF"/>
          <w:lang w:eastAsia="el-GR" w:bidi="el-GR"/>
        </w:rPr>
      </w:pPr>
      <w:r w:rsidRPr="00705261">
        <w:rPr>
          <w:rFonts w:ascii="Book Antiqua" w:eastAsia="Times New Roman" w:hAnsi="Book Antiqua" w:cs="Times New Roman"/>
          <w:color w:val="000000" w:themeColor="text1"/>
          <w:sz w:val="24"/>
          <w:szCs w:val="24"/>
          <w:shd w:val="clear" w:color="auto" w:fill="FFFFFF"/>
          <w:lang w:eastAsia="el-GR" w:bidi="el-GR"/>
        </w:rPr>
        <w:tab/>
      </w:r>
      <w:r w:rsidRPr="00705261">
        <w:rPr>
          <w:rFonts w:ascii="Book Antiqua" w:eastAsia="Times New Roman" w:hAnsi="Book Antiqua" w:cs="Times New Roman"/>
          <w:b/>
          <w:color w:val="000000" w:themeColor="text1"/>
          <w:sz w:val="24"/>
          <w:szCs w:val="24"/>
          <w:shd w:val="clear" w:color="auto" w:fill="FFFFFF"/>
          <w:lang w:eastAsia="el-GR" w:bidi="el-GR"/>
        </w:rPr>
        <w:t>Πραγματική σύγκρουση</w:t>
      </w:r>
      <w:r w:rsidRPr="00705261">
        <w:rPr>
          <w:rFonts w:ascii="Book Antiqua" w:eastAsia="Times New Roman" w:hAnsi="Book Antiqua" w:cs="Times New Roman"/>
          <w:color w:val="000000" w:themeColor="text1"/>
          <w:sz w:val="24"/>
          <w:szCs w:val="24"/>
          <w:shd w:val="clear" w:color="auto" w:fill="FFFFFF"/>
          <w:lang w:eastAsia="el-GR" w:bidi="el-GR"/>
        </w:rPr>
        <w:t xml:space="preserve"> εκδηλώνεται όταν οι άνθρωποι έχουν διαφορετικές απόψεις &amp; γνώμες σε σχέση με μια απόφαση που λαμβάνουν από κοινού με άλλους. Πολύ συχνές σε έναν οργανισμό, οι άνθρωποι συνήθως διαφωνούν π.χ. για τους στόχους του οργανισμού, την τοποθέτηση των διαθέσιμων πόρων, την κατανομή της επιβράβευσης, τις πολιτικές &amp; τις διαδικασίες και τις αξιολογήσεις διαφόρων έργων/καθηκόντων. </w:t>
      </w: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shd w:val="clear" w:color="auto" w:fill="FFFFFF"/>
          <w:lang w:eastAsia="el-GR" w:bidi="el-GR"/>
        </w:rPr>
      </w:pP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shd w:val="clear" w:color="auto" w:fill="FFFFFF"/>
          <w:lang w:eastAsia="el-GR" w:bidi="el-GR"/>
        </w:rPr>
      </w:pPr>
      <w:r w:rsidRPr="00705261">
        <w:rPr>
          <w:rFonts w:ascii="Book Antiqua" w:eastAsia="Times New Roman" w:hAnsi="Book Antiqua" w:cs="Times New Roman"/>
          <w:color w:val="000000" w:themeColor="text1"/>
          <w:sz w:val="24"/>
          <w:szCs w:val="24"/>
          <w:shd w:val="clear" w:color="auto" w:fill="FFFFFF"/>
          <w:lang w:eastAsia="el-GR" w:bidi="el-GR"/>
        </w:rPr>
        <w:tab/>
      </w:r>
      <w:r w:rsidRPr="00705261">
        <w:rPr>
          <w:rFonts w:ascii="Book Antiqua" w:eastAsia="Times New Roman" w:hAnsi="Book Antiqua" w:cs="Times New Roman"/>
          <w:b/>
          <w:color w:val="000000" w:themeColor="text1"/>
          <w:sz w:val="24"/>
          <w:szCs w:val="24"/>
          <w:shd w:val="clear" w:color="auto" w:fill="FFFFFF"/>
          <w:lang w:eastAsia="el-GR" w:bidi="el-GR"/>
        </w:rPr>
        <w:t>Συναισθηματική σύγκρουση</w:t>
      </w:r>
      <w:r w:rsidRPr="00705261">
        <w:rPr>
          <w:rFonts w:ascii="Book Antiqua" w:eastAsia="Times New Roman" w:hAnsi="Book Antiqua" w:cs="Times New Roman"/>
          <w:color w:val="000000" w:themeColor="text1"/>
          <w:sz w:val="24"/>
          <w:szCs w:val="24"/>
          <w:shd w:val="clear" w:color="auto" w:fill="FFFFFF"/>
          <w:lang w:eastAsia="el-GR" w:bidi="el-GR"/>
        </w:rPr>
        <w:t xml:space="preserve"> εκδηλώνεται όταν οι άνθρωποι βιώνουν αντιπαραθέσεις προσωπικοτήτων ή διαπροσωπικές εντάσεις. Σύγκρουση προσωπικοτήτων, που συμβαίνουν εξαιτίας συναισθημάτων θυμού, δυσπιστίας, αντιπάθεια, φόβο, μνησικακία. </w:t>
      </w:r>
    </w:p>
    <w:p w:rsidR="00B5073F" w:rsidRPr="00705261" w:rsidRDefault="00B5073F"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shd w:val="clear" w:color="auto" w:fill="FFFFFF"/>
          <w:lang w:eastAsia="el-GR" w:bidi="el-GR"/>
        </w:rPr>
      </w:pP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shd w:val="clear" w:color="auto" w:fill="FFFFFF"/>
          <w:lang w:eastAsia="el-GR" w:bidi="el-GR"/>
        </w:rPr>
      </w:pPr>
      <w:r w:rsidRPr="00705261">
        <w:rPr>
          <w:rFonts w:ascii="Book Antiqua" w:eastAsia="Times New Roman" w:hAnsi="Book Antiqua" w:cs="Times New Roman"/>
          <w:color w:val="000000" w:themeColor="text1"/>
          <w:sz w:val="24"/>
          <w:szCs w:val="24"/>
          <w:shd w:val="clear" w:color="auto" w:fill="FFFFFF"/>
          <w:lang w:eastAsia="el-GR" w:bidi="el-GR"/>
        </w:rPr>
        <w:tab/>
      </w:r>
      <w:r w:rsidRPr="00705261">
        <w:rPr>
          <w:rFonts w:ascii="Book Antiqua" w:eastAsia="Times New Roman" w:hAnsi="Book Antiqua" w:cs="Times New Roman"/>
          <w:b/>
          <w:color w:val="000000" w:themeColor="text1"/>
          <w:sz w:val="24"/>
          <w:szCs w:val="24"/>
          <w:shd w:val="clear" w:color="auto" w:fill="FFFFFF"/>
          <w:lang w:eastAsia="el-GR" w:bidi="el-GR"/>
        </w:rPr>
        <w:t>Σύγκρουση διεργασίας</w:t>
      </w:r>
      <w:r w:rsidRPr="00705261">
        <w:rPr>
          <w:rFonts w:ascii="Book Antiqua" w:eastAsia="Times New Roman" w:hAnsi="Book Antiqua" w:cs="Times New Roman"/>
          <w:color w:val="000000" w:themeColor="text1"/>
          <w:sz w:val="24"/>
          <w:szCs w:val="24"/>
          <w:shd w:val="clear" w:color="auto" w:fill="FFFFFF"/>
          <w:lang w:eastAsia="el-GR" w:bidi="el-GR"/>
        </w:rPr>
        <w:t xml:space="preserve"> εκδηλώνεται όταν ανακύπτουν διαφορές απόψεων σχετικά με το πώς θα κατανεμηθούν τα διάφορα καθήκοντα &amp; οι πόροι &amp; σε ποιους θα ανατεθούν οι ευθύνες. Κάτι τέτοιο αποσπάει την προσοχή και τον χρόνο των μελών της ομάδας &amp; μειώνει την απόδοσή </w:t>
      </w:r>
      <w:r w:rsidR="00F96A3F" w:rsidRPr="00705261">
        <w:rPr>
          <w:rFonts w:ascii="Book Antiqua" w:eastAsia="Times New Roman" w:hAnsi="Book Antiqua" w:cs="Times New Roman"/>
          <w:color w:val="000000" w:themeColor="text1"/>
          <w:sz w:val="24"/>
          <w:szCs w:val="24"/>
          <w:shd w:val="clear" w:color="auto" w:fill="FFFFFF"/>
          <w:lang w:eastAsia="el-GR" w:bidi="el-GR"/>
        </w:rPr>
        <w:t>της.</w:t>
      </w:r>
    </w:p>
    <w:p w:rsidR="00F163C7" w:rsidRPr="00705261" w:rsidRDefault="00F163C7" w:rsidP="00F163C7">
      <w:pPr>
        <w:widowControl w:val="0"/>
        <w:autoSpaceDE w:val="0"/>
        <w:autoSpaceDN w:val="0"/>
        <w:spacing w:after="0" w:line="360" w:lineRule="auto"/>
        <w:ind w:firstLine="396"/>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Στην επιχείρηση η σύγκρουση που μειώνει και παρακωλύει την απόδοση της ομάδας καλείται </w:t>
      </w:r>
      <w:r w:rsidRPr="00705261">
        <w:rPr>
          <w:rFonts w:ascii="Book Antiqua" w:eastAsia="Times New Roman" w:hAnsi="Book Antiqua" w:cs="Times New Roman"/>
          <w:b/>
          <w:color w:val="000000" w:themeColor="text1"/>
          <w:sz w:val="24"/>
          <w:szCs w:val="24"/>
          <w:lang w:eastAsia="el-GR" w:bidi="el-GR"/>
        </w:rPr>
        <w:t>δυσλειτουργική</w:t>
      </w:r>
      <w:r w:rsidRPr="00705261">
        <w:rPr>
          <w:rFonts w:ascii="Book Antiqua" w:eastAsia="Times New Roman" w:hAnsi="Book Antiqua" w:cs="Times New Roman"/>
          <w:color w:val="000000" w:themeColor="text1"/>
          <w:sz w:val="24"/>
          <w:szCs w:val="24"/>
          <w:lang w:eastAsia="el-GR" w:bidi="el-GR"/>
        </w:rPr>
        <w:t xml:space="preserve"> ενώ η </w:t>
      </w:r>
      <w:r w:rsidRPr="00705261">
        <w:rPr>
          <w:rFonts w:ascii="Book Antiqua" w:eastAsia="Times New Roman" w:hAnsi="Book Antiqua" w:cs="Times New Roman"/>
          <w:b/>
          <w:color w:val="000000" w:themeColor="text1"/>
          <w:sz w:val="24"/>
          <w:szCs w:val="24"/>
          <w:lang w:eastAsia="el-GR" w:bidi="el-GR"/>
        </w:rPr>
        <w:t>λειτουργική σύγκρουση</w:t>
      </w:r>
      <w:r w:rsidRPr="00705261">
        <w:rPr>
          <w:rFonts w:ascii="Book Antiqua" w:eastAsia="Times New Roman" w:hAnsi="Book Antiqua" w:cs="Times New Roman"/>
          <w:color w:val="000000" w:themeColor="text1"/>
          <w:sz w:val="24"/>
          <w:szCs w:val="24"/>
          <w:lang w:eastAsia="el-GR" w:bidi="el-GR"/>
        </w:rPr>
        <w:t xml:space="preserve"> βελτιώνει την απόδοση της ομάδας. </w:t>
      </w:r>
    </w:p>
    <w:p w:rsidR="00B5073F" w:rsidRPr="00705261" w:rsidRDefault="00B5073F" w:rsidP="00F163C7">
      <w:pPr>
        <w:widowControl w:val="0"/>
        <w:autoSpaceDE w:val="0"/>
        <w:autoSpaceDN w:val="0"/>
        <w:spacing w:after="0" w:line="360" w:lineRule="auto"/>
        <w:ind w:firstLine="396"/>
        <w:jc w:val="both"/>
        <w:rPr>
          <w:rFonts w:ascii="Book Antiqua" w:eastAsia="Times New Roman" w:hAnsi="Book Antiqua" w:cs="Times New Roman"/>
          <w:color w:val="000000" w:themeColor="text1"/>
          <w:sz w:val="24"/>
          <w:szCs w:val="24"/>
          <w:lang w:eastAsia="el-GR" w:bidi="el-GR"/>
        </w:rPr>
      </w:pPr>
    </w:p>
    <w:p w:rsidR="00B5073F" w:rsidRPr="00705261" w:rsidRDefault="00B5073F" w:rsidP="00B5073F">
      <w:pPr>
        <w:pStyle w:val="a6"/>
        <w:spacing w:line="360" w:lineRule="auto"/>
        <w:ind w:firstLine="720"/>
        <w:jc w:val="both"/>
        <w:rPr>
          <w:rFonts w:ascii="Book Antiqua" w:hAnsi="Book Antiqua"/>
        </w:rPr>
      </w:pPr>
      <w:r w:rsidRPr="00705261">
        <w:rPr>
          <w:rFonts w:ascii="Book Antiqua" w:hAnsi="Book Antiqua"/>
        </w:rPr>
        <w:t>Τέλος, οι συγκρούσεις  διακρίνεται σε ενδοπροσωπικές και διαπροσωπικές</w:t>
      </w:r>
      <w:r w:rsidR="00851813" w:rsidRPr="00705261">
        <w:rPr>
          <w:rFonts w:ascii="Book Antiqua" w:hAnsi="Book Antiqua"/>
        </w:rPr>
        <w:t xml:space="preserve"> (</w:t>
      </w:r>
      <w:r w:rsidR="00851813" w:rsidRPr="00705261">
        <w:rPr>
          <w:rFonts w:ascii="Book Antiqua" w:hAnsi="Book Antiqua"/>
          <w:lang w:val="en-US"/>
        </w:rPr>
        <w:t>Rahim</w:t>
      </w:r>
      <w:r w:rsidR="00851813" w:rsidRPr="00705261">
        <w:rPr>
          <w:rFonts w:ascii="Book Antiqua" w:hAnsi="Book Antiqua"/>
        </w:rPr>
        <w:t xml:space="preserve"> 1992)</w:t>
      </w:r>
      <w:r w:rsidR="000A5806" w:rsidRPr="00705261">
        <w:rPr>
          <w:rFonts w:ascii="Book Antiqua" w:hAnsi="Book Antiqua"/>
        </w:rPr>
        <w:t xml:space="preserve"> </w:t>
      </w:r>
      <w:r w:rsidRPr="00705261">
        <w:rPr>
          <w:rFonts w:ascii="Book Antiqua" w:hAnsi="Book Antiqua"/>
        </w:rPr>
        <w:t>:</w:t>
      </w:r>
    </w:p>
    <w:p w:rsidR="00B5073F" w:rsidRPr="00705261" w:rsidRDefault="00B5073F" w:rsidP="007D5767">
      <w:pPr>
        <w:pStyle w:val="a3"/>
        <w:widowControl w:val="0"/>
        <w:numPr>
          <w:ilvl w:val="0"/>
          <w:numId w:val="64"/>
        </w:numPr>
        <w:tabs>
          <w:tab w:val="left" w:pos="868"/>
        </w:tabs>
        <w:autoSpaceDE w:val="0"/>
        <w:autoSpaceDN w:val="0"/>
        <w:spacing w:line="360" w:lineRule="auto"/>
        <w:contextualSpacing w:val="0"/>
        <w:jc w:val="both"/>
        <w:rPr>
          <w:rFonts w:ascii="Book Antiqua" w:hAnsi="Book Antiqua"/>
        </w:rPr>
      </w:pPr>
      <w:r w:rsidRPr="00705261">
        <w:rPr>
          <w:rFonts w:ascii="Book Antiqua" w:hAnsi="Book Antiqua"/>
        </w:rPr>
        <w:t xml:space="preserve">Η </w:t>
      </w:r>
      <w:r w:rsidRPr="00705261">
        <w:rPr>
          <w:rFonts w:ascii="Book Antiqua" w:hAnsi="Book Antiqua"/>
          <w:b/>
          <w:spacing w:val="6"/>
        </w:rPr>
        <w:t>ενδοπροσωπική</w:t>
      </w:r>
      <w:r w:rsidRPr="00705261">
        <w:rPr>
          <w:rFonts w:ascii="Book Antiqua" w:hAnsi="Book Antiqua"/>
          <w:b/>
          <w:spacing w:val="72"/>
        </w:rPr>
        <w:t xml:space="preserve"> </w:t>
      </w:r>
      <w:r w:rsidRPr="00705261">
        <w:rPr>
          <w:rFonts w:ascii="Book Antiqua" w:hAnsi="Book Antiqua"/>
          <w:b/>
          <w:spacing w:val="6"/>
        </w:rPr>
        <w:t>σύγκρουση,</w:t>
      </w:r>
      <w:r w:rsidRPr="00705261">
        <w:rPr>
          <w:rFonts w:ascii="Book Antiqua" w:hAnsi="Book Antiqua"/>
          <w:b/>
          <w:spacing w:val="72"/>
        </w:rPr>
        <w:t xml:space="preserve"> </w:t>
      </w:r>
      <w:r w:rsidRPr="00705261">
        <w:rPr>
          <w:rFonts w:ascii="Book Antiqua" w:hAnsi="Book Antiqua"/>
        </w:rPr>
        <w:t xml:space="preserve">ή </w:t>
      </w:r>
      <w:r w:rsidRPr="00705261">
        <w:rPr>
          <w:rFonts w:ascii="Book Antiqua" w:hAnsi="Book Antiqua"/>
          <w:b/>
          <w:spacing w:val="6"/>
        </w:rPr>
        <w:t>σύγκρουση</w:t>
      </w:r>
      <w:r w:rsidRPr="00705261">
        <w:rPr>
          <w:rFonts w:ascii="Book Antiqua" w:hAnsi="Book Antiqua"/>
          <w:b/>
          <w:spacing w:val="72"/>
        </w:rPr>
        <w:t xml:space="preserve"> </w:t>
      </w:r>
      <w:r w:rsidRPr="00705261">
        <w:rPr>
          <w:rFonts w:ascii="Book Antiqua" w:hAnsi="Book Antiqua"/>
          <w:b/>
          <w:spacing w:val="5"/>
        </w:rPr>
        <w:t xml:space="preserve">ρόλων </w:t>
      </w:r>
      <w:r w:rsidRPr="00705261">
        <w:rPr>
          <w:rFonts w:ascii="Book Antiqua" w:hAnsi="Book Antiqua"/>
          <w:b/>
          <w:spacing w:val="4"/>
        </w:rPr>
        <w:t xml:space="preserve">(role </w:t>
      </w:r>
      <w:r w:rsidRPr="00705261">
        <w:rPr>
          <w:rFonts w:ascii="Book Antiqua" w:hAnsi="Book Antiqua"/>
          <w:b/>
          <w:spacing w:val="6"/>
        </w:rPr>
        <w:t>conflict)</w:t>
      </w:r>
      <w:r w:rsidRPr="00705261">
        <w:rPr>
          <w:rFonts w:ascii="Book Antiqua" w:hAnsi="Book Antiqua"/>
          <w:spacing w:val="6"/>
        </w:rPr>
        <w:t xml:space="preserve">, </w:t>
      </w:r>
      <w:r w:rsidRPr="00705261">
        <w:rPr>
          <w:rFonts w:ascii="Book Antiqua" w:hAnsi="Book Antiqua"/>
        </w:rPr>
        <w:t>παρουσιάζεται όταν ένα άτοµο πρέπει να διαλέξει ανάµεσα σε λύσεις αντιφατικές αλλά υποχρεωτικές, και έρχεται αντιµέτωπο µε προσδοκίες που απαιτούν συµπεριφορές αµοιβαία αντικρουόµενες και ανταγωνιστικές</w:t>
      </w:r>
      <w:r w:rsidR="00160B1D" w:rsidRPr="00705261">
        <w:rPr>
          <w:rFonts w:ascii="Book Antiqua" w:hAnsi="Book Antiqua"/>
        </w:rPr>
        <w:t xml:space="preserve"> (</w:t>
      </w:r>
      <w:r w:rsidR="00160B1D" w:rsidRPr="00705261">
        <w:rPr>
          <w:rFonts w:ascii="Book Antiqua" w:hAnsi="Book Antiqua"/>
          <w:lang w:val="en-US"/>
        </w:rPr>
        <w:t>Olk</w:t>
      </w:r>
      <w:r w:rsidR="00160B1D" w:rsidRPr="00705261">
        <w:rPr>
          <w:rFonts w:ascii="Book Antiqua" w:hAnsi="Book Antiqua"/>
        </w:rPr>
        <w:t xml:space="preserve">, </w:t>
      </w:r>
      <w:r w:rsidR="00160B1D" w:rsidRPr="00705261">
        <w:rPr>
          <w:rFonts w:ascii="Book Antiqua" w:hAnsi="Book Antiqua"/>
          <w:lang w:val="en-US"/>
        </w:rPr>
        <w:t>M</w:t>
      </w:r>
      <w:r w:rsidR="00160B1D" w:rsidRPr="00705261">
        <w:rPr>
          <w:rFonts w:ascii="Book Antiqua" w:hAnsi="Book Antiqua"/>
        </w:rPr>
        <w:t>.</w:t>
      </w:r>
      <w:r w:rsidR="00160B1D" w:rsidRPr="00705261">
        <w:rPr>
          <w:rFonts w:ascii="Book Antiqua" w:hAnsi="Book Antiqua"/>
          <w:lang w:val="en-US"/>
        </w:rPr>
        <w:t>E</w:t>
      </w:r>
      <w:r w:rsidR="00160B1D" w:rsidRPr="00705261">
        <w:rPr>
          <w:rFonts w:ascii="Book Antiqua" w:hAnsi="Book Antiqua"/>
        </w:rPr>
        <w:t xml:space="preserve">. &amp; </w:t>
      </w:r>
      <w:r w:rsidR="00160B1D" w:rsidRPr="00705261">
        <w:rPr>
          <w:rFonts w:ascii="Book Antiqua" w:hAnsi="Book Antiqua"/>
          <w:lang w:val="en-US"/>
        </w:rPr>
        <w:t>Friedlander</w:t>
      </w:r>
      <w:r w:rsidR="00160B1D" w:rsidRPr="00705261">
        <w:rPr>
          <w:rFonts w:ascii="Book Antiqua" w:hAnsi="Book Antiqua"/>
        </w:rPr>
        <w:t xml:space="preserve">, </w:t>
      </w:r>
      <w:r w:rsidR="00160B1D" w:rsidRPr="00705261">
        <w:rPr>
          <w:rFonts w:ascii="Book Antiqua" w:hAnsi="Book Antiqua"/>
          <w:lang w:val="en-US"/>
        </w:rPr>
        <w:t>M</w:t>
      </w:r>
      <w:r w:rsidR="00160B1D" w:rsidRPr="00705261">
        <w:rPr>
          <w:rFonts w:ascii="Book Antiqua" w:hAnsi="Book Antiqua"/>
        </w:rPr>
        <w:t>.</w:t>
      </w:r>
      <w:r w:rsidR="00160B1D" w:rsidRPr="00705261">
        <w:rPr>
          <w:rFonts w:ascii="Book Antiqua" w:hAnsi="Book Antiqua"/>
          <w:lang w:val="en-US"/>
        </w:rPr>
        <w:t>L</w:t>
      </w:r>
      <w:r w:rsidR="00160B1D" w:rsidRPr="00705261">
        <w:rPr>
          <w:rFonts w:ascii="Book Antiqua" w:hAnsi="Book Antiqua"/>
        </w:rPr>
        <w:t>.1992).</w:t>
      </w:r>
      <w:r w:rsidRPr="00705261">
        <w:rPr>
          <w:rFonts w:ascii="Book Antiqua" w:hAnsi="Book Antiqua"/>
        </w:rPr>
        <w:t xml:space="preserve"> </w:t>
      </w:r>
    </w:p>
    <w:p w:rsidR="00B5073F" w:rsidRPr="00705261" w:rsidRDefault="00B5073F" w:rsidP="007D5767">
      <w:pPr>
        <w:pStyle w:val="a3"/>
        <w:widowControl w:val="0"/>
        <w:numPr>
          <w:ilvl w:val="0"/>
          <w:numId w:val="64"/>
        </w:numPr>
        <w:tabs>
          <w:tab w:val="left" w:pos="867"/>
          <w:tab w:val="left" w:pos="868"/>
        </w:tabs>
        <w:autoSpaceDE w:val="0"/>
        <w:autoSpaceDN w:val="0"/>
        <w:spacing w:line="360" w:lineRule="auto"/>
        <w:contextualSpacing w:val="0"/>
        <w:jc w:val="both"/>
        <w:rPr>
          <w:rFonts w:ascii="Book Antiqua" w:hAnsi="Book Antiqua"/>
        </w:rPr>
      </w:pPr>
      <w:r w:rsidRPr="00705261">
        <w:rPr>
          <w:rFonts w:ascii="Book Antiqua" w:hAnsi="Book Antiqua"/>
        </w:rPr>
        <w:t xml:space="preserve">Η </w:t>
      </w:r>
      <w:r w:rsidRPr="00705261">
        <w:rPr>
          <w:rFonts w:ascii="Book Antiqua" w:hAnsi="Book Antiqua"/>
          <w:b/>
          <w:spacing w:val="11"/>
        </w:rPr>
        <w:t>διαπροσωπική</w:t>
      </w:r>
      <w:r w:rsidRPr="00705261">
        <w:rPr>
          <w:rFonts w:ascii="Book Antiqua" w:hAnsi="Book Antiqua"/>
          <w:b/>
          <w:spacing w:val="82"/>
        </w:rPr>
        <w:t xml:space="preserve"> </w:t>
      </w:r>
      <w:r w:rsidRPr="00705261">
        <w:rPr>
          <w:rFonts w:ascii="Book Antiqua" w:hAnsi="Book Antiqua"/>
          <w:b/>
          <w:spacing w:val="10"/>
        </w:rPr>
        <w:t xml:space="preserve">σύγκρουση </w:t>
      </w:r>
      <w:r w:rsidRPr="00705261">
        <w:rPr>
          <w:rFonts w:ascii="Book Antiqua" w:hAnsi="Book Antiqua"/>
          <w:b/>
          <w:spacing w:val="11"/>
        </w:rPr>
        <w:t>(interpersonal</w:t>
      </w:r>
      <w:r w:rsidRPr="00705261">
        <w:rPr>
          <w:rFonts w:ascii="Book Antiqua" w:hAnsi="Book Antiqua"/>
          <w:b/>
          <w:spacing w:val="82"/>
        </w:rPr>
        <w:t xml:space="preserve"> </w:t>
      </w:r>
      <w:r w:rsidRPr="00705261">
        <w:rPr>
          <w:rFonts w:ascii="Book Antiqua" w:hAnsi="Book Antiqua"/>
          <w:b/>
          <w:spacing w:val="10"/>
        </w:rPr>
        <w:t xml:space="preserve">conflict) </w:t>
      </w:r>
      <w:r w:rsidRPr="00705261">
        <w:rPr>
          <w:rFonts w:ascii="Book Antiqua" w:hAnsi="Book Antiqua"/>
          <w:spacing w:val="10"/>
        </w:rPr>
        <w:t>πηγάζει</w:t>
      </w:r>
      <w:r w:rsidRPr="00705261">
        <w:rPr>
          <w:rFonts w:ascii="Book Antiqua" w:hAnsi="Book Antiqua"/>
          <w:spacing w:val="42"/>
        </w:rPr>
        <w:t xml:space="preserve"> </w:t>
      </w:r>
      <w:r w:rsidRPr="00705261">
        <w:rPr>
          <w:rFonts w:ascii="Book Antiqua" w:hAnsi="Book Antiqua"/>
          <w:spacing w:val="8"/>
        </w:rPr>
        <w:t xml:space="preserve">από </w:t>
      </w:r>
      <w:r w:rsidRPr="00705261">
        <w:rPr>
          <w:rFonts w:ascii="Book Antiqua" w:hAnsi="Book Antiqua"/>
        </w:rPr>
        <w:t>ασυµβατότητες, διαφωνίες ή διαφορές ανάµεσα σε δύο ή περισσότερα άτοµα. Οι συγκρούσεις</w:t>
      </w:r>
      <w:r w:rsidRPr="00705261">
        <w:rPr>
          <w:rFonts w:ascii="Book Antiqua" w:hAnsi="Book Antiqua"/>
          <w:spacing w:val="-6"/>
        </w:rPr>
        <w:t xml:space="preserve"> </w:t>
      </w:r>
      <w:r w:rsidRPr="00705261">
        <w:rPr>
          <w:rFonts w:ascii="Book Antiqua" w:hAnsi="Book Antiqua"/>
        </w:rPr>
        <w:t>που</w:t>
      </w:r>
      <w:r w:rsidRPr="00705261">
        <w:rPr>
          <w:rFonts w:ascii="Book Antiqua" w:hAnsi="Book Antiqua"/>
          <w:spacing w:val="-6"/>
        </w:rPr>
        <w:t xml:space="preserve"> </w:t>
      </w:r>
      <w:r w:rsidRPr="00705261">
        <w:rPr>
          <w:rFonts w:ascii="Book Antiqua" w:hAnsi="Book Antiqua"/>
        </w:rPr>
        <w:t>εκδηλώνονται</w:t>
      </w:r>
      <w:r w:rsidRPr="00705261">
        <w:rPr>
          <w:rFonts w:ascii="Book Antiqua" w:hAnsi="Book Antiqua"/>
          <w:spacing w:val="-6"/>
        </w:rPr>
        <w:t xml:space="preserve"> </w:t>
      </w:r>
      <w:r w:rsidRPr="00705261">
        <w:rPr>
          <w:rFonts w:ascii="Book Antiqua" w:hAnsi="Book Antiqua"/>
        </w:rPr>
        <w:t>σε</w:t>
      </w:r>
      <w:r w:rsidRPr="00705261">
        <w:rPr>
          <w:rFonts w:ascii="Book Antiqua" w:hAnsi="Book Antiqua"/>
          <w:spacing w:val="-6"/>
        </w:rPr>
        <w:t xml:space="preserve"> </w:t>
      </w:r>
      <w:r w:rsidRPr="00705261">
        <w:rPr>
          <w:rFonts w:ascii="Book Antiqua" w:hAnsi="Book Antiqua"/>
        </w:rPr>
        <w:t>µια</w:t>
      </w:r>
      <w:r w:rsidRPr="00705261">
        <w:rPr>
          <w:rFonts w:ascii="Book Antiqua" w:hAnsi="Book Antiqua"/>
          <w:spacing w:val="-6"/>
        </w:rPr>
        <w:t xml:space="preserve"> </w:t>
      </w:r>
      <w:r w:rsidRPr="00705261">
        <w:rPr>
          <w:rFonts w:ascii="Book Antiqua" w:hAnsi="Book Antiqua"/>
        </w:rPr>
        <w:t>κοινωνική</w:t>
      </w:r>
      <w:r w:rsidRPr="00705261">
        <w:rPr>
          <w:rFonts w:ascii="Book Antiqua" w:hAnsi="Book Antiqua"/>
          <w:spacing w:val="-6"/>
        </w:rPr>
        <w:t xml:space="preserve"> </w:t>
      </w:r>
      <w:r w:rsidRPr="00705261">
        <w:rPr>
          <w:rFonts w:ascii="Book Antiqua" w:hAnsi="Book Antiqua"/>
        </w:rPr>
        <w:t>οργάνωση</w:t>
      </w:r>
      <w:r w:rsidRPr="00705261">
        <w:rPr>
          <w:rFonts w:ascii="Book Antiqua" w:hAnsi="Book Antiqua"/>
          <w:spacing w:val="-5"/>
        </w:rPr>
        <w:t xml:space="preserve"> </w:t>
      </w:r>
      <w:r w:rsidRPr="00705261">
        <w:rPr>
          <w:rFonts w:ascii="Book Antiqua" w:hAnsi="Book Antiqua"/>
        </w:rPr>
        <w:t>(οικογένεια,</w:t>
      </w:r>
      <w:r w:rsidRPr="00705261">
        <w:rPr>
          <w:rFonts w:ascii="Book Antiqua" w:hAnsi="Book Antiqua"/>
          <w:spacing w:val="-6"/>
        </w:rPr>
        <w:t xml:space="preserve"> </w:t>
      </w:r>
      <w:r w:rsidRPr="00705261">
        <w:rPr>
          <w:rFonts w:ascii="Book Antiqua" w:hAnsi="Book Antiqua"/>
        </w:rPr>
        <w:t xml:space="preserve">σχολείο, εργασία κ.λπ.) και οι οποίες επηρεάζουν τη δοµή και λειτουργία της οργάνωσης αυτής είναι διαπροσωπικές. </w:t>
      </w:r>
    </w:p>
    <w:p w:rsidR="00B5073F" w:rsidRPr="00705261" w:rsidRDefault="00B5073F" w:rsidP="00F163C7">
      <w:pPr>
        <w:widowControl w:val="0"/>
        <w:autoSpaceDE w:val="0"/>
        <w:autoSpaceDN w:val="0"/>
        <w:spacing w:after="0" w:line="360" w:lineRule="auto"/>
        <w:ind w:firstLine="396"/>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autoSpaceDE w:val="0"/>
        <w:autoSpaceDN w:val="0"/>
        <w:spacing w:after="0" w:line="360" w:lineRule="auto"/>
        <w:ind w:firstLine="396"/>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Στο σχήμα που ακολουθεί παρουσιάζεται η διαδικασία της σύγκρουσης:</w:t>
      </w:r>
    </w:p>
    <w:p w:rsidR="00F163C7" w:rsidRPr="00705261" w:rsidRDefault="00F163C7" w:rsidP="00F163C7">
      <w:pPr>
        <w:widowControl w:val="0"/>
        <w:autoSpaceDE w:val="0"/>
        <w:autoSpaceDN w:val="0"/>
        <w:spacing w:after="0" w:line="360" w:lineRule="auto"/>
        <w:ind w:left="118"/>
        <w:jc w:val="both"/>
        <w:rPr>
          <w:rFonts w:ascii="Book Antiqua" w:eastAsia="Times New Roman" w:hAnsi="Book Antiqua" w:cs="Times New Roman"/>
          <w:sz w:val="24"/>
          <w:szCs w:val="24"/>
          <w:lang w:eastAsia="el-GR" w:bidi="el-GR"/>
        </w:rPr>
      </w:pPr>
      <w:r w:rsidRPr="00705261">
        <w:rPr>
          <w:rFonts w:ascii="Book Antiqua" w:eastAsia="Times New Roman" w:hAnsi="Book Antiqua" w:cs="Times New Roman"/>
          <w:noProof/>
          <w:sz w:val="24"/>
          <w:szCs w:val="24"/>
          <w:lang w:eastAsia="el-GR"/>
        </w:rPr>
        <w:drawing>
          <wp:inline distT="0" distB="0" distL="0" distR="0" wp14:anchorId="72D189B6" wp14:editId="6B9CF0B8">
            <wp:extent cx="5676900" cy="271081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6900" cy="2710815"/>
                    </a:xfrm>
                    <a:prstGeom prst="rect">
                      <a:avLst/>
                    </a:prstGeom>
                    <a:noFill/>
                  </pic:spPr>
                </pic:pic>
              </a:graphicData>
            </a:graphic>
          </wp:inline>
        </w:drawing>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2060"/>
          <w:sz w:val="24"/>
          <w:szCs w:val="24"/>
          <w:lang w:eastAsia="el-GR" w:bidi="el-GR"/>
        </w:rPr>
        <w:t xml:space="preserve"> </w:t>
      </w:r>
      <w:r w:rsidRPr="00705261">
        <w:rPr>
          <w:rFonts w:ascii="Book Antiqua" w:eastAsia="Times New Roman" w:hAnsi="Book Antiqua" w:cs="Times New Roman"/>
          <w:color w:val="000000" w:themeColor="text1"/>
          <w:sz w:val="24"/>
          <w:szCs w:val="24"/>
          <w:lang w:val="en-US" w:eastAsia="el-GR" w:bidi="el-GR"/>
        </w:rPr>
        <w:t>H</w:t>
      </w:r>
      <w:r w:rsidRPr="00705261">
        <w:rPr>
          <w:rFonts w:ascii="Book Antiqua" w:eastAsia="Times New Roman" w:hAnsi="Book Antiqua" w:cs="Times New Roman"/>
          <w:color w:val="000000" w:themeColor="text1"/>
          <w:sz w:val="24"/>
          <w:szCs w:val="24"/>
          <w:lang w:eastAsia="el-GR" w:bidi="el-GR"/>
        </w:rPr>
        <w:t xml:space="preserve"> σύγκρουση είναι µια δυναµική διαδικασία: </w:t>
      </w:r>
    </w:p>
    <w:p w:rsidR="00F163C7" w:rsidRPr="00705261" w:rsidRDefault="00F163C7" w:rsidP="007D5767">
      <w:pPr>
        <w:widowControl w:val="0"/>
        <w:numPr>
          <w:ilvl w:val="0"/>
          <w:numId w:val="41"/>
        </w:numPr>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αρχίζει µε συνθήκες που παράγουν µια πιθανή</w:t>
      </w:r>
      <w:r w:rsidRPr="00705261">
        <w:rPr>
          <w:rFonts w:ascii="Book Antiqua" w:eastAsia="Times New Roman" w:hAnsi="Book Antiqua" w:cs="Times New Roman"/>
          <w:color w:val="000000" w:themeColor="text1"/>
          <w:spacing w:val="-1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αντιπαράθεση,</w:t>
      </w:r>
    </w:p>
    <w:p w:rsidR="00F163C7" w:rsidRPr="00705261" w:rsidRDefault="00F163C7" w:rsidP="007D5767">
      <w:pPr>
        <w:widowControl w:val="0"/>
        <w:numPr>
          <w:ilvl w:val="0"/>
          <w:numId w:val="41"/>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προχωρά στην παραγωγή γνωστικών καταστάσεων (αντίληψη της κατάστασης) και στην προσωποποίηση και συναισθηµατική</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εµπλοκή,</w:t>
      </w:r>
    </w:p>
    <w:p w:rsidR="00F163C7" w:rsidRPr="00705261" w:rsidRDefault="00F163C7" w:rsidP="007D5767">
      <w:pPr>
        <w:widowControl w:val="0"/>
        <w:numPr>
          <w:ilvl w:val="0"/>
          <w:numId w:val="41"/>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προκαλεί συγκρουσιακή συµπεριφορά</w:t>
      </w:r>
      <w:r w:rsidR="00F96A3F"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xml:space="preserve"> και (ανάλογα µε τον τρόπο που θα επιλυθεί)</w:t>
      </w:r>
    </w:p>
    <w:p w:rsidR="00F163C7" w:rsidRPr="00705261" w:rsidRDefault="00F163C7" w:rsidP="007D5767">
      <w:pPr>
        <w:widowControl w:val="0"/>
        <w:numPr>
          <w:ilvl w:val="0"/>
          <w:numId w:val="41"/>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οδηγεί τελικά σε αύξηση ή µείωση της</w:t>
      </w:r>
      <w:r w:rsidRPr="00705261">
        <w:rPr>
          <w:rFonts w:ascii="Book Antiqua" w:eastAsia="Times New Roman" w:hAnsi="Book Antiqua" w:cs="Times New Roman"/>
          <w:color w:val="000000" w:themeColor="text1"/>
          <w:spacing w:val="-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απόδοσης.</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Δύο µοντέλα αναπτύχθηκαν για την αντιµετώπιση και διαχείριση συγκρούσεων: το δοµικό µοντέλο και το διαδικαστικό µοντέλο</w:t>
      </w:r>
      <w:r w:rsidR="00160B1D" w:rsidRPr="00705261">
        <w:rPr>
          <w:rFonts w:ascii="Book Antiqua" w:eastAsia="Times New Roman" w:hAnsi="Book Antiqua" w:cs="Times New Roman"/>
          <w:color w:val="000000" w:themeColor="text1"/>
          <w:sz w:val="24"/>
          <w:szCs w:val="24"/>
          <w:lang w:eastAsia="el-GR" w:bidi="el-GR"/>
        </w:rPr>
        <w:t xml:space="preserve"> </w:t>
      </w:r>
      <w:r w:rsidR="00160B1D" w:rsidRPr="00705261">
        <w:rPr>
          <w:rFonts w:ascii="Book Antiqua" w:hAnsi="Book Antiqua"/>
          <w:sz w:val="24"/>
          <w:szCs w:val="24"/>
        </w:rPr>
        <w:t xml:space="preserve"> (</w:t>
      </w:r>
      <w:r w:rsidR="00160B1D" w:rsidRPr="00705261">
        <w:rPr>
          <w:rFonts w:ascii="Book Antiqua" w:hAnsi="Book Antiqua"/>
          <w:sz w:val="24"/>
          <w:szCs w:val="24"/>
          <w:lang w:val="en-US"/>
        </w:rPr>
        <w:t>Drenth</w:t>
      </w:r>
      <w:r w:rsidR="00160B1D" w:rsidRPr="00705261">
        <w:rPr>
          <w:rFonts w:ascii="Book Antiqua" w:hAnsi="Book Antiqua"/>
          <w:sz w:val="24"/>
          <w:szCs w:val="24"/>
        </w:rPr>
        <w:t xml:space="preserve">, </w:t>
      </w:r>
      <w:r w:rsidR="00160B1D" w:rsidRPr="00705261">
        <w:rPr>
          <w:rFonts w:ascii="Book Antiqua" w:hAnsi="Book Antiqua"/>
          <w:sz w:val="24"/>
          <w:szCs w:val="24"/>
          <w:lang w:val="en-US"/>
        </w:rPr>
        <w:t>P</w:t>
      </w:r>
      <w:r w:rsidR="00160B1D" w:rsidRPr="00705261">
        <w:rPr>
          <w:rFonts w:ascii="Book Antiqua" w:hAnsi="Book Antiqua"/>
          <w:sz w:val="24"/>
          <w:szCs w:val="24"/>
        </w:rPr>
        <w:t>.</w:t>
      </w:r>
      <w:r w:rsidR="00160B1D" w:rsidRPr="00705261">
        <w:rPr>
          <w:rFonts w:ascii="Book Antiqua" w:hAnsi="Book Antiqua"/>
          <w:sz w:val="24"/>
          <w:szCs w:val="24"/>
          <w:lang w:val="en-US"/>
        </w:rPr>
        <w:t>J</w:t>
      </w:r>
      <w:r w:rsidR="00160B1D" w:rsidRPr="00705261">
        <w:rPr>
          <w:rFonts w:ascii="Book Antiqua" w:hAnsi="Book Antiqua"/>
          <w:sz w:val="24"/>
          <w:szCs w:val="24"/>
        </w:rPr>
        <w:t xml:space="preserve">., </w:t>
      </w:r>
      <w:r w:rsidR="00160B1D" w:rsidRPr="00705261">
        <w:rPr>
          <w:rFonts w:ascii="Book Antiqua" w:hAnsi="Book Antiqua"/>
          <w:sz w:val="24"/>
          <w:szCs w:val="24"/>
          <w:lang w:val="en-US"/>
        </w:rPr>
        <w:t>Thierry</w:t>
      </w:r>
      <w:r w:rsidR="00160B1D" w:rsidRPr="00705261">
        <w:rPr>
          <w:rFonts w:ascii="Book Antiqua" w:hAnsi="Book Antiqua"/>
          <w:sz w:val="24"/>
          <w:szCs w:val="24"/>
        </w:rPr>
        <w:t xml:space="preserve">, </w:t>
      </w:r>
      <w:r w:rsidR="00160B1D" w:rsidRPr="00705261">
        <w:rPr>
          <w:rFonts w:ascii="Book Antiqua" w:hAnsi="Book Antiqua"/>
          <w:sz w:val="24"/>
          <w:szCs w:val="24"/>
          <w:lang w:val="en-US"/>
        </w:rPr>
        <w:t>H</w:t>
      </w:r>
      <w:r w:rsidR="00160B1D" w:rsidRPr="00705261">
        <w:rPr>
          <w:rFonts w:ascii="Book Antiqua" w:hAnsi="Book Antiqua"/>
          <w:sz w:val="24"/>
          <w:szCs w:val="24"/>
        </w:rPr>
        <w:t xml:space="preserve">., </w:t>
      </w:r>
      <w:r w:rsidR="00160B1D" w:rsidRPr="00705261">
        <w:rPr>
          <w:rFonts w:ascii="Book Antiqua" w:hAnsi="Book Antiqua"/>
          <w:sz w:val="24"/>
          <w:szCs w:val="24"/>
          <w:lang w:val="en-US"/>
        </w:rPr>
        <w:t>Williams</w:t>
      </w:r>
      <w:r w:rsidR="00160B1D" w:rsidRPr="00705261">
        <w:rPr>
          <w:rFonts w:ascii="Book Antiqua" w:hAnsi="Book Antiqua"/>
          <w:sz w:val="24"/>
          <w:szCs w:val="24"/>
        </w:rPr>
        <w:t xml:space="preserve">, </w:t>
      </w:r>
      <w:r w:rsidR="00160B1D" w:rsidRPr="00705261">
        <w:rPr>
          <w:rFonts w:ascii="Book Antiqua" w:hAnsi="Book Antiqua"/>
          <w:sz w:val="24"/>
          <w:szCs w:val="24"/>
          <w:lang w:val="en-US"/>
        </w:rPr>
        <w:t>P</w:t>
      </w:r>
      <w:r w:rsidR="00160B1D" w:rsidRPr="00705261">
        <w:rPr>
          <w:rFonts w:ascii="Book Antiqua" w:hAnsi="Book Antiqua"/>
          <w:sz w:val="24"/>
          <w:szCs w:val="24"/>
        </w:rPr>
        <w:t>.</w:t>
      </w:r>
      <w:r w:rsidR="00160B1D" w:rsidRPr="00705261">
        <w:rPr>
          <w:rFonts w:ascii="Book Antiqua" w:hAnsi="Book Antiqua"/>
          <w:sz w:val="24"/>
          <w:szCs w:val="24"/>
          <w:lang w:val="en-US"/>
        </w:rPr>
        <w:t>J</w:t>
      </w:r>
      <w:r w:rsidR="00160B1D" w:rsidRPr="00705261">
        <w:rPr>
          <w:rFonts w:ascii="Book Antiqua" w:hAnsi="Book Antiqua"/>
          <w:sz w:val="24"/>
          <w:szCs w:val="24"/>
        </w:rPr>
        <w:t xml:space="preserve">. &amp; </w:t>
      </w:r>
      <w:r w:rsidR="00160B1D" w:rsidRPr="00705261">
        <w:rPr>
          <w:rFonts w:ascii="Book Antiqua" w:hAnsi="Book Antiqua"/>
          <w:sz w:val="24"/>
          <w:szCs w:val="24"/>
          <w:lang w:val="en-US"/>
        </w:rPr>
        <w:t>de</w:t>
      </w:r>
      <w:r w:rsidR="00160B1D" w:rsidRPr="00705261">
        <w:rPr>
          <w:rFonts w:ascii="Book Antiqua" w:hAnsi="Book Antiqua"/>
          <w:sz w:val="24"/>
          <w:szCs w:val="24"/>
        </w:rPr>
        <w:t xml:space="preserve"> </w:t>
      </w:r>
      <w:r w:rsidR="00160B1D" w:rsidRPr="00705261">
        <w:rPr>
          <w:rFonts w:ascii="Book Antiqua" w:hAnsi="Book Antiqua"/>
          <w:sz w:val="24"/>
          <w:szCs w:val="24"/>
          <w:lang w:val="en-US"/>
        </w:rPr>
        <w:t>Wolf</w:t>
      </w:r>
      <w:r w:rsidR="00160B1D" w:rsidRPr="00705261">
        <w:rPr>
          <w:rFonts w:ascii="Book Antiqua" w:hAnsi="Book Antiqua"/>
          <w:sz w:val="24"/>
          <w:szCs w:val="24"/>
        </w:rPr>
        <w:t xml:space="preserve">, </w:t>
      </w:r>
      <w:r w:rsidR="00160B1D" w:rsidRPr="00705261">
        <w:rPr>
          <w:rFonts w:ascii="Book Antiqua" w:hAnsi="Book Antiqua"/>
          <w:sz w:val="24"/>
          <w:szCs w:val="24"/>
          <w:lang w:val="en-US"/>
        </w:rPr>
        <w:t>C</w:t>
      </w:r>
      <w:r w:rsidR="00160B1D" w:rsidRPr="00705261">
        <w:rPr>
          <w:rFonts w:ascii="Book Antiqua" w:hAnsi="Book Antiqua"/>
          <w:sz w:val="24"/>
          <w:szCs w:val="24"/>
        </w:rPr>
        <w:t>.</w:t>
      </w:r>
      <w:r w:rsidR="00160B1D" w:rsidRPr="00705261">
        <w:rPr>
          <w:rFonts w:ascii="Book Antiqua" w:hAnsi="Book Antiqua"/>
          <w:sz w:val="24"/>
          <w:szCs w:val="24"/>
          <w:lang w:val="en-US"/>
        </w:rPr>
        <w:t>J</w:t>
      </w:r>
      <w:r w:rsidR="00160B1D" w:rsidRPr="00705261">
        <w:rPr>
          <w:rFonts w:ascii="Book Antiqua" w:hAnsi="Book Antiqua"/>
          <w:sz w:val="24"/>
          <w:szCs w:val="24"/>
        </w:rPr>
        <w:t>. 1984)</w:t>
      </w:r>
      <w:r w:rsidR="00160B1D"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pacing w:val="-9"/>
          <w:sz w:val="24"/>
          <w:szCs w:val="24"/>
          <w:lang w:eastAsia="el-GR" w:bidi="el-GR"/>
        </w:rPr>
        <w:t>Το</w:t>
      </w:r>
      <w:r w:rsidRPr="00705261">
        <w:rPr>
          <w:rFonts w:ascii="Book Antiqua" w:eastAsia="Times New Roman" w:hAnsi="Book Antiqua" w:cs="Times New Roman"/>
          <w:color w:val="000000" w:themeColor="text1"/>
          <w:spacing w:val="28"/>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δοµικό</w:t>
      </w:r>
      <w:r w:rsidRPr="00705261">
        <w:rPr>
          <w:rFonts w:ascii="Book Antiqua" w:eastAsia="Times New Roman" w:hAnsi="Book Antiqua" w:cs="Times New Roman"/>
          <w:b/>
          <w:color w:val="000000" w:themeColor="text1"/>
          <w:spacing w:val="19"/>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µοντέλο</w:t>
      </w:r>
      <w:r w:rsidRPr="00705261">
        <w:rPr>
          <w:rFonts w:ascii="Book Antiqua" w:eastAsia="Times New Roman" w:hAnsi="Book Antiqua" w:cs="Times New Roman"/>
          <w:b/>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i/>
          <w:color w:val="000000" w:themeColor="text1"/>
          <w:sz w:val="24"/>
          <w:szCs w:val="24"/>
          <w:lang w:eastAsia="el-GR" w:bidi="el-GR"/>
        </w:rPr>
        <w:t>structural</w:t>
      </w:r>
      <w:r w:rsidRPr="00705261">
        <w:rPr>
          <w:rFonts w:ascii="Book Antiqua" w:eastAsia="Times New Roman" w:hAnsi="Book Antiqua" w:cs="Times New Roman"/>
          <w:i/>
          <w:color w:val="000000" w:themeColor="text1"/>
          <w:spacing w:val="19"/>
          <w:sz w:val="24"/>
          <w:szCs w:val="24"/>
          <w:lang w:eastAsia="el-GR" w:bidi="el-GR"/>
        </w:rPr>
        <w:t xml:space="preserve"> </w:t>
      </w:r>
      <w:r w:rsidRPr="00705261">
        <w:rPr>
          <w:rFonts w:ascii="Book Antiqua" w:eastAsia="Times New Roman" w:hAnsi="Book Antiqua" w:cs="Times New Roman"/>
          <w:i/>
          <w:color w:val="000000" w:themeColor="text1"/>
          <w:sz w:val="24"/>
          <w:szCs w:val="24"/>
          <w:lang w:eastAsia="el-GR" w:bidi="el-GR"/>
        </w:rPr>
        <w:t>model</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ασχολείται</w:t>
      </w:r>
      <w:r w:rsidRPr="00705261">
        <w:rPr>
          <w:rFonts w:ascii="Book Antiqua" w:eastAsia="Times New Roman" w:hAnsi="Book Antiqua" w:cs="Times New Roman"/>
          <w:color w:val="000000" w:themeColor="text1"/>
          <w:spacing w:val="1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µε</w:t>
      </w:r>
      <w:r w:rsidRPr="00705261">
        <w:rPr>
          <w:rFonts w:ascii="Book Antiqua" w:eastAsia="Times New Roman" w:hAnsi="Book Antiqua" w:cs="Times New Roman"/>
          <w:color w:val="000000" w:themeColor="text1"/>
          <w:spacing w:val="1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τους</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παράγοντες</w:t>
      </w:r>
      <w:r w:rsidRPr="00705261">
        <w:rPr>
          <w:rFonts w:ascii="Book Antiqua" w:eastAsia="Times New Roman" w:hAnsi="Book Antiqua" w:cs="Times New Roman"/>
          <w:color w:val="000000" w:themeColor="text1"/>
          <w:spacing w:val="1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που επηρεάζουν την ατοµική συµπεριφορά και τη διαδικασία της σύγκρουσης. Εστιάζει στις εσωτερικές δοµές και τις προσωπικότητες των εµπλεκοµένων.</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pacing w:val="-9"/>
          <w:sz w:val="24"/>
          <w:szCs w:val="24"/>
          <w:lang w:eastAsia="el-GR" w:bidi="el-GR"/>
        </w:rPr>
        <w:t xml:space="preserve">Το </w:t>
      </w:r>
      <w:r w:rsidRPr="00705261">
        <w:rPr>
          <w:rFonts w:ascii="Book Antiqua" w:eastAsia="Times New Roman" w:hAnsi="Book Antiqua" w:cs="Times New Roman"/>
          <w:b/>
          <w:color w:val="000000" w:themeColor="text1"/>
          <w:sz w:val="24"/>
          <w:szCs w:val="24"/>
          <w:lang w:eastAsia="el-GR" w:bidi="el-GR"/>
        </w:rPr>
        <w:t xml:space="preserve">διαδικαστικό µοντέλο </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i/>
          <w:color w:val="000000" w:themeColor="text1"/>
          <w:sz w:val="24"/>
          <w:szCs w:val="24"/>
          <w:lang w:eastAsia="el-GR" w:bidi="el-GR"/>
        </w:rPr>
        <w:t>process model</w:t>
      </w:r>
      <w:r w:rsidRPr="00705261">
        <w:rPr>
          <w:rFonts w:ascii="Book Antiqua" w:eastAsia="Times New Roman" w:hAnsi="Book Antiqua" w:cs="Times New Roman"/>
          <w:color w:val="000000" w:themeColor="text1"/>
          <w:sz w:val="24"/>
          <w:szCs w:val="24"/>
          <w:lang w:eastAsia="el-GR" w:bidi="el-GR"/>
        </w:rPr>
        <w:t>) ασχολείται πρωτίστως µε τη</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δυναµική της σύγκρουσης και την αλληλουχία των γεγονότων που συµβαίνουν κατά τη διάρκεια εκδήλωσης της σύγκρουσης. Εστιάζει στη συµπεριφορά των συµµετεχόντων και όχι στα προσωπικά χαρακτηριστικά αυτών.</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Το παρακάτω µοντέλο οργανωσιακής σύγκρουσης (Pondy) προσδιορίζει τα στάδια στην ανάπτυξη της σύγκρουσης τα οποία συνθέτουν το ιστορικό ενός συγκρουσιακού επεισοδίου:</w:t>
      </w:r>
    </w:p>
    <w:p w:rsidR="00F163C7" w:rsidRPr="00705261" w:rsidRDefault="00F163C7" w:rsidP="00F163C7">
      <w:pPr>
        <w:widowControl w:val="0"/>
        <w:tabs>
          <w:tab w:val="left" w:pos="1434"/>
          <w:tab w:val="left" w:pos="1435"/>
        </w:tabs>
        <w:autoSpaceDE w:val="0"/>
        <w:autoSpaceDN w:val="0"/>
        <w:spacing w:after="0" w:line="360" w:lineRule="auto"/>
        <w:ind w:firstLine="720"/>
        <w:jc w:val="both"/>
        <w:rPr>
          <w:rFonts w:ascii="Book Antiqua" w:eastAsia="Times New Roman" w:hAnsi="Book Antiqua" w:cs="Times New Roman"/>
          <w:b/>
          <w:color w:val="000000" w:themeColor="text1"/>
          <w:spacing w:val="-3"/>
          <w:sz w:val="24"/>
          <w:szCs w:val="24"/>
          <w:lang w:eastAsia="el-GR" w:bidi="el-GR"/>
        </w:rPr>
      </w:pPr>
    </w:p>
    <w:p w:rsidR="00F163C7" w:rsidRPr="00705261" w:rsidRDefault="00F163C7" w:rsidP="00F163C7">
      <w:pPr>
        <w:widowControl w:val="0"/>
        <w:tabs>
          <w:tab w:val="left" w:pos="1434"/>
          <w:tab w:val="left" w:pos="1435"/>
        </w:tabs>
        <w:autoSpaceDE w:val="0"/>
        <w:autoSpaceDN w:val="0"/>
        <w:spacing w:after="0" w:line="360" w:lineRule="auto"/>
        <w:ind w:firstLine="720"/>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pacing w:val="-3"/>
          <w:sz w:val="24"/>
          <w:szCs w:val="24"/>
          <w:lang w:eastAsia="el-GR" w:bidi="el-GR"/>
        </w:rPr>
        <w:t xml:space="preserve">Στάδιο </w:t>
      </w:r>
      <w:r w:rsidRPr="00705261">
        <w:rPr>
          <w:rFonts w:ascii="Book Antiqua" w:eastAsia="Times New Roman" w:hAnsi="Book Antiqua" w:cs="Times New Roman"/>
          <w:b/>
          <w:color w:val="000000" w:themeColor="text1"/>
          <w:sz w:val="24"/>
          <w:szCs w:val="24"/>
          <w:lang w:val="en-US" w:eastAsia="el-GR" w:bidi="el-GR"/>
        </w:rPr>
        <w:t>I</w:t>
      </w:r>
      <w:r w:rsidRPr="00705261">
        <w:rPr>
          <w:rFonts w:ascii="Book Antiqua" w:eastAsia="Times New Roman" w:hAnsi="Book Antiqua" w:cs="Times New Roman"/>
          <w:b/>
          <w:color w:val="000000" w:themeColor="text1"/>
          <w:sz w:val="24"/>
          <w:szCs w:val="24"/>
          <w:lang w:eastAsia="el-GR" w:bidi="el-GR"/>
        </w:rPr>
        <w:t>: Λανθάνουσα σύγκρουση (</w:t>
      </w:r>
      <w:r w:rsidRPr="00705261">
        <w:rPr>
          <w:rFonts w:ascii="Book Antiqua" w:eastAsia="Times New Roman" w:hAnsi="Book Antiqua" w:cs="Times New Roman"/>
          <w:b/>
          <w:i/>
          <w:color w:val="000000" w:themeColor="text1"/>
          <w:sz w:val="24"/>
          <w:szCs w:val="24"/>
          <w:lang w:eastAsia="el-GR" w:bidi="el-GR"/>
        </w:rPr>
        <w:t>latent</w:t>
      </w:r>
      <w:r w:rsidRPr="00705261">
        <w:rPr>
          <w:rFonts w:ascii="Book Antiqua" w:eastAsia="Times New Roman" w:hAnsi="Book Antiqua" w:cs="Times New Roman"/>
          <w:b/>
          <w:i/>
          <w:color w:val="000000" w:themeColor="text1"/>
          <w:spacing w:val="-21"/>
          <w:sz w:val="24"/>
          <w:szCs w:val="24"/>
          <w:lang w:eastAsia="el-GR" w:bidi="el-GR"/>
        </w:rPr>
        <w:t xml:space="preserve"> </w:t>
      </w:r>
      <w:r w:rsidRPr="00705261">
        <w:rPr>
          <w:rFonts w:ascii="Book Antiqua" w:eastAsia="Times New Roman" w:hAnsi="Book Antiqua" w:cs="Times New Roman"/>
          <w:b/>
          <w:i/>
          <w:color w:val="000000" w:themeColor="text1"/>
          <w:sz w:val="24"/>
          <w:szCs w:val="24"/>
          <w:lang w:eastAsia="el-GR" w:bidi="el-GR"/>
        </w:rPr>
        <w:t>conflict</w:t>
      </w:r>
      <w:r w:rsidRPr="00705261">
        <w:rPr>
          <w:rFonts w:ascii="Book Antiqua" w:eastAsia="Times New Roman" w:hAnsi="Book Antiqua" w:cs="Times New Roman"/>
          <w:b/>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pacing w:val="9"/>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Σε πρώτη φάση παρουσιάζεται µία κατάσταση λανθάνουσας σύγκρουσης στην οποία τα µέλη ενός οργανισµού αισθάνονται ότι «κάτι δεν πάει καλά». Οι τρεις </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βασικές </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πηγές </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λανθάνουσας </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σύγκρουσης είναι: </w:t>
      </w:r>
      <w:r w:rsidRPr="00705261">
        <w:rPr>
          <w:rFonts w:ascii="Book Antiqua" w:eastAsia="Times New Roman" w:hAnsi="Book Antiqua" w:cs="Times New Roman"/>
          <w:color w:val="000000" w:themeColor="text1"/>
          <w:spacing w:val="9"/>
          <w:sz w:val="24"/>
          <w:szCs w:val="24"/>
          <w:lang w:eastAsia="el-GR" w:bidi="el-GR"/>
        </w:rPr>
        <w:t xml:space="preserve"> </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α) ο </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ανταγωνισµός </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για ανεπαρκείς πόρους</w:t>
      </w:r>
      <w:r w:rsidR="00F96A3F"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β) η επιδίωξη για αυτονοµία</w:t>
      </w:r>
      <w:r w:rsidR="00F96A3F"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xml:space="preserve"> και </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γ) οι ασύµβατοι στόχοι των υποοµάδων</w:t>
      </w:r>
      <w:r w:rsidR="00F96A3F"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1434"/>
          <w:tab w:val="left" w:pos="1435"/>
        </w:tabs>
        <w:autoSpaceDE w:val="0"/>
        <w:autoSpaceDN w:val="0"/>
        <w:spacing w:after="0" w:line="360" w:lineRule="auto"/>
        <w:ind w:firstLine="720"/>
        <w:jc w:val="both"/>
        <w:rPr>
          <w:rFonts w:ascii="Book Antiqua" w:eastAsia="Times New Roman" w:hAnsi="Book Antiqua" w:cs="Times New Roman"/>
          <w:b/>
          <w:color w:val="000000" w:themeColor="text1"/>
          <w:sz w:val="24"/>
          <w:szCs w:val="24"/>
          <w:lang w:eastAsia="el-GR" w:bidi="el-GR"/>
        </w:rPr>
      </w:pPr>
      <w:bookmarkStart w:id="17" w:name="_bookmark36"/>
      <w:bookmarkEnd w:id="17"/>
      <w:r w:rsidRPr="00705261">
        <w:rPr>
          <w:rFonts w:ascii="Book Antiqua" w:eastAsia="Times New Roman" w:hAnsi="Book Antiqua" w:cs="Times New Roman"/>
          <w:b/>
          <w:color w:val="000000" w:themeColor="text1"/>
          <w:spacing w:val="-3"/>
          <w:sz w:val="24"/>
          <w:szCs w:val="24"/>
          <w:lang w:eastAsia="el-GR" w:bidi="el-GR"/>
        </w:rPr>
        <w:t xml:space="preserve">Στάδιο </w:t>
      </w:r>
      <w:r w:rsidRPr="00705261">
        <w:rPr>
          <w:rFonts w:ascii="Book Antiqua" w:eastAsia="Times New Roman" w:hAnsi="Book Antiqua" w:cs="Times New Roman"/>
          <w:b/>
          <w:color w:val="000000" w:themeColor="text1"/>
          <w:sz w:val="24"/>
          <w:szCs w:val="24"/>
          <w:lang w:val="en-US" w:eastAsia="el-GR" w:bidi="el-GR"/>
        </w:rPr>
        <w:t>IIa</w:t>
      </w:r>
      <w:r w:rsidRPr="00705261">
        <w:rPr>
          <w:rFonts w:ascii="Book Antiqua" w:eastAsia="Times New Roman" w:hAnsi="Book Antiqua" w:cs="Times New Roman"/>
          <w:b/>
          <w:color w:val="000000" w:themeColor="text1"/>
          <w:sz w:val="24"/>
          <w:szCs w:val="24"/>
          <w:lang w:eastAsia="el-GR" w:bidi="el-GR"/>
        </w:rPr>
        <w:t xml:space="preserve">: </w:t>
      </w:r>
      <w:r w:rsidRPr="00705261">
        <w:rPr>
          <w:rFonts w:ascii="Book Antiqua" w:eastAsia="Times New Roman" w:hAnsi="Book Antiqua" w:cs="Times New Roman"/>
          <w:b/>
          <w:color w:val="000000" w:themeColor="text1"/>
          <w:spacing w:val="-3"/>
          <w:sz w:val="24"/>
          <w:szCs w:val="24"/>
          <w:lang w:eastAsia="el-GR" w:bidi="el-GR"/>
        </w:rPr>
        <w:t xml:space="preserve">Αντιληπτή </w:t>
      </w:r>
      <w:r w:rsidRPr="00705261">
        <w:rPr>
          <w:rFonts w:ascii="Book Antiqua" w:eastAsia="Times New Roman" w:hAnsi="Book Antiqua" w:cs="Times New Roman"/>
          <w:b/>
          <w:color w:val="000000" w:themeColor="text1"/>
          <w:sz w:val="24"/>
          <w:szCs w:val="24"/>
          <w:lang w:eastAsia="el-GR" w:bidi="el-GR"/>
        </w:rPr>
        <w:t>σύγκρουση (</w:t>
      </w:r>
      <w:r w:rsidRPr="00705261">
        <w:rPr>
          <w:rFonts w:ascii="Book Antiqua" w:eastAsia="Times New Roman" w:hAnsi="Book Antiqua" w:cs="Times New Roman"/>
          <w:b/>
          <w:i/>
          <w:color w:val="000000" w:themeColor="text1"/>
          <w:sz w:val="24"/>
          <w:szCs w:val="24"/>
          <w:lang w:eastAsia="el-GR" w:bidi="el-GR"/>
        </w:rPr>
        <w:t>Perceived</w:t>
      </w:r>
      <w:r w:rsidRPr="00705261">
        <w:rPr>
          <w:rFonts w:ascii="Book Antiqua" w:eastAsia="Times New Roman" w:hAnsi="Book Antiqua" w:cs="Times New Roman"/>
          <w:b/>
          <w:i/>
          <w:color w:val="000000" w:themeColor="text1"/>
          <w:spacing w:val="-12"/>
          <w:sz w:val="24"/>
          <w:szCs w:val="24"/>
          <w:lang w:eastAsia="el-GR" w:bidi="el-GR"/>
        </w:rPr>
        <w:t xml:space="preserve"> </w:t>
      </w:r>
      <w:r w:rsidRPr="00705261">
        <w:rPr>
          <w:rFonts w:ascii="Book Antiqua" w:eastAsia="Times New Roman" w:hAnsi="Book Antiqua" w:cs="Times New Roman"/>
          <w:b/>
          <w:i/>
          <w:color w:val="000000" w:themeColor="text1"/>
          <w:sz w:val="24"/>
          <w:szCs w:val="24"/>
          <w:lang w:eastAsia="el-GR" w:bidi="el-GR"/>
        </w:rPr>
        <w:t>conflict</w:t>
      </w:r>
      <w:r w:rsidRPr="00705261">
        <w:rPr>
          <w:rFonts w:ascii="Book Antiqua" w:eastAsia="Times New Roman" w:hAnsi="Book Antiqua" w:cs="Times New Roman"/>
          <w:b/>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Στο στάδιο αυτό τα άτοµα αρχίζουν να αντιλαµβάνονται την ύπαρξη του προβλήµατος και παρατηρείται ένταση και ανησυχία. </w:t>
      </w:r>
      <w:r w:rsidRPr="00705261">
        <w:rPr>
          <w:rFonts w:ascii="Book Antiqua" w:eastAsia="Times New Roman" w:hAnsi="Book Antiqua" w:cs="Times New Roman"/>
          <w:color w:val="000000" w:themeColor="text1"/>
          <w:spacing w:val="-6"/>
          <w:sz w:val="24"/>
          <w:szCs w:val="24"/>
          <w:lang w:eastAsia="el-GR" w:bidi="el-GR"/>
        </w:rPr>
        <w:t xml:space="preserve">Τον </w:t>
      </w:r>
      <w:r w:rsidRPr="00705261">
        <w:rPr>
          <w:rFonts w:ascii="Book Antiqua" w:eastAsia="Times New Roman" w:hAnsi="Book Antiqua" w:cs="Times New Roman"/>
          <w:color w:val="000000" w:themeColor="text1"/>
          <w:sz w:val="24"/>
          <w:szCs w:val="24"/>
          <w:lang w:eastAsia="el-GR" w:bidi="el-GR"/>
        </w:rPr>
        <w:t xml:space="preserve">κύριο ρόλο παίζουν οι προσωπικές ικανότητες </w:t>
      </w:r>
      <w:r w:rsidRPr="00705261">
        <w:rPr>
          <w:rFonts w:ascii="Book Antiqua" w:eastAsia="Times New Roman" w:hAnsi="Book Antiqua" w:cs="Times New Roman"/>
          <w:i/>
          <w:color w:val="000000" w:themeColor="text1"/>
          <w:sz w:val="24"/>
          <w:szCs w:val="24"/>
          <w:lang w:eastAsia="el-GR" w:bidi="el-GR"/>
        </w:rPr>
        <w:t xml:space="preserve">αντίληψης </w:t>
      </w:r>
      <w:r w:rsidRPr="00705261">
        <w:rPr>
          <w:rFonts w:ascii="Book Antiqua" w:eastAsia="Times New Roman" w:hAnsi="Book Antiqua" w:cs="Times New Roman"/>
          <w:color w:val="000000" w:themeColor="text1"/>
          <w:sz w:val="24"/>
          <w:szCs w:val="24"/>
          <w:lang w:eastAsia="el-GR" w:bidi="el-GR"/>
        </w:rPr>
        <w:t xml:space="preserve">οι οποίες συµβάλλουν στη δηµιουργία σωστής ή λανθασµένης εκτίµησης </w:t>
      </w:r>
      <w:r w:rsidR="00F96A3F" w:rsidRPr="00705261">
        <w:rPr>
          <w:rFonts w:ascii="Book Antiqua" w:eastAsia="Times New Roman" w:hAnsi="Book Antiqua" w:cs="Times New Roman"/>
          <w:color w:val="000000" w:themeColor="text1"/>
          <w:sz w:val="24"/>
          <w:szCs w:val="24"/>
          <w:lang w:eastAsia="el-GR" w:bidi="el-GR"/>
        </w:rPr>
        <w:t>της πραγµατικότητας και συνεπώς,</w:t>
      </w:r>
      <w:r w:rsidRPr="00705261">
        <w:rPr>
          <w:rFonts w:ascii="Book Antiqua" w:eastAsia="Times New Roman" w:hAnsi="Book Antiqua" w:cs="Times New Roman"/>
          <w:color w:val="000000" w:themeColor="text1"/>
          <w:sz w:val="24"/>
          <w:szCs w:val="24"/>
          <w:lang w:eastAsia="el-GR" w:bidi="el-GR"/>
        </w:rPr>
        <w:t xml:space="preserve"> επηρεάζουν το κατά πόσο τα δύο µέρη εκλαµβάνουν µια κατάσταση ως απειλή. Όταν η µια τουλάχιστον πλευρά θεωρεί ότι απειλούνται τα συµφέροντά της, τότε η σύγκρουση είναι αναπότρεπτη. Όταν καµία πλευρά δεν αντιλαµβάνεται µια κατάσταση ως απειλητική, µπορεί να υπάρχουν οι κατάλληλες συνθήκες για την εκδήλωση μιας σύγκρουσης, αλλά αυτή να µην εκδηλωθεί</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ποτέ.</w:t>
      </w:r>
    </w:p>
    <w:p w:rsidR="00892680" w:rsidRPr="00705261" w:rsidRDefault="00892680"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1434"/>
          <w:tab w:val="left" w:pos="1435"/>
        </w:tabs>
        <w:autoSpaceDE w:val="0"/>
        <w:autoSpaceDN w:val="0"/>
        <w:spacing w:after="0" w:line="360" w:lineRule="auto"/>
        <w:ind w:firstLine="720"/>
        <w:jc w:val="both"/>
        <w:outlineLvl w:val="2"/>
        <w:rPr>
          <w:rFonts w:ascii="Book Antiqua" w:eastAsiaTheme="majorEastAsia" w:hAnsi="Book Antiqua" w:cstheme="majorBidi"/>
          <w:b/>
          <w:bCs/>
          <w:color w:val="000000" w:themeColor="text1"/>
          <w:sz w:val="24"/>
          <w:szCs w:val="24"/>
          <w:lang w:eastAsia="el-GR" w:bidi="el-GR"/>
        </w:rPr>
      </w:pPr>
      <w:bookmarkStart w:id="18" w:name="_bookmark38"/>
      <w:bookmarkEnd w:id="18"/>
      <w:r w:rsidRPr="00705261">
        <w:rPr>
          <w:rFonts w:ascii="Book Antiqua" w:eastAsiaTheme="majorEastAsia" w:hAnsi="Book Antiqua" w:cstheme="majorBidi"/>
          <w:b/>
          <w:bCs/>
          <w:color w:val="000000" w:themeColor="text1"/>
          <w:spacing w:val="-3"/>
          <w:sz w:val="24"/>
          <w:szCs w:val="24"/>
          <w:lang w:eastAsia="el-GR" w:bidi="el-GR"/>
        </w:rPr>
        <w:t xml:space="preserve">Στάδιο </w:t>
      </w:r>
      <w:r w:rsidRPr="00705261">
        <w:rPr>
          <w:rFonts w:ascii="Book Antiqua" w:eastAsiaTheme="majorEastAsia" w:hAnsi="Book Antiqua" w:cstheme="majorBidi"/>
          <w:b/>
          <w:bCs/>
          <w:color w:val="000000" w:themeColor="text1"/>
          <w:sz w:val="24"/>
          <w:szCs w:val="24"/>
          <w:lang w:val="en-US" w:eastAsia="el-GR" w:bidi="el-GR"/>
        </w:rPr>
        <w:t>IIb</w:t>
      </w:r>
      <w:r w:rsidRPr="00705261">
        <w:rPr>
          <w:rFonts w:ascii="Book Antiqua" w:eastAsiaTheme="majorEastAsia" w:hAnsi="Book Antiqua" w:cstheme="majorBidi"/>
          <w:b/>
          <w:bCs/>
          <w:color w:val="000000" w:themeColor="text1"/>
          <w:sz w:val="24"/>
          <w:szCs w:val="24"/>
          <w:lang w:eastAsia="el-GR" w:bidi="el-GR"/>
        </w:rPr>
        <w:t>: Αισθητή σύγκρουση (Felt</w:t>
      </w:r>
      <w:r w:rsidRPr="00705261">
        <w:rPr>
          <w:rFonts w:ascii="Book Antiqua" w:eastAsiaTheme="majorEastAsia" w:hAnsi="Book Antiqua" w:cstheme="majorBidi"/>
          <w:b/>
          <w:bCs/>
          <w:color w:val="000000" w:themeColor="text1"/>
          <w:spacing w:val="-15"/>
          <w:sz w:val="24"/>
          <w:szCs w:val="24"/>
          <w:lang w:eastAsia="el-GR" w:bidi="el-GR"/>
        </w:rPr>
        <w:t xml:space="preserve"> </w:t>
      </w:r>
      <w:r w:rsidRPr="00705261">
        <w:rPr>
          <w:rFonts w:ascii="Book Antiqua" w:eastAsiaTheme="majorEastAsia" w:hAnsi="Book Antiqua" w:cstheme="majorBidi"/>
          <w:b/>
          <w:bCs/>
          <w:color w:val="000000" w:themeColor="text1"/>
          <w:sz w:val="24"/>
          <w:szCs w:val="24"/>
          <w:lang w:eastAsia="el-GR" w:bidi="el-GR"/>
        </w:rPr>
        <w:t>conflict)</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Στο στάδιο αυτό προστίθεται µια συναισθηµατική διάσταση στο πρόβληµα που θα προσδιορίσει την εκδήλωση και έκβαση µιας επερχόµενης φα</w:t>
      </w:r>
      <w:r w:rsidR="00F96A3F" w:rsidRPr="00705261">
        <w:rPr>
          <w:rFonts w:ascii="Book Antiqua" w:eastAsia="Times New Roman" w:hAnsi="Book Antiqua" w:cs="Times New Roman"/>
          <w:color w:val="000000" w:themeColor="text1"/>
          <w:sz w:val="24"/>
          <w:szCs w:val="24"/>
          <w:lang w:eastAsia="el-GR" w:bidi="el-GR"/>
        </w:rPr>
        <w:t>νερής σύγκρουσης.</w:t>
      </w:r>
      <w:r w:rsidRPr="00705261">
        <w:rPr>
          <w:rFonts w:ascii="Book Antiqua" w:eastAsia="Times New Roman" w:hAnsi="Book Antiqua" w:cs="Times New Roman"/>
          <w:color w:val="000000" w:themeColor="text1"/>
          <w:sz w:val="24"/>
          <w:szCs w:val="24"/>
          <w:lang w:eastAsia="el-GR" w:bidi="el-GR"/>
        </w:rPr>
        <w:t xml:space="preserve"> </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Οι </w:t>
      </w:r>
      <w:r w:rsidRPr="00705261">
        <w:rPr>
          <w:rFonts w:ascii="Book Antiqua" w:eastAsia="Times New Roman" w:hAnsi="Book Antiqua" w:cs="Times New Roman"/>
          <w:b/>
          <w:color w:val="000000" w:themeColor="text1"/>
          <w:sz w:val="24"/>
          <w:szCs w:val="24"/>
          <w:lang w:eastAsia="el-GR" w:bidi="el-GR"/>
        </w:rPr>
        <w:t xml:space="preserve">προσωποποιηµένες καταστάσεις </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i/>
          <w:color w:val="000000" w:themeColor="text1"/>
          <w:sz w:val="24"/>
          <w:szCs w:val="24"/>
          <w:lang w:eastAsia="el-GR" w:bidi="el-GR"/>
        </w:rPr>
        <w:t>personalized</w:t>
      </w:r>
      <w:r w:rsidRPr="00705261">
        <w:rPr>
          <w:rFonts w:ascii="Book Antiqua" w:eastAsia="Times New Roman" w:hAnsi="Book Antiqua" w:cs="Times New Roman"/>
          <w:color w:val="000000" w:themeColor="text1"/>
          <w:sz w:val="24"/>
          <w:szCs w:val="24"/>
          <w:lang w:eastAsia="el-GR" w:bidi="el-GR"/>
        </w:rPr>
        <w:t xml:space="preserve">) δηµιουργούν ένταση και ανησυχία καθώς η µια πλευρά τουλάχιστον </w:t>
      </w:r>
      <w:r w:rsidRPr="00705261">
        <w:rPr>
          <w:rFonts w:ascii="Book Antiqua" w:eastAsia="Times New Roman" w:hAnsi="Book Antiqua" w:cs="Times New Roman"/>
          <w:i/>
          <w:color w:val="000000" w:themeColor="text1"/>
          <w:sz w:val="24"/>
          <w:szCs w:val="24"/>
          <w:lang w:eastAsia="el-GR" w:bidi="el-GR"/>
        </w:rPr>
        <w:t xml:space="preserve">νιώθει </w:t>
      </w:r>
      <w:r w:rsidRPr="00705261">
        <w:rPr>
          <w:rFonts w:ascii="Book Antiqua" w:eastAsia="Times New Roman" w:hAnsi="Book Antiqua" w:cs="Times New Roman"/>
          <w:color w:val="000000" w:themeColor="text1"/>
          <w:sz w:val="24"/>
          <w:szCs w:val="24"/>
          <w:lang w:eastAsia="el-GR" w:bidi="el-GR"/>
        </w:rPr>
        <w:t>πλέον ότι απειλείται και κρίνεται µε αρνητικούς χαρακτηρισµούς σε προσωπικό επίπεδο. Τα συναισθήµατα που επικρατούν είναι η αίσθηση απειλής, η εχθρότητα, ο φόβος, η ένταση, το άγχος και έλλειψη εµπιστοσύνης.</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 Οι </w:t>
      </w:r>
      <w:r w:rsidRPr="00705261">
        <w:rPr>
          <w:rFonts w:ascii="Book Antiqua" w:eastAsia="Times New Roman" w:hAnsi="Book Antiqua" w:cs="Times New Roman"/>
          <w:b/>
          <w:color w:val="000000" w:themeColor="text1"/>
          <w:sz w:val="24"/>
          <w:szCs w:val="24"/>
          <w:lang w:eastAsia="el-GR" w:bidi="el-GR"/>
        </w:rPr>
        <w:t xml:space="preserve">µη προσωποποιηµένες καταστάσεις </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i/>
          <w:color w:val="000000" w:themeColor="text1"/>
          <w:sz w:val="24"/>
          <w:szCs w:val="24"/>
          <w:lang w:eastAsia="el-GR" w:bidi="el-GR"/>
        </w:rPr>
        <w:t>depersonalized</w:t>
      </w:r>
      <w:r w:rsidRPr="00705261">
        <w:rPr>
          <w:rFonts w:ascii="Book Antiqua" w:eastAsia="Times New Roman" w:hAnsi="Book Antiqua" w:cs="Times New Roman"/>
          <w:color w:val="000000" w:themeColor="text1"/>
          <w:sz w:val="24"/>
          <w:szCs w:val="24"/>
          <w:lang w:eastAsia="el-GR" w:bidi="el-GR"/>
        </w:rPr>
        <w:t xml:space="preserve">) οδηγούν στην επίλυση του θέµατος καθώς </w:t>
      </w:r>
      <w:r w:rsidRPr="00705261">
        <w:rPr>
          <w:rFonts w:ascii="Book Antiqua" w:eastAsia="Times New Roman" w:hAnsi="Book Antiqua" w:cs="Times New Roman"/>
          <w:i/>
          <w:color w:val="000000" w:themeColor="text1"/>
          <w:sz w:val="24"/>
          <w:szCs w:val="24"/>
          <w:lang w:eastAsia="el-GR" w:bidi="el-GR"/>
        </w:rPr>
        <w:t xml:space="preserve">περιγράφουν </w:t>
      </w:r>
      <w:r w:rsidRPr="00705261">
        <w:rPr>
          <w:rFonts w:ascii="Book Antiqua" w:eastAsia="Times New Roman" w:hAnsi="Book Antiqua" w:cs="Times New Roman"/>
          <w:color w:val="000000" w:themeColor="text1"/>
          <w:sz w:val="24"/>
          <w:szCs w:val="24"/>
          <w:lang w:eastAsia="el-GR" w:bidi="el-GR"/>
        </w:rPr>
        <w:t xml:space="preserve">τη συµπεριφορά ή τα χαρακτηριστικά της σχέσης τα οποία είναι υπεύθυνα για το πρόβληµα. Σε αυτό </w:t>
      </w:r>
      <w:r w:rsidR="00787A88" w:rsidRPr="00705261">
        <w:rPr>
          <w:rFonts w:ascii="Book Antiqua" w:eastAsia="Times New Roman" w:hAnsi="Book Antiqua" w:cs="Times New Roman"/>
          <w:color w:val="000000" w:themeColor="text1"/>
          <w:sz w:val="24"/>
          <w:szCs w:val="24"/>
          <w:lang w:eastAsia="el-GR" w:bidi="el-GR"/>
        </w:rPr>
        <w:t xml:space="preserve">το στάδιο σηµαντικό ρόλο </w:t>
      </w:r>
      <w:r w:rsidRPr="00705261">
        <w:rPr>
          <w:rFonts w:ascii="Book Antiqua" w:eastAsia="Times New Roman" w:hAnsi="Book Antiqua" w:cs="Times New Roman"/>
          <w:color w:val="000000" w:themeColor="text1"/>
          <w:sz w:val="24"/>
          <w:szCs w:val="24"/>
          <w:lang w:eastAsia="el-GR" w:bidi="el-GR"/>
        </w:rPr>
        <w:t>παίζουν τα προσωπικά χαρακτηριστικά των εµπλεκόµενων µερών. Υπάρχουν περισσότερες πιθανότητες να προκύψει σύγκρουση ανάµεσα σε δύο άτοµα που θέλουν να κυριαρχούν παρά ανάµεσα σε ένα κυρίαρχο άτοµο και ένα υποχωρητικό.</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1434"/>
          <w:tab w:val="left" w:pos="1435"/>
        </w:tabs>
        <w:autoSpaceDE w:val="0"/>
        <w:autoSpaceDN w:val="0"/>
        <w:spacing w:after="0" w:line="360" w:lineRule="auto"/>
        <w:ind w:firstLine="720"/>
        <w:jc w:val="both"/>
        <w:rPr>
          <w:rFonts w:ascii="Book Antiqua" w:eastAsia="Times New Roman" w:hAnsi="Book Antiqua" w:cs="Times New Roman"/>
          <w:b/>
          <w:color w:val="000000" w:themeColor="text1"/>
          <w:sz w:val="24"/>
          <w:szCs w:val="24"/>
          <w:lang w:eastAsia="el-GR" w:bidi="el-GR"/>
        </w:rPr>
      </w:pPr>
      <w:bookmarkStart w:id="19" w:name="_bookmark39"/>
      <w:bookmarkEnd w:id="19"/>
      <w:r w:rsidRPr="00705261">
        <w:rPr>
          <w:rFonts w:ascii="Book Antiqua" w:eastAsia="Times New Roman" w:hAnsi="Book Antiqua" w:cs="Times New Roman"/>
          <w:b/>
          <w:color w:val="000000" w:themeColor="text1"/>
          <w:spacing w:val="-3"/>
          <w:sz w:val="24"/>
          <w:szCs w:val="24"/>
          <w:lang w:eastAsia="el-GR" w:bidi="el-GR"/>
        </w:rPr>
        <w:t xml:space="preserve">Στάδιο </w:t>
      </w:r>
      <w:r w:rsidRPr="00705261">
        <w:rPr>
          <w:rFonts w:ascii="Book Antiqua" w:eastAsia="Times New Roman" w:hAnsi="Book Antiqua" w:cs="Times New Roman"/>
          <w:b/>
          <w:color w:val="000000" w:themeColor="text1"/>
          <w:spacing w:val="-3"/>
          <w:sz w:val="24"/>
          <w:szCs w:val="24"/>
          <w:lang w:val="en-US" w:eastAsia="el-GR" w:bidi="el-GR"/>
        </w:rPr>
        <w:t>III</w:t>
      </w:r>
      <w:r w:rsidRPr="00705261">
        <w:rPr>
          <w:rFonts w:ascii="Book Antiqua" w:eastAsia="Times New Roman" w:hAnsi="Book Antiqua" w:cs="Times New Roman"/>
          <w:b/>
          <w:color w:val="000000" w:themeColor="text1"/>
          <w:spacing w:val="-3"/>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 Φανερή σύγκρουση (</w:t>
      </w:r>
      <w:r w:rsidRPr="00705261">
        <w:rPr>
          <w:rFonts w:ascii="Book Antiqua" w:eastAsia="Times New Roman" w:hAnsi="Book Antiqua" w:cs="Times New Roman"/>
          <w:b/>
          <w:i/>
          <w:color w:val="000000" w:themeColor="text1"/>
          <w:sz w:val="24"/>
          <w:szCs w:val="24"/>
          <w:lang w:eastAsia="el-GR" w:bidi="el-GR"/>
        </w:rPr>
        <w:t>manifest</w:t>
      </w:r>
      <w:r w:rsidRPr="00705261">
        <w:rPr>
          <w:rFonts w:ascii="Book Antiqua" w:eastAsia="Times New Roman" w:hAnsi="Book Antiqua" w:cs="Times New Roman"/>
          <w:b/>
          <w:i/>
          <w:color w:val="000000" w:themeColor="text1"/>
          <w:spacing w:val="-4"/>
          <w:sz w:val="24"/>
          <w:szCs w:val="24"/>
          <w:lang w:eastAsia="el-GR" w:bidi="el-GR"/>
        </w:rPr>
        <w:t xml:space="preserve"> </w:t>
      </w:r>
      <w:r w:rsidRPr="00705261">
        <w:rPr>
          <w:rFonts w:ascii="Book Antiqua" w:eastAsia="Times New Roman" w:hAnsi="Book Antiqua" w:cs="Times New Roman"/>
          <w:b/>
          <w:i/>
          <w:color w:val="000000" w:themeColor="text1"/>
          <w:sz w:val="24"/>
          <w:szCs w:val="24"/>
          <w:lang w:eastAsia="el-GR" w:bidi="el-GR"/>
        </w:rPr>
        <w:t>conflict</w:t>
      </w:r>
      <w:r w:rsidRPr="00705261">
        <w:rPr>
          <w:rFonts w:ascii="Book Antiqua" w:eastAsia="Times New Roman" w:hAnsi="Book Antiqua" w:cs="Times New Roman"/>
          <w:b/>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Στο</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στάδιο</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αυτό</w:t>
      </w:r>
      <w:r w:rsidRPr="00705261">
        <w:rPr>
          <w:rFonts w:ascii="Book Antiqua" w:eastAsia="Times New Roman" w:hAnsi="Book Antiqua" w:cs="Times New Roman"/>
          <w:color w:val="000000" w:themeColor="text1"/>
          <w:spacing w:val="1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τα µέλη του οργανισµού έχουν αντιληφθεί και βιώνουν τη σύγκρουση, αντιδρούν και </w:t>
      </w:r>
      <w:r w:rsidRPr="00705261">
        <w:rPr>
          <w:rFonts w:ascii="Book Antiqua" w:eastAsia="Times New Roman" w:hAnsi="Book Antiqua" w:cs="Times New Roman"/>
          <w:i/>
          <w:color w:val="000000" w:themeColor="text1"/>
          <w:sz w:val="24"/>
          <w:szCs w:val="24"/>
          <w:lang w:eastAsia="el-GR" w:bidi="el-GR"/>
        </w:rPr>
        <w:t xml:space="preserve">υιοθετούν ένα στιλ συµπεριφοράς </w:t>
      </w:r>
      <w:r w:rsidRPr="00705261">
        <w:rPr>
          <w:rFonts w:ascii="Book Antiqua" w:eastAsia="Times New Roman" w:hAnsi="Book Antiqua" w:cs="Times New Roman"/>
          <w:color w:val="000000" w:themeColor="text1"/>
          <w:sz w:val="24"/>
          <w:szCs w:val="24"/>
          <w:lang w:eastAsia="el-GR" w:bidi="el-GR"/>
        </w:rPr>
        <w:t xml:space="preserve">για να την αντιµετωπίσουν. Μπορούν να επιλέξουν ανάµεσα </w:t>
      </w:r>
      <w:r w:rsidR="00787A88" w:rsidRPr="00705261">
        <w:rPr>
          <w:rFonts w:ascii="Book Antiqua" w:eastAsia="Times New Roman" w:hAnsi="Book Antiqua" w:cs="Times New Roman"/>
          <w:color w:val="000000" w:themeColor="text1"/>
          <w:sz w:val="24"/>
          <w:szCs w:val="24"/>
          <w:lang w:eastAsia="el-GR" w:bidi="el-GR"/>
        </w:rPr>
        <w:t>σ</w:t>
      </w:r>
      <w:r w:rsidRPr="00705261">
        <w:rPr>
          <w:rFonts w:ascii="Book Antiqua" w:eastAsia="Times New Roman" w:hAnsi="Book Antiqua" w:cs="Times New Roman"/>
          <w:color w:val="000000" w:themeColor="text1"/>
          <w:sz w:val="24"/>
          <w:szCs w:val="24"/>
          <w:lang w:eastAsia="el-GR" w:bidi="el-GR"/>
        </w:rPr>
        <w:t xml:space="preserve">την ανοιχτή σύγκρουση (επιθετικότητα, ανταγωνισµός) ή  την προσπάθεια επίλυσης του προβλήµατος µε συζήτηση και συνεργασία. Σε αυτό το στάδιο αναζητείται και εφαρµόζεται η κατάλληλη µέθοδος για να επιλυθεί το ζήτηµα και να λήξει η διαφωνία. </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1434"/>
          <w:tab w:val="left" w:pos="1435"/>
        </w:tabs>
        <w:autoSpaceDE w:val="0"/>
        <w:autoSpaceDN w:val="0"/>
        <w:spacing w:after="0" w:line="360" w:lineRule="auto"/>
        <w:jc w:val="center"/>
        <w:outlineLvl w:val="2"/>
        <w:rPr>
          <w:rFonts w:ascii="Book Antiqua" w:eastAsiaTheme="majorEastAsia" w:hAnsi="Book Antiqua" w:cstheme="majorBidi"/>
          <w:b/>
          <w:bCs/>
          <w:color w:val="000000" w:themeColor="text1"/>
          <w:sz w:val="24"/>
          <w:szCs w:val="24"/>
          <w:lang w:eastAsia="el-GR" w:bidi="el-GR"/>
        </w:rPr>
      </w:pPr>
      <w:bookmarkStart w:id="20" w:name="_bookmark40"/>
      <w:bookmarkEnd w:id="20"/>
      <w:r w:rsidRPr="00705261">
        <w:rPr>
          <w:rFonts w:ascii="Book Antiqua" w:eastAsiaTheme="majorEastAsia" w:hAnsi="Book Antiqua" w:cstheme="majorBidi"/>
          <w:b/>
          <w:bCs/>
          <w:color w:val="000000" w:themeColor="text1"/>
          <w:spacing w:val="-3"/>
          <w:sz w:val="24"/>
          <w:szCs w:val="24"/>
          <w:lang w:eastAsia="el-GR" w:bidi="el-GR"/>
        </w:rPr>
        <w:t xml:space="preserve">Στάδιο </w:t>
      </w:r>
      <w:r w:rsidRPr="00705261">
        <w:rPr>
          <w:rFonts w:ascii="Book Antiqua" w:eastAsiaTheme="majorEastAsia" w:hAnsi="Book Antiqua" w:cstheme="majorBidi"/>
          <w:b/>
          <w:bCs/>
          <w:color w:val="000000" w:themeColor="text1"/>
          <w:spacing w:val="-9"/>
          <w:sz w:val="24"/>
          <w:szCs w:val="24"/>
          <w:lang w:eastAsia="el-GR" w:bidi="el-GR"/>
        </w:rPr>
        <w:t xml:space="preserve">ΙV: </w:t>
      </w:r>
      <w:r w:rsidRPr="00705261">
        <w:rPr>
          <w:rFonts w:ascii="Book Antiqua" w:eastAsiaTheme="majorEastAsia" w:hAnsi="Book Antiqua" w:cstheme="majorBidi"/>
          <w:b/>
          <w:bCs/>
          <w:color w:val="000000" w:themeColor="text1"/>
          <w:sz w:val="24"/>
          <w:szCs w:val="24"/>
          <w:lang w:eastAsia="el-GR" w:bidi="el-GR"/>
        </w:rPr>
        <w:t>Αποτελέσµατα σύγκρουσης (conflict aftermath)</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pacing w:val="-9"/>
          <w:sz w:val="24"/>
          <w:szCs w:val="24"/>
          <w:lang w:eastAsia="el-GR" w:bidi="el-GR"/>
        </w:rPr>
        <w:t xml:space="preserve">Το </w:t>
      </w:r>
      <w:r w:rsidRPr="00705261">
        <w:rPr>
          <w:rFonts w:ascii="Book Antiqua" w:eastAsia="Times New Roman" w:hAnsi="Book Antiqua" w:cs="Times New Roman"/>
          <w:color w:val="000000" w:themeColor="text1"/>
          <w:sz w:val="24"/>
          <w:szCs w:val="24"/>
          <w:lang w:eastAsia="el-GR" w:bidi="el-GR"/>
        </w:rPr>
        <w:t>τελευταίο στάδιο αναφέρεται στα αποτελέσµατα της µεθόδου διαχείρισης της σύγκρουσης τα οποία θα προσδιορίσουν και τις µελλοντικές σχέσεις των δύο µερών</w:t>
      </w:r>
      <w:r w:rsidR="00787A88"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xml:space="preserve"> </w:t>
      </w:r>
    </w:p>
    <w:p w:rsidR="00F163C7" w:rsidRPr="00705261" w:rsidRDefault="00F163C7" w:rsidP="00F163C7">
      <w:pPr>
        <w:widowControl w:val="0"/>
        <w:tabs>
          <w:tab w:val="left" w:pos="875"/>
        </w:tabs>
        <w:autoSpaceDE w:val="0"/>
        <w:autoSpaceDN w:val="0"/>
        <w:spacing w:after="0" w:line="360" w:lineRule="auto"/>
        <w:jc w:val="center"/>
        <w:rPr>
          <w:rFonts w:ascii="Book Antiqua" w:eastAsia="Times New Roman" w:hAnsi="Book Antiqua" w:cs="Times New Roman"/>
          <w:b/>
          <w:color w:val="000000" w:themeColor="text1"/>
          <w:sz w:val="24"/>
          <w:szCs w:val="24"/>
          <w:lang w:eastAsia="el-GR" w:bidi="el-GR"/>
        </w:rPr>
      </w:pPr>
    </w:p>
    <w:p w:rsidR="00F163C7" w:rsidRPr="00705261" w:rsidRDefault="00F163C7" w:rsidP="00F163C7">
      <w:pPr>
        <w:widowControl w:val="0"/>
        <w:tabs>
          <w:tab w:val="left" w:pos="875"/>
        </w:tabs>
        <w:autoSpaceDE w:val="0"/>
        <w:autoSpaceDN w:val="0"/>
        <w:spacing w:after="0" w:line="360" w:lineRule="auto"/>
        <w:jc w:val="center"/>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Η διαδικασία και η αντιμετώπιση της Σύγκρουσης</w:t>
      </w: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ab/>
        <w:t>Συνοπτικά η διαδικασία της διαπραγμάτευσης (</w:t>
      </w:r>
      <w:r w:rsidRPr="00705261">
        <w:rPr>
          <w:rFonts w:ascii="Book Antiqua" w:eastAsia="Times New Roman" w:hAnsi="Book Antiqua" w:cs="Times New Roman"/>
          <w:color w:val="000000" w:themeColor="text1"/>
          <w:sz w:val="24"/>
          <w:szCs w:val="24"/>
          <w:shd w:val="clear" w:color="auto" w:fill="FFFFFF"/>
          <w:lang w:eastAsia="el-GR" w:bidi="el-GR"/>
        </w:rPr>
        <w:t xml:space="preserve">Robbins &amp; Judge) </w:t>
      </w:r>
      <w:r w:rsidRPr="00705261">
        <w:rPr>
          <w:rFonts w:ascii="Book Antiqua" w:eastAsia="Times New Roman" w:hAnsi="Book Antiqua" w:cs="Times New Roman"/>
          <w:color w:val="000000" w:themeColor="text1"/>
          <w:sz w:val="24"/>
          <w:szCs w:val="24"/>
          <w:lang w:eastAsia="el-GR" w:bidi="el-GR"/>
        </w:rPr>
        <w:t xml:space="preserve">σε 5 απλά βήματα παρουσιάζεται στο παρακάτω σχήμα: </w:t>
      </w: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noProof/>
          <w:color w:val="000000" w:themeColor="text1"/>
          <w:sz w:val="24"/>
          <w:szCs w:val="24"/>
          <w:lang w:eastAsia="el-GR"/>
        </w:rPr>
        <w:drawing>
          <wp:inline distT="0" distB="0" distL="0" distR="0" wp14:anchorId="1134F32B" wp14:editId="37617E3B">
            <wp:extent cx="6019137" cy="3244132"/>
            <wp:effectExtent l="38100" t="19050" r="58420" b="33020"/>
            <wp:docPr id="6" name="Διάγραμμα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163C7" w:rsidRPr="00705261" w:rsidRDefault="00F163C7" w:rsidP="00F163C7">
      <w:pPr>
        <w:widowControl w:val="0"/>
        <w:tabs>
          <w:tab w:val="left" w:pos="875"/>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F163C7" w:rsidRPr="00705261" w:rsidRDefault="00F163C7" w:rsidP="00787A88">
      <w:pPr>
        <w:widowControl w:val="0"/>
        <w:tabs>
          <w:tab w:val="left" w:pos="868"/>
        </w:tabs>
        <w:autoSpaceDE w:val="0"/>
        <w:autoSpaceDN w:val="0"/>
        <w:spacing w:after="0" w:line="360" w:lineRule="auto"/>
        <w:ind w:firstLine="868"/>
        <w:jc w:val="center"/>
        <w:outlineLvl w:val="2"/>
        <w:rPr>
          <w:rFonts w:ascii="Book Antiqua" w:eastAsiaTheme="majorEastAsia" w:hAnsi="Book Antiqua" w:cstheme="majorBidi"/>
          <w:b/>
          <w:bCs/>
          <w:color w:val="000000" w:themeColor="text1"/>
          <w:sz w:val="24"/>
          <w:szCs w:val="24"/>
          <w:lang w:eastAsia="el-GR" w:bidi="el-GR"/>
        </w:rPr>
      </w:pPr>
      <w:r w:rsidRPr="00705261">
        <w:rPr>
          <w:rFonts w:ascii="Book Antiqua" w:eastAsiaTheme="majorEastAsia" w:hAnsi="Book Antiqua" w:cstheme="majorBidi"/>
          <w:b/>
          <w:bCs/>
          <w:color w:val="000000" w:themeColor="text1"/>
          <w:sz w:val="24"/>
          <w:szCs w:val="24"/>
          <w:lang w:eastAsia="el-GR" w:bidi="el-GR"/>
        </w:rPr>
        <w:t>Μοντέλα συγκρουσιακής</w:t>
      </w:r>
      <w:r w:rsidRPr="00705261">
        <w:rPr>
          <w:rFonts w:ascii="Book Antiqua" w:eastAsiaTheme="majorEastAsia" w:hAnsi="Book Antiqua" w:cstheme="majorBidi"/>
          <w:b/>
          <w:bCs/>
          <w:color w:val="000000" w:themeColor="text1"/>
          <w:spacing w:val="-1"/>
          <w:sz w:val="24"/>
          <w:szCs w:val="24"/>
          <w:lang w:eastAsia="el-GR" w:bidi="el-GR"/>
        </w:rPr>
        <w:t xml:space="preserve"> </w:t>
      </w:r>
      <w:r w:rsidRPr="00705261">
        <w:rPr>
          <w:rFonts w:ascii="Book Antiqua" w:eastAsiaTheme="majorEastAsia" w:hAnsi="Book Antiqua" w:cstheme="majorBidi"/>
          <w:b/>
          <w:bCs/>
          <w:color w:val="000000" w:themeColor="text1"/>
          <w:sz w:val="24"/>
          <w:szCs w:val="24"/>
          <w:lang w:eastAsia="el-GR" w:bidi="el-GR"/>
        </w:rPr>
        <w:t>συµπεριφοράς</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bookmarkStart w:id="21" w:name="_bookmark51"/>
      <w:bookmarkEnd w:id="21"/>
      <w:r w:rsidRPr="00705261">
        <w:rPr>
          <w:rFonts w:ascii="Book Antiqua" w:eastAsia="Times New Roman" w:hAnsi="Book Antiqua" w:cs="Times New Roman"/>
          <w:color w:val="000000" w:themeColor="text1"/>
          <w:sz w:val="24"/>
          <w:szCs w:val="24"/>
          <w:lang w:eastAsia="el-GR" w:bidi="el-GR"/>
        </w:rPr>
        <w:t>Η Folett προσδιόρισε τρεις βασικούς τρόπους µε τους οποίους οι άνθρωποι αντιµετωπίζουν τη σύγκρουση: την κυριαρχία, τον συµβιβασµό και τη συνεργασία</w:t>
      </w:r>
      <w:r w:rsidR="00160B1D" w:rsidRPr="00705261">
        <w:rPr>
          <w:rFonts w:ascii="Book Antiqua" w:eastAsia="Times New Roman" w:hAnsi="Book Antiqua" w:cs="Times New Roman"/>
          <w:color w:val="000000" w:themeColor="text1"/>
          <w:sz w:val="24"/>
          <w:szCs w:val="24"/>
          <w:lang w:eastAsia="el-GR" w:bidi="el-GR"/>
        </w:rPr>
        <w:t xml:space="preserve"> (</w:t>
      </w:r>
      <w:r w:rsidR="00160B1D" w:rsidRPr="00705261">
        <w:rPr>
          <w:rFonts w:ascii="Book Antiqua" w:hAnsi="Book Antiqua"/>
          <w:sz w:val="24"/>
          <w:szCs w:val="24"/>
          <w:lang w:val="en-US"/>
        </w:rPr>
        <w:t>Daves</w:t>
      </w:r>
      <w:r w:rsidR="00160B1D" w:rsidRPr="00705261">
        <w:rPr>
          <w:rFonts w:ascii="Book Antiqua" w:hAnsi="Book Antiqua"/>
          <w:sz w:val="24"/>
          <w:szCs w:val="24"/>
        </w:rPr>
        <w:t xml:space="preserve">, </w:t>
      </w:r>
      <w:r w:rsidR="00160B1D" w:rsidRPr="00705261">
        <w:rPr>
          <w:rFonts w:ascii="Book Antiqua" w:hAnsi="Book Antiqua"/>
          <w:sz w:val="24"/>
          <w:szCs w:val="24"/>
          <w:lang w:val="en-US"/>
        </w:rPr>
        <w:t>W</w:t>
      </w:r>
      <w:r w:rsidR="00160B1D" w:rsidRPr="00705261">
        <w:rPr>
          <w:rFonts w:ascii="Book Antiqua" w:hAnsi="Book Antiqua"/>
          <w:sz w:val="24"/>
          <w:szCs w:val="24"/>
        </w:rPr>
        <w:t>.</w:t>
      </w:r>
      <w:r w:rsidR="00160B1D" w:rsidRPr="00705261">
        <w:rPr>
          <w:rFonts w:ascii="Book Antiqua" w:hAnsi="Book Antiqua"/>
          <w:sz w:val="24"/>
          <w:szCs w:val="24"/>
          <w:lang w:val="en-US"/>
        </w:rPr>
        <w:t>F</w:t>
      </w:r>
      <w:r w:rsidR="00160B1D" w:rsidRPr="00705261">
        <w:rPr>
          <w:rFonts w:ascii="Book Antiqua" w:hAnsi="Book Antiqua"/>
          <w:sz w:val="24"/>
          <w:szCs w:val="24"/>
        </w:rPr>
        <w:t xml:space="preserve">. &amp; </w:t>
      </w:r>
      <w:r w:rsidR="00160B1D" w:rsidRPr="00705261">
        <w:rPr>
          <w:rFonts w:ascii="Book Antiqua" w:hAnsi="Book Antiqua"/>
          <w:sz w:val="24"/>
          <w:szCs w:val="24"/>
          <w:lang w:val="en-US"/>
        </w:rPr>
        <w:t>Holland</w:t>
      </w:r>
      <w:r w:rsidR="00160B1D" w:rsidRPr="00705261">
        <w:rPr>
          <w:rFonts w:ascii="Book Antiqua" w:hAnsi="Book Antiqua"/>
          <w:sz w:val="24"/>
          <w:szCs w:val="24"/>
        </w:rPr>
        <w:t xml:space="preserve">, </w:t>
      </w:r>
      <w:r w:rsidR="00160B1D" w:rsidRPr="00705261">
        <w:rPr>
          <w:rFonts w:ascii="Book Antiqua" w:hAnsi="Book Antiqua"/>
          <w:sz w:val="24"/>
          <w:szCs w:val="24"/>
          <w:lang w:val="en-US"/>
        </w:rPr>
        <w:t>C</w:t>
      </w:r>
      <w:r w:rsidR="00160B1D" w:rsidRPr="00705261">
        <w:rPr>
          <w:rFonts w:ascii="Book Antiqua" w:hAnsi="Book Antiqua"/>
          <w:sz w:val="24"/>
          <w:szCs w:val="24"/>
        </w:rPr>
        <w:t>.</w:t>
      </w:r>
      <w:r w:rsidR="00160B1D" w:rsidRPr="00705261">
        <w:rPr>
          <w:rFonts w:ascii="Book Antiqua" w:hAnsi="Book Antiqua"/>
          <w:sz w:val="24"/>
          <w:szCs w:val="24"/>
          <w:lang w:val="en-US"/>
        </w:rPr>
        <w:t>L</w:t>
      </w:r>
      <w:r w:rsidR="00160B1D" w:rsidRPr="00705261">
        <w:rPr>
          <w:rFonts w:ascii="Book Antiqua" w:hAnsi="Book Antiqua"/>
          <w:sz w:val="24"/>
          <w:szCs w:val="24"/>
        </w:rPr>
        <w:t xml:space="preserve">. 1989), </w:t>
      </w:r>
      <w:r w:rsidRPr="00705261">
        <w:rPr>
          <w:rFonts w:ascii="Book Antiqua" w:eastAsia="Times New Roman" w:hAnsi="Book Antiqua" w:cs="Times New Roman"/>
          <w:color w:val="000000" w:themeColor="text1"/>
          <w:sz w:val="24"/>
          <w:szCs w:val="24"/>
          <w:lang w:eastAsia="el-GR" w:bidi="el-GR"/>
        </w:rPr>
        <w:t>Οι Blake &amp; Mouton πρόσθεσαν άλλες δύο στρατηγικές: την αποφυγή και την εξοµάλυνση. Στη συνέχεια διάφοροι ερευνητές προσέγγισαν το ζήτημα δίνοντας διαφορετικά ονόµατα στα πέντε στιλ διαχείρισης των συγκρούσεων, όπ</w:t>
      </w:r>
      <w:r w:rsidR="00787A88" w:rsidRPr="00705261">
        <w:rPr>
          <w:rFonts w:ascii="Book Antiqua" w:eastAsia="Times New Roman" w:hAnsi="Book Antiqua" w:cs="Times New Roman"/>
          <w:color w:val="000000" w:themeColor="text1"/>
          <w:sz w:val="24"/>
          <w:szCs w:val="24"/>
          <w:lang w:eastAsia="el-GR" w:bidi="el-GR"/>
        </w:rPr>
        <w:t xml:space="preserve">ως φαίνεται στον </w:t>
      </w:r>
      <w:r w:rsidRPr="00705261">
        <w:rPr>
          <w:rFonts w:ascii="Book Antiqua" w:eastAsia="Times New Roman" w:hAnsi="Book Antiqua" w:cs="Times New Roman"/>
          <w:color w:val="000000" w:themeColor="text1"/>
          <w:sz w:val="24"/>
          <w:szCs w:val="24"/>
          <w:lang w:eastAsia="el-GR" w:bidi="el-GR"/>
        </w:rPr>
        <w:t>πίνακα</w:t>
      </w:r>
      <w:r w:rsidR="00787A88" w:rsidRPr="00705261">
        <w:rPr>
          <w:rFonts w:ascii="Book Antiqua" w:eastAsia="Times New Roman" w:hAnsi="Book Antiqua" w:cs="Times New Roman"/>
          <w:color w:val="000000" w:themeColor="text1"/>
          <w:sz w:val="24"/>
          <w:szCs w:val="24"/>
          <w:lang w:eastAsia="el-GR" w:bidi="el-GR"/>
        </w:rPr>
        <w:t xml:space="preserve"> που ακολουθεί</w:t>
      </w:r>
      <w:r w:rsidRPr="00705261">
        <w:rPr>
          <w:rFonts w:ascii="Book Antiqua" w:eastAsia="Times New Roman" w:hAnsi="Book Antiqua" w:cs="Times New Roman"/>
          <w:color w:val="000000" w:themeColor="text1"/>
          <w:sz w:val="24"/>
          <w:szCs w:val="24"/>
          <w:lang w:eastAsia="el-GR" w:bidi="el-GR"/>
        </w:rPr>
        <w:t>:</w:t>
      </w:r>
    </w:p>
    <w:p w:rsidR="00352662" w:rsidRPr="00705261" w:rsidRDefault="00352662"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282"/>
        <w:gridCol w:w="2567"/>
        <w:gridCol w:w="2325"/>
        <w:gridCol w:w="2578"/>
      </w:tblGrid>
      <w:tr w:rsidR="00F163C7" w:rsidRPr="00705261" w:rsidTr="00AA2BE0">
        <w:trPr>
          <w:trHeight w:val="480"/>
        </w:trPr>
        <w:tc>
          <w:tcPr>
            <w:tcW w:w="1170" w:type="pct"/>
          </w:tcPr>
          <w:p w:rsidR="00F163C7" w:rsidRPr="00705261" w:rsidRDefault="00F163C7" w:rsidP="00F163C7">
            <w:pPr>
              <w:spacing w:line="360" w:lineRule="auto"/>
              <w:jc w:val="center"/>
              <w:rPr>
                <w:rFonts w:ascii="Book Antiqua" w:eastAsia="Times New Roman" w:hAnsi="Book Antiqua" w:cs="Times New Roman"/>
                <w:b/>
                <w:i/>
                <w:sz w:val="18"/>
                <w:szCs w:val="18"/>
                <w:lang w:eastAsia="el-GR" w:bidi="el-GR"/>
              </w:rPr>
            </w:pPr>
            <w:r w:rsidRPr="00705261">
              <w:rPr>
                <w:rFonts w:ascii="Book Antiqua" w:eastAsia="Times New Roman" w:hAnsi="Book Antiqua" w:cs="Times New Roman"/>
                <w:b/>
                <w:i/>
                <w:sz w:val="18"/>
                <w:szCs w:val="18"/>
                <w:lang w:eastAsia="el-GR" w:bidi="el-GR"/>
              </w:rPr>
              <w:t>ΕΡΕΥΝΗΤΕΣ</w:t>
            </w: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b/>
                <w:sz w:val="18"/>
                <w:szCs w:val="18"/>
                <w:lang w:eastAsia="el-GR" w:bidi="el-GR"/>
              </w:rPr>
            </w:pPr>
            <w:r w:rsidRPr="00705261">
              <w:rPr>
                <w:rFonts w:ascii="Book Antiqua" w:eastAsia="Times New Roman" w:hAnsi="Book Antiqua" w:cs="Times New Roman"/>
                <w:b/>
                <w:sz w:val="18"/>
                <w:szCs w:val="18"/>
                <w:lang w:eastAsia="el-GR" w:bidi="el-GR"/>
              </w:rPr>
              <w:t xml:space="preserve">Blake &amp; Mouton </w:t>
            </w:r>
          </w:p>
          <w:p w:rsidR="00F163C7" w:rsidRPr="00705261" w:rsidRDefault="00F163C7" w:rsidP="00F163C7">
            <w:pPr>
              <w:spacing w:line="360" w:lineRule="auto"/>
              <w:jc w:val="center"/>
              <w:rPr>
                <w:rFonts w:ascii="Book Antiqua" w:eastAsia="Times New Roman" w:hAnsi="Book Antiqua" w:cs="Times New Roman"/>
                <w:b/>
                <w:sz w:val="18"/>
                <w:szCs w:val="18"/>
                <w:lang w:eastAsia="el-GR" w:bidi="el-GR"/>
              </w:rPr>
            </w:pPr>
            <w:r w:rsidRPr="00705261">
              <w:rPr>
                <w:rFonts w:ascii="Book Antiqua" w:eastAsia="Times New Roman" w:hAnsi="Book Antiqua" w:cs="Times New Roman"/>
                <w:b/>
                <w:sz w:val="18"/>
                <w:szCs w:val="18"/>
                <w:lang w:eastAsia="el-GR" w:bidi="el-GR"/>
              </w:rPr>
              <w:t>(1970)</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b/>
                <w:sz w:val="18"/>
                <w:szCs w:val="18"/>
                <w:lang w:eastAsia="el-GR" w:bidi="el-GR"/>
              </w:rPr>
            </w:pPr>
            <w:r w:rsidRPr="00705261">
              <w:rPr>
                <w:rFonts w:ascii="Book Antiqua" w:eastAsia="Times New Roman" w:hAnsi="Book Antiqua" w:cs="Times New Roman"/>
                <w:b/>
                <w:sz w:val="18"/>
                <w:szCs w:val="18"/>
                <w:lang w:eastAsia="el-GR" w:bidi="el-GR"/>
              </w:rPr>
              <w:t xml:space="preserve">Thomas </w:t>
            </w:r>
          </w:p>
          <w:p w:rsidR="00F163C7" w:rsidRPr="00705261" w:rsidRDefault="00F163C7" w:rsidP="00F163C7">
            <w:pPr>
              <w:spacing w:line="360" w:lineRule="auto"/>
              <w:jc w:val="center"/>
              <w:rPr>
                <w:rFonts w:ascii="Book Antiqua" w:eastAsia="Times New Roman" w:hAnsi="Book Antiqua" w:cs="Times New Roman"/>
                <w:b/>
                <w:sz w:val="18"/>
                <w:szCs w:val="18"/>
                <w:lang w:eastAsia="el-GR" w:bidi="el-GR"/>
              </w:rPr>
            </w:pPr>
            <w:r w:rsidRPr="00705261">
              <w:rPr>
                <w:rFonts w:ascii="Book Antiqua" w:eastAsia="Times New Roman" w:hAnsi="Book Antiqua" w:cs="Times New Roman"/>
                <w:b/>
                <w:sz w:val="18"/>
                <w:szCs w:val="18"/>
                <w:lang w:eastAsia="el-GR" w:bidi="el-GR"/>
              </w:rPr>
              <w:t>(1976)</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b/>
                <w:sz w:val="18"/>
                <w:szCs w:val="18"/>
                <w:lang w:eastAsia="el-GR" w:bidi="el-GR"/>
              </w:rPr>
            </w:pPr>
            <w:r w:rsidRPr="00705261">
              <w:rPr>
                <w:rFonts w:ascii="Book Antiqua" w:eastAsia="Times New Roman" w:hAnsi="Book Antiqua" w:cs="Times New Roman"/>
                <w:b/>
                <w:sz w:val="18"/>
                <w:szCs w:val="18"/>
                <w:lang w:eastAsia="el-GR" w:bidi="el-GR"/>
              </w:rPr>
              <w:t>Rahim &amp; Bonoma (1979)</w:t>
            </w:r>
          </w:p>
        </w:tc>
      </w:tr>
      <w:tr w:rsidR="00F163C7" w:rsidRPr="00705261" w:rsidTr="00AA2BE0">
        <w:trPr>
          <w:trHeight w:val="472"/>
        </w:trPr>
        <w:tc>
          <w:tcPr>
            <w:tcW w:w="1170" w:type="pct"/>
          </w:tcPr>
          <w:p w:rsidR="00F163C7" w:rsidRPr="00705261" w:rsidRDefault="00F163C7" w:rsidP="00F163C7">
            <w:pPr>
              <w:spacing w:line="360" w:lineRule="auto"/>
              <w:jc w:val="center"/>
              <w:rPr>
                <w:rFonts w:ascii="Book Antiqua" w:eastAsia="Times New Roman" w:hAnsi="Book Antiqua" w:cs="Times New Roman"/>
                <w:b/>
                <w:i/>
                <w:sz w:val="18"/>
                <w:szCs w:val="18"/>
                <w:lang w:eastAsia="el-GR" w:bidi="el-GR"/>
              </w:rPr>
            </w:pPr>
            <w:r w:rsidRPr="00705261">
              <w:rPr>
                <w:rFonts w:ascii="Book Antiqua" w:eastAsia="Times New Roman" w:hAnsi="Book Antiqua" w:cs="Times New Roman"/>
                <w:b/>
                <w:i/>
                <w:sz w:val="18"/>
                <w:szCs w:val="18"/>
                <w:lang w:eastAsia="el-GR" w:bidi="el-GR"/>
              </w:rPr>
              <w:t>ΔΙΑΣΤΑΣΗ 1</w:t>
            </w: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i/>
                <w:sz w:val="18"/>
                <w:szCs w:val="18"/>
                <w:lang w:eastAsia="el-GR" w:bidi="el-GR"/>
              </w:rPr>
            </w:pPr>
            <w:r w:rsidRPr="00705261">
              <w:rPr>
                <w:rFonts w:ascii="Book Antiqua" w:eastAsia="Times New Roman" w:hAnsi="Book Antiqua" w:cs="Times New Roman"/>
                <w:i/>
                <w:sz w:val="18"/>
                <w:szCs w:val="18"/>
                <w:lang w:eastAsia="el-GR" w:bidi="el-GR"/>
              </w:rPr>
              <w:t>Ενδιαφέρον για τα αποτελέσµατα</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i/>
                <w:sz w:val="18"/>
                <w:szCs w:val="18"/>
                <w:lang w:eastAsia="el-GR" w:bidi="el-GR"/>
              </w:rPr>
            </w:pPr>
            <w:r w:rsidRPr="00705261">
              <w:rPr>
                <w:rFonts w:ascii="Book Antiqua" w:eastAsia="Times New Roman" w:hAnsi="Book Antiqua" w:cs="Times New Roman"/>
                <w:i/>
                <w:sz w:val="18"/>
                <w:szCs w:val="18"/>
                <w:lang w:eastAsia="el-GR" w:bidi="el-GR"/>
              </w:rPr>
              <w:t>Θετικότητα</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i/>
                <w:sz w:val="18"/>
                <w:szCs w:val="18"/>
                <w:lang w:eastAsia="el-GR" w:bidi="el-GR"/>
              </w:rPr>
            </w:pPr>
            <w:r w:rsidRPr="00705261">
              <w:rPr>
                <w:rFonts w:ascii="Book Antiqua" w:eastAsia="Times New Roman" w:hAnsi="Book Antiqua" w:cs="Times New Roman"/>
                <w:i/>
                <w:sz w:val="18"/>
                <w:szCs w:val="18"/>
                <w:lang w:eastAsia="el-GR" w:bidi="el-GR"/>
              </w:rPr>
              <w:t>Ενδιαφέρον για τους άλλους</w:t>
            </w:r>
          </w:p>
        </w:tc>
      </w:tr>
      <w:tr w:rsidR="00F163C7" w:rsidRPr="00705261" w:rsidTr="00AA2BE0">
        <w:trPr>
          <w:trHeight w:val="472"/>
        </w:trPr>
        <w:tc>
          <w:tcPr>
            <w:tcW w:w="1170" w:type="pct"/>
          </w:tcPr>
          <w:p w:rsidR="00F163C7" w:rsidRPr="00705261" w:rsidRDefault="00F163C7" w:rsidP="00F163C7">
            <w:pPr>
              <w:spacing w:line="360" w:lineRule="auto"/>
              <w:jc w:val="center"/>
              <w:rPr>
                <w:rFonts w:ascii="Book Antiqua" w:eastAsia="Times New Roman" w:hAnsi="Book Antiqua" w:cs="Times New Roman"/>
                <w:b/>
                <w:i/>
                <w:sz w:val="18"/>
                <w:szCs w:val="18"/>
                <w:lang w:eastAsia="el-GR" w:bidi="el-GR"/>
              </w:rPr>
            </w:pPr>
            <w:r w:rsidRPr="00705261">
              <w:rPr>
                <w:rFonts w:ascii="Book Antiqua" w:eastAsia="Times New Roman" w:hAnsi="Book Antiqua" w:cs="Times New Roman"/>
                <w:b/>
                <w:i/>
                <w:sz w:val="18"/>
                <w:szCs w:val="18"/>
                <w:lang w:eastAsia="el-GR" w:bidi="el-GR"/>
              </w:rPr>
              <w:t>ΔΙΑΣΤΑΣΗ 2</w:t>
            </w: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i/>
                <w:sz w:val="20"/>
                <w:szCs w:val="20"/>
                <w:lang w:eastAsia="el-GR" w:bidi="el-GR"/>
              </w:rPr>
            </w:pPr>
            <w:r w:rsidRPr="00705261">
              <w:rPr>
                <w:rFonts w:ascii="Book Antiqua" w:eastAsia="Times New Roman" w:hAnsi="Book Antiqua" w:cs="Times New Roman"/>
                <w:i/>
                <w:sz w:val="20"/>
                <w:szCs w:val="20"/>
                <w:lang w:eastAsia="el-GR" w:bidi="el-GR"/>
              </w:rPr>
              <w:t>Ενδιαφέρον για τους ανθρώπους</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i/>
                <w:sz w:val="20"/>
                <w:szCs w:val="20"/>
                <w:lang w:eastAsia="el-GR" w:bidi="el-GR"/>
              </w:rPr>
            </w:pPr>
            <w:r w:rsidRPr="00705261">
              <w:rPr>
                <w:rFonts w:ascii="Book Antiqua" w:eastAsia="Times New Roman" w:hAnsi="Book Antiqua" w:cs="Times New Roman"/>
                <w:i/>
                <w:sz w:val="20"/>
                <w:szCs w:val="20"/>
                <w:lang w:eastAsia="el-GR" w:bidi="el-GR"/>
              </w:rPr>
              <w:t>Συνεργασία</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i/>
                <w:sz w:val="20"/>
                <w:szCs w:val="20"/>
                <w:lang w:eastAsia="el-GR" w:bidi="el-GR"/>
              </w:rPr>
            </w:pPr>
            <w:r w:rsidRPr="00705261">
              <w:rPr>
                <w:rFonts w:ascii="Book Antiqua" w:eastAsia="Times New Roman" w:hAnsi="Book Antiqua" w:cs="Times New Roman"/>
                <w:i/>
                <w:sz w:val="20"/>
                <w:szCs w:val="20"/>
                <w:lang w:eastAsia="el-GR" w:bidi="el-GR"/>
              </w:rPr>
              <w:t>Ενδιαφέρον για εαυτό</w:t>
            </w:r>
          </w:p>
        </w:tc>
      </w:tr>
      <w:tr w:rsidR="00F163C7" w:rsidRPr="00705261" w:rsidTr="00AA2BE0">
        <w:trPr>
          <w:trHeight w:val="327"/>
        </w:trPr>
        <w:tc>
          <w:tcPr>
            <w:tcW w:w="1170" w:type="pct"/>
            <w:vMerge w:val="restart"/>
          </w:tcPr>
          <w:p w:rsidR="00F163C7" w:rsidRPr="00705261" w:rsidRDefault="00F163C7" w:rsidP="00F163C7">
            <w:pPr>
              <w:spacing w:line="360" w:lineRule="auto"/>
              <w:ind w:firstLine="868"/>
              <w:jc w:val="center"/>
              <w:rPr>
                <w:rFonts w:ascii="Book Antiqua" w:eastAsia="Times New Roman" w:hAnsi="Book Antiqua" w:cs="Times New Roman"/>
                <w:i/>
                <w:sz w:val="18"/>
                <w:szCs w:val="18"/>
                <w:lang w:eastAsia="el-GR" w:bidi="el-GR"/>
              </w:rPr>
            </w:pPr>
          </w:p>
          <w:p w:rsidR="00F163C7" w:rsidRPr="00705261" w:rsidRDefault="00F163C7" w:rsidP="00F163C7">
            <w:pPr>
              <w:spacing w:line="360" w:lineRule="auto"/>
              <w:ind w:firstLine="868"/>
              <w:jc w:val="center"/>
              <w:rPr>
                <w:rFonts w:ascii="Book Antiqua" w:eastAsia="Times New Roman" w:hAnsi="Book Antiqua" w:cs="Times New Roman"/>
                <w:i/>
                <w:sz w:val="18"/>
                <w:szCs w:val="18"/>
                <w:lang w:eastAsia="el-GR" w:bidi="el-GR"/>
              </w:rPr>
            </w:pPr>
          </w:p>
          <w:p w:rsidR="00F163C7" w:rsidRPr="00705261" w:rsidRDefault="00F163C7" w:rsidP="00F163C7">
            <w:pPr>
              <w:spacing w:line="360" w:lineRule="auto"/>
              <w:jc w:val="center"/>
              <w:rPr>
                <w:rFonts w:ascii="Book Antiqua" w:eastAsia="Times New Roman" w:hAnsi="Book Antiqua" w:cs="Times New Roman"/>
                <w:b/>
                <w:i/>
                <w:sz w:val="18"/>
                <w:szCs w:val="18"/>
                <w:lang w:eastAsia="el-GR" w:bidi="el-GR"/>
              </w:rPr>
            </w:pPr>
            <w:r w:rsidRPr="00705261">
              <w:rPr>
                <w:rFonts w:ascii="Book Antiqua" w:eastAsia="Times New Roman" w:hAnsi="Book Antiqua" w:cs="Times New Roman"/>
                <w:b/>
                <w:i/>
                <w:sz w:val="18"/>
                <w:szCs w:val="18"/>
                <w:lang w:eastAsia="el-GR" w:bidi="el-GR"/>
              </w:rPr>
              <w:t>ΣΤΙΛ ΔΙΟΙΚΗΣΗΣ</w:t>
            </w: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Κυριαρχία</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Ανταγωνισµός</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Κυριαρχία</w:t>
            </w:r>
          </w:p>
        </w:tc>
      </w:tr>
      <w:tr w:rsidR="00F163C7" w:rsidRPr="00705261" w:rsidTr="00AA2BE0">
        <w:trPr>
          <w:trHeight w:val="335"/>
        </w:trPr>
        <w:tc>
          <w:tcPr>
            <w:tcW w:w="1170" w:type="pct"/>
            <w:vMerge/>
            <w:tcBorders>
              <w:top w:val="nil"/>
            </w:tcBorders>
          </w:tcPr>
          <w:p w:rsidR="00F163C7" w:rsidRPr="00705261" w:rsidRDefault="00F163C7" w:rsidP="00F163C7">
            <w:pPr>
              <w:spacing w:line="360" w:lineRule="auto"/>
              <w:ind w:firstLine="868"/>
              <w:rPr>
                <w:rFonts w:ascii="Book Antiqua" w:eastAsia="Times New Roman" w:hAnsi="Book Antiqua" w:cs="Times New Roman"/>
                <w:sz w:val="18"/>
                <w:szCs w:val="18"/>
                <w:lang w:eastAsia="el-GR" w:bidi="el-GR"/>
              </w:rPr>
            </w:pP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Αποφυγή</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Αποφυγή</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Αποφυγή</w:t>
            </w:r>
          </w:p>
        </w:tc>
      </w:tr>
      <w:tr w:rsidR="00F163C7" w:rsidRPr="00705261" w:rsidTr="00AA2BE0">
        <w:trPr>
          <w:trHeight w:val="335"/>
        </w:trPr>
        <w:tc>
          <w:tcPr>
            <w:tcW w:w="1170" w:type="pct"/>
            <w:vMerge/>
            <w:tcBorders>
              <w:top w:val="nil"/>
            </w:tcBorders>
          </w:tcPr>
          <w:p w:rsidR="00F163C7" w:rsidRPr="00705261" w:rsidRDefault="00F163C7" w:rsidP="00F163C7">
            <w:pPr>
              <w:spacing w:line="360" w:lineRule="auto"/>
              <w:ind w:firstLine="868"/>
              <w:rPr>
                <w:rFonts w:ascii="Book Antiqua" w:eastAsia="Times New Roman" w:hAnsi="Book Antiqua" w:cs="Times New Roman"/>
                <w:sz w:val="18"/>
                <w:szCs w:val="18"/>
                <w:lang w:eastAsia="el-GR" w:bidi="el-GR"/>
              </w:rPr>
            </w:pP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Εξοµάλυνση</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Προσαρµογή</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Εξυπηρέτηση</w:t>
            </w:r>
          </w:p>
        </w:tc>
      </w:tr>
      <w:tr w:rsidR="00F163C7" w:rsidRPr="00705261" w:rsidTr="00AA2BE0">
        <w:trPr>
          <w:trHeight w:val="335"/>
        </w:trPr>
        <w:tc>
          <w:tcPr>
            <w:tcW w:w="1170" w:type="pct"/>
            <w:vMerge/>
            <w:tcBorders>
              <w:top w:val="nil"/>
            </w:tcBorders>
          </w:tcPr>
          <w:p w:rsidR="00F163C7" w:rsidRPr="00705261" w:rsidRDefault="00F163C7" w:rsidP="00F163C7">
            <w:pPr>
              <w:spacing w:line="360" w:lineRule="auto"/>
              <w:ind w:firstLine="868"/>
              <w:rPr>
                <w:rFonts w:ascii="Book Antiqua" w:eastAsia="Times New Roman" w:hAnsi="Book Antiqua" w:cs="Times New Roman"/>
                <w:sz w:val="18"/>
                <w:szCs w:val="18"/>
                <w:lang w:eastAsia="el-GR" w:bidi="el-GR"/>
              </w:rPr>
            </w:pP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Συµβιβασµός</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w w:val="95"/>
                <w:sz w:val="20"/>
                <w:szCs w:val="20"/>
                <w:lang w:eastAsia="el-GR" w:bidi="el-GR"/>
              </w:rPr>
              <w:t>Συµβιβασµός</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Συµβιβασµός</w:t>
            </w:r>
          </w:p>
        </w:tc>
      </w:tr>
      <w:tr w:rsidR="00F163C7" w:rsidRPr="00705261" w:rsidTr="00AA2BE0">
        <w:trPr>
          <w:trHeight w:val="335"/>
        </w:trPr>
        <w:tc>
          <w:tcPr>
            <w:tcW w:w="1170" w:type="pct"/>
            <w:vMerge/>
            <w:tcBorders>
              <w:top w:val="nil"/>
            </w:tcBorders>
          </w:tcPr>
          <w:p w:rsidR="00F163C7" w:rsidRPr="00705261" w:rsidRDefault="00F163C7" w:rsidP="00F163C7">
            <w:pPr>
              <w:spacing w:line="360" w:lineRule="auto"/>
              <w:ind w:firstLine="868"/>
              <w:rPr>
                <w:rFonts w:ascii="Book Antiqua" w:eastAsia="Times New Roman" w:hAnsi="Book Antiqua" w:cs="Times New Roman"/>
                <w:sz w:val="18"/>
                <w:szCs w:val="18"/>
                <w:lang w:eastAsia="el-GR" w:bidi="el-GR"/>
              </w:rPr>
            </w:pPr>
          </w:p>
        </w:tc>
        <w:tc>
          <w:tcPr>
            <w:tcW w:w="1316" w:type="pct"/>
            <w:shd w:val="clear" w:color="auto" w:fill="FFFD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Επίλυση προβλήµατος</w:t>
            </w:r>
          </w:p>
        </w:tc>
        <w:tc>
          <w:tcPr>
            <w:tcW w:w="1192" w:type="pct"/>
            <w:shd w:val="clear" w:color="auto" w:fill="FFD5A9"/>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Συνεργασία</w:t>
            </w:r>
          </w:p>
        </w:tc>
        <w:tc>
          <w:tcPr>
            <w:tcW w:w="1322" w:type="pct"/>
            <w:shd w:val="clear" w:color="auto" w:fill="FFADD6"/>
          </w:tcPr>
          <w:p w:rsidR="00F163C7" w:rsidRPr="00705261" w:rsidRDefault="00F163C7" w:rsidP="00F163C7">
            <w:pPr>
              <w:spacing w:line="360" w:lineRule="auto"/>
              <w:jc w:val="center"/>
              <w:rPr>
                <w:rFonts w:ascii="Book Antiqua" w:eastAsia="Times New Roman" w:hAnsi="Book Antiqua" w:cs="Times New Roman"/>
                <w:sz w:val="20"/>
                <w:szCs w:val="20"/>
                <w:lang w:eastAsia="el-GR" w:bidi="el-GR"/>
              </w:rPr>
            </w:pPr>
            <w:r w:rsidRPr="00705261">
              <w:rPr>
                <w:rFonts w:ascii="Book Antiqua" w:eastAsia="Times New Roman" w:hAnsi="Book Antiqua" w:cs="Times New Roman"/>
                <w:sz w:val="20"/>
                <w:szCs w:val="20"/>
                <w:lang w:eastAsia="el-GR" w:bidi="el-GR"/>
              </w:rPr>
              <w:t>Ολοκλήρωση</w:t>
            </w:r>
          </w:p>
        </w:tc>
      </w:tr>
    </w:tbl>
    <w:p w:rsidR="006B1287" w:rsidRDefault="006B128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Από τον παραπάνω πίνακα διαπιστώνουμε ότι τα διάφορα µοντέλα συγκρουσιακής συµπεριφοράς έχουν αρκετές οµοιότητες µεταξύ τους και προσδιορίζουν τους παρακάτω πέντε βασικούς τύπους συµπεριφοράς κατά την εµπλοκή σε σύγκρουση:</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8"/>
        </w:numPr>
        <w:tabs>
          <w:tab w:val="left" w:pos="1419"/>
          <w:tab w:val="left" w:pos="1420"/>
        </w:tabs>
        <w:autoSpaceDE w:val="0"/>
        <w:autoSpaceDN w:val="0"/>
        <w:spacing w:after="0" w:line="360" w:lineRule="auto"/>
        <w:outlineLvl w:val="2"/>
        <w:rPr>
          <w:rFonts w:ascii="Book Antiqua" w:eastAsiaTheme="majorEastAsia" w:hAnsi="Book Antiqua" w:cstheme="majorBidi"/>
          <w:b/>
          <w:bCs/>
          <w:color w:val="000000" w:themeColor="text1"/>
          <w:sz w:val="24"/>
          <w:szCs w:val="24"/>
          <w:lang w:eastAsia="el-GR" w:bidi="el-GR"/>
        </w:rPr>
      </w:pPr>
      <w:bookmarkStart w:id="22" w:name="_bookmark53"/>
      <w:bookmarkEnd w:id="22"/>
      <w:r w:rsidRPr="00705261">
        <w:rPr>
          <w:rFonts w:ascii="Book Antiqua" w:eastAsiaTheme="majorEastAsia" w:hAnsi="Book Antiqua" w:cstheme="majorBidi"/>
          <w:b/>
          <w:bCs/>
          <w:color w:val="000000" w:themeColor="text1"/>
          <w:sz w:val="24"/>
          <w:szCs w:val="24"/>
          <w:lang w:eastAsia="el-GR" w:bidi="el-GR"/>
        </w:rPr>
        <w:t>Ανταγωνισµός/Κυριαρχία</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Στον ανταγωνιστικό τρόπο χειρισµού συγκρούσεων οι προσωπικές απόψεις και στόχοι είναι πιο σηµαντικοί από τις σχέσεις µε τους άλλους. Ο ισχυρότερος επιβάλλει τον τρόπο επίλυσης της σύγκρουσης προς ικανοποίηση των συµφερόντων του χωρίς να ενδιαφέρεται για οποιαδήποτε συνεργασία. </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κυριαρχία ή ανταγωνισμός είναι </w:t>
      </w:r>
      <w:r w:rsidRPr="00705261">
        <w:rPr>
          <w:rFonts w:ascii="Book Antiqua" w:eastAsia="Times New Roman" w:hAnsi="Book Antiqua" w:cs="Times New Roman"/>
          <w:b/>
          <w:color w:val="000000" w:themeColor="text1"/>
          <w:sz w:val="24"/>
          <w:szCs w:val="24"/>
          <w:lang w:eastAsia="el-GR" w:bidi="el-GR"/>
        </w:rPr>
        <w:t>κατάλληλη:</w:t>
      </w:r>
    </w:p>
    <w:p w:rsidR="00F163C7" w:rsidRPr="00705261" w:rsidRDefault="00F163C7" w:rsidP="007D5767">
      <w:pPr>
        <w:widowControl w:val="0"/>
        <w:numPr>
          <w:ilvl w:val="0"/>
          <w:numId w:val="43"/>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πρέπει να ληφθούν γρήγορες αποφάσεις και</w:t>
      </w:r>
      <w:r w:rsidRPr="00705261">
        <w:rPr>
          <w:rFonts w:ascii="Book Antiqua" w:eastAsia="Times New Roman" w:hAnsi="Book Antiqua" w:cs="Times New Roman"/>
          <w:color w:val="000000" w:themeColor="text1"/>
          <w:spacing w:val="-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δράσεις</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3"/>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πρέπει να ληφθούν δυσάρεστες</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αποφάσεις</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3"/>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τα υπό συζήτηση ζητήµατα είναι ζωτικής σηµασίας για τον οργανισµό και</w:t>
      </w:r>
      <w:r w:rsidRPr="00705261">
        <w:rPr>
          <w:rFonts w:ascii="Book Antiqua" w:eastAsia="Times New Roman" w:hAnsi="Book Antiqua" w:cs="Times New Roman"/>
          <w:color w:val="000000" w:themeColor="text1"/>
          <w:spacing w:val="-2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 επίτευξη του στόχου είναι πιο σηµαντική από τις διαπροσωπικές</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σχέσεις</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3"/>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οι</w:t>
      </w:r>
      <w:r w:rsidRPr="00705261">
        <w:rPr>
          <w:rFonts w:ascii="Book Antiqua" w:eastAsia="Times New Roman" w:hAnsi="Book Antiqua" w:cs="Times New Roman"/>
          <w:color w:val="000000" w:themeColor="text1"/>
          <w:spacing w:val="3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οµάδες</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προσπαθούν</w:t>
      </w:r>
      <w:r w:rsidRPr="00705261">
        <w:rPr>
          <w:rFonts w:ascii="Book Antiqua" w:eastAsia="Times New Roman" w:hAnsi="Book Antiqua" w:cs="Times New Roman"/>
          <w:color w:val="000000" w:themeColor="text1"/>
          <w:spacing w:val="3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να</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προστατεύσουν</w:t>
      </w:r>
      <w:r w:rsidRPr="00705261">
        <w:rPr>
          <w:rFonts w:ascii="Book Antiqua" w:eastAsia="Times New Roman" w:hAnsi="Book Antiqua" w:cs="Times New Roman"/>
          <w:color w:val="000000" w:themeColor="text1"/>
          <w:spacing w:val="3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τα</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ιδιαίτερα</w:t>
      </w:r>
      <w:r w:rsidRPr="00705261">
        <w:rPr>
          <w:rFonts w:ascii="Book Antiqua" w:eastAsia="Times New Roman" w:hAnsi="Book Antiqua" w:cs="Times New Roman"/>
          <w:color w:val="000000" w:themeColor="text1"/>
          <w:spacing w:val="3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συµφέροντά</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τους έναντι ατόµων που εκµεταλλεύονται την έλλειψη ανταγωνισµού</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3"/>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δυσµενής απόφαση της µίας πλευράς θα έχει δυσάρεστες επιπτώσεις στην άλλη</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3"/>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σύγκρουση</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υφίσταται</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ανάµεσα</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σε</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οµάδες</w:t>
      </w:r>
      <w:r w:rsidRPr="00705261">
        <w:rPr>
          <w:rFonts w:ascii="Book Antiqua" w:eastAsia="Times New Roman" w:hAnsi="Book Antiqua" w:cs="Times New Roman"/>
          <w:color w:val="000000" w:themeColor="text1"/>
          <w:spacing w:val="1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διαφορετικού</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ιεραρχικού επιπέδου (όπως µεταξύ προϊσταµένου – υφισταµένου) όπου το κυρίαρχο µέλος δίνει οδηγίες τις οποίες πρέπει να ακολουθήσει το υφιστάµενο µέλος διότι το τελευταίο δεν έχει τις απαραίτητες γνώσεις για τη λήψη της απόφασης.</w:t>
      </w:r>
    </w:p>
    <w:p w:rsidR="00F163C7" w:rsidRPr="00705261" w:rsidRDefault="00F163C7" w:rsidP="00F163C7">
      <w:pPr>
        <w:widowControl w:val="0"/>
        <w:autoSpaceDE w:val="0"/>
        <w:autoSpaceDN w:val="0"/>
        <w:spacing w:after="0" w:line="360" w:lineRule="auto"/>
        <w:ind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Αντίθετα</w:t>
      </w:r>
      <w:r w:rsidR="00892680"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δεν ενδείκνυται</w:t>
      </w:r>
      <w:r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2"/>
        </w:numPr>
        <w:tabs>
          <w:tab w:val="left" w:pos="927"/>
          <w:tab w:val="left" w:pos="928"/>
        </w:tabs>
        <w:autoSpaceDE w:val="0"/>
        <w:autoSpaceDN w:val="0"/>
        <w:spacing w:after="0" w:line="360" w:lineRule="auto"/>
        <w:ind w:left="0"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το θέµα είναι</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πολύπλοκο</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2"/>
        </w:numPr>
        <w:tabs>
          <w:tab w:val="left" w:pos="927"/>
          <w:tab w:val="left" w:pos="928"/>
        </w:tabs>
        <w:autoSpaceDE w:val="0"/>
        <w:autoSpaceDN w:val="0"/>
        <w:spacing w:after="0" w:line="360" w:lineRule="auto"/>
        <w:ind w:left="0"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το θέµα είναι</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ασήµαντο</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2"/>
        </w:numPr>
        <w:tabs>
          <w:tab w:val="left" w:pos="927"/>
          <w:tab w:val="left" w:pos="928"/>
        </w:tabs>
        <w:autoSpaceDE w:val="0"/>
        <w:autoSpaceDN w:val="0"/>
        <w:spacing w:after="0" w:line="360" w:lineRule="auto"/>
        <w:ind w:left="0"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δεν υπάρχει λόγος να ληφθεί άµεση</w:t>
      </w:r>
      <w:r w:rsidRPr="00705261">
        <w:rPr>
          <w:rFonts w:ascii="Book Antiqua" w:eastAsia="Times New Roman" w:hAnsi="Book Antiqua" w:cs="Times New Roman"/>
          <w:color w:val="000000" w:themeColor="text1"/>
          <w:spacing w:val="-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απόφαση</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2"/>
        </w:numPr>
        <w:tabs>
          <w:tab w:val="left" w:pos="927"/>
          <w:tab w:val="left" w:pos="928"/>
        </w:tabs>
        <w:autoSpaceDE w:val="0"/>
        <w:autoSpaceDN w:val="0"/>
        <w:spacing w:after="0" w:line="360" w:lineRule="auto"/>
        <w:ind w:left="0"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οι δύο πλευρές έχουν την ίδια</w:t>
      </w:r>
      <w:r w:rsidRPr="00705261">
        <w:rPr>
          <w:rFonts w:ascii="Book Antiqua" w:eastAsia="Times New Roman" w:hAnsi="Book Antiqua" w:cs="Times New Roman"/>
          <w:color w:val="000000" w:themeColor="text1"/>
          <w:spacing w:val="-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δύναµη</w:t>
      </w:r>
      <w:r w:rsidR="00787A88" w:rsidRPr="00705261">
        <w:rPr>
          <w:rFonts w:ascii="Book Antiqua" w:eastAsia="Times New Roman" w:hAnsi="Book Antiqua" w:cs="Times New Roman"/>
          <w:color w:val="000000" w:themeColor="text1"/>
          <w:sz w:val="24"/>
          <w:szCs w:val="24"/>
          <w:lang w:eastAsia="el-GR" w:bidi="el-GR"/>
        </w:rPr>
        <w:t xml:space="preserve"> και</w:t>
      </w:r>
    </w:p>
    <w:p w:rsidR="00F163C7" w:rsidRPr="00705261" w:rsidRDefault="00F163C7" w:rsidP="007D5767">
      <w:pPr>
        <w:widowControl w:val="0"/>
        <w:numPr>
          <w:ilvl w:val="0"/>
          <w:numId w:val="42"/>
        </w:numPr>
        <w:tabs>
          <w:tab w:val="left" w:pos="927"/>
          <w:tab w:val="left" w:pos="928"/>
        </w:tabs>
        <w:autoSpaceDE w:val="0"/>
        <w:autoSpaceDN w:val="0"/>
        <w:spacing w:after="0" w:line="360" w:lineRule="auto"/>
        <w:ind w:left="0"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οι υφιστάµενοι έχουν υψηλό επίπεδο</w:t>
      </w:r>
      <w:r w:rsidRPr="00705261">
        <w:rPr>
          <w:rFonts w:ascii="Book Antiqua" w:eastAsia="Times New Roman" w:hAnsi="Book Antiqua" w:cs="Times New Roman"/>
          <w:color w:val="000000" w:themeColor="text1"/>
          <w:spacing w:val="-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ικανοτήτων</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8"/>
        </w:numPr>
        <w:tabs>
          <w:tab w:val="left" w:pos="1419"/>
          <w:tab w:val="left" w:pos="1420"/>
        </w:tabs>
        <w:autoSpaceDE w:val="0"/>
        <w:autoSpaceDN w:val="0"/>
        <w:spacing w:after="0" w:line="360" w:lineRule="auto"/>
        <w:outlineLvl w:val="2"/>
        <w:rPr>
          <w:rFonts w:ascii="Book Antiqua" w:eastAsiaTheme="majorEastAsia" w:hAnsi="Book Antiqua" w:cstheme="majorBidi"/>
          <w:b/>
          <w:bCs/>
          <w:color w:val="000000" w:themeColor="text1"/>
          <w:sz w:val="24"/>
          <w:szCs w:val="24"/>
          <w:lang w:eastAsia="el-GR" w:bidi="el-GR"/>
        </w:rPr>
      </w:pPr>
      <w:bookmarkStart w:id="23" w:name="_bookmark54"/>
      <w:bookmarkEnd w:id="23"/>
      <w:r w:rsidRPr="00705261">
        <w:rPr>
          <w:rFonts w:ascii="Book Antiqua" w:eastAsiaTheme="majorEastAsia" w:hAnsi="Book Antiqua" w:cstheme="majorBidi"/>
          <w:b/>
          <w:bCs/>
          <w:color w:val="000000" w:themeColor="text1"/>
          <w:sz w:val="24"/>
          <w:szCs w:val="24"/>
          <w:lang w:eastAsia="el-GR" w:bidi="el-GR"/>
        </w:rPr>
        <w:t>Αποφυγή</w:t>
      </w:r>
    </w:p>
    <w:p w:rsidR="00F163C7" w:rsidRPr="00705261" w:rsidRDefault="00F163C7" w:rsidP="00F163C7">
      <w:pPr>
        <w:widowControl w:val="0"/>
        <w:autoSpaceDE w:val="0"/>
        <w:autoSpaceDN w:val="0"/>
        <w:spacing w:after="0" w:line="360" w:lineRule="auto"/>
        <w:ind w:firstLine="300"/>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Στην αποφυγή καµιά πλευρά δεν ενδιαφέρεται για το συµφέρον της άλλης αλλά ούτε και για τα συµφέροντα του οργανισµού. Όταν εμφανίζεται σύγκρουση επιλέγουν να αποσυρθούν ή να σιωπήσουν προκαλώντας καθυστέρηση στη λύση της διαφωνίας. Η αποφυγή είναι </w:t>
      </w:r>
      <w:r w:rsidRPr="00705261">
        <w:rPr>
          <w:rFonts w:ascii="Book Antiqua" w:eastAsia="Times New Roman" w:hAnsi="Book Antiqua" w:cs="Times New Roman"/>
          <w:b/>
          <w:color w:val="000000" w:themeColor="text1"/>
          <w:sz w:val="24"/>
          <w:szCs w:val="24"/>
          <w:lang w:eastAsia="el-GR" w:bidi="el-GR"/>
        </w:rPr>
        <w:t>κατάλληλη:</w:t>
      </w:r>
    </w:p>
    <w:p w:rsidR="00F163C7" w:rsidRPr="00705261" w:rsidRDefault="00F163C7" w:rsidP="007D5767">
      <w:pPr>
        <w:widowControl w:val="0"/>
        <w:numPr>
          <w:ilvl w:val="0"/>
          <w:numId w:val="44"/>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έχουν προτεραιότητα άλλα</w:t>
      </w:r>
      <w:r w:rsidRPr="00705261">
        <w:rPr>
          <w:rFonts w:ascii="Book Antiqua" w:eastAsia="Times New Roman" w:hAnsi="Book Antiqua" w:cs="Times New Roman"/>
          <w:color w:val="000000" w:themeColor="text1"/>
          <w:spacing w:val="-1"/>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θέµατα</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4"/>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pacing w:val="7"/>
          <w:sz w:val="24"/>
          <w:szCs w:val="24"/>
          <w:lang w:eastAsia="el-GR" w:bidi="el-GR"/>
        </w:rPr>
        <w:t xml:space="preserve">όταν </w:t>
      </w:r>
      <w:r w:rsidRPr="00705261">
        <w:rPr>
          <w:rFonts w:ascii="Book Antiqua" w:eastAsia="Times New Roman" w:hAnsi="Book Antiqua" w:cs="Times New Roman"/>
          <w:color w:val="000000" w:themeColor="text1"/>
          <w:spacing w:val="5"/>
          <w:sz w:val="24"/>
          <w:szCs w:val="24"/>
          <w:lang w:eastAsia="el-GR" w:bidi="el-GR"/>
        </w:rPr>
        <w:t xml:space="preserve">οι </w:t>
      </w:r>
      <w:r w:rsidRPr="00705261">
        <w:rPr>
          <w:rFonts w:ascii="Book Antiqua" w:eastAsia="Times New Roman" w:hAnsi="Book Antiqua" w:cs="Times New Roman"/>
          <w:color w:val="000000" w:themeColor="text1"/>
          <w:spacing w:val="9"/>
          <w:sz w:val="24"/>
          <w:szCs w:val="24"/>
          <w:lang w:eastAsia="el-GR" w:bidi="el-GR"/>
        </w:rPr>
        <w:t xml:space="preserve">δυσλειτουργικές επιπτώσεις </w:t>
      </w:r>
      <w:r w:rsidRPr="00705261">
        <w:rPr>
          <w:rFonts w:ascii="Book Antiqua" w:eastAsia="Times New Roman" w:hAnsi="Book Antiqua" w:cs="Times New Roman"/>
          <w:color w:val="000000" w:themeColor="text1"/>
          <w:spacing w:val="6"/>
          <w:sz w:val="24"/>
          <w:szCs w:val="24"/>
          <w:lang w:eastAsia="el-GR" w:bidi="el-GR"/>
        </w:rPr>
        <w:t xml:space="preserve">της  </w:t>
      </w:r>
      <w:r w:rsidRPr="00705261">
        <w:rPr>
          <w:rFonts w:ascii="Book Antiqua" w:eastAsia="Times New Roman" w:hAnsi="Book Antiqua" w:cs="Times New Roman"/>
          <w:color w:val="000000" w:themeColor="text1"/>
          <w:spacing w:val="9"/>
          <w:sz w:val="24"/>
          <w:szCs w:val="24"/>
          <w:lang w:eastAsia="el-GR" w:bidi="el-GR"/>
        </w:rPr>
        <w:t>σύγκρουσης αναµένεται</w:t>
      </w:r>
      <w:r w:rsidRPr="00705261">
        <w:rPr>
          <w:rFonts w:ascii="Book Antiqua" w:eastAsia="Times New Roman" w:hAnsi="Book Antiqua" w:cs="Times New Roman"/>
          <w:color w:val="000000" w:themeColor="text1"/>
          <w:spacing w:val="19"/>
          <w:sz w:val="24"/>
          <w:szCs w:val="24"/>
          <w:lang w:eastAsia="el-GR" w:bidi="el-GR"/>
        </w:rPr>
        <w:t xml:space="preserve"> </w:t>
      </w:r>
      <w:r w:rsidRPr="00705261">
        <w:rPr>
          <w:rFonts w:ascii="Book Antiqua" w:eastAsia="Times New Roman" w:hAnsi="Book Antiqua" w:cs="Times New Roman"/>
          <w:color w:val="000000" w:themeColor="text1"/>
          <w:spacing w:val="5"/>
          <w:sz w:val="24"/>
          <w:szCs w:val="24"/>
          <w:lang w:eastAsia="el-GR" w:bidi="el-GR"/>
        </w:rPr>
        <w:t xml:space="preserve">να </w:t>
      </w:r>
      <w:r w:rsidRPr="00705261">
        <w:rPr>
          <w:rFonts w:ascii="Book Antiqua" w:eastAsia="Times New Roman" w:hAnsi="Book Antiqua" w:cs="Times New Roman"/>
          <w:color w:val="000000" w:themeColor="text1"/>
          <w:sz w:val="24"/>
          <w:szCs w:val="24"/>
          <w:lang w:eastAsia="el-GR" w:bidi="el-GR"/>
        </w:rPr>
        <w:t xml:space="preserve">δηµιουργήσουν περισσότερα προβλήµατα και το πιθανό κόστος αντιµετώπισης της σύγκρουσης είναι µεγαλύτερο από τα οφέλη επίλυσής </w:t>
      </w:r>
      <w:r w:rsidR="00787A88" w:rsidRPr="00705261">
        <w:rPr>
          <w:rFonts w:ascii="Book Antiqua" w:eastAsia="Times New Roman" w:hAnsi="Book Antiqua" w:cs="Times New Roman"/>
          <w:color w:val="000000" w:themeColor="text1"/>
          <w:sz w:val="24"/>
          <w:szCs w:val="24"/>
          <w:lang w:eastAsia="el-GR" w:bidi="el-GR"/>
        </w:rPr>
        <w:t>της,</w:t>
      </w:r>
    </w:p>
    <w:p w:rsidR="00F163C7" w:rsidRPr="00705261" w:rsidRDefault="00F163C7" w:rsidP="007D5767">
      <w:pPr>
        <w:widowControl w:val="0"/>
        <w:numPr>
          <w:ilvl w:val="0"/>
          <w:numId w:val="44"/>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θέλουμε να αποφύγουμε</w:t>
      </w:r>
      <w:r w:rsidRPr="00705261">
        <w:rPr>
          <w:rFonts w:ascii="Book Antiqua" w:eastAsia="Times New Roman" w:hAnsi="Book Antiqua" w:cs="Times New Roman"/>
          <w:color w:val="000000" w:themeColor="text1"/>
          <w:spacing w:val="-1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τις εντάσεις</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4"/>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προσπαθούμε να κερδίσουμε</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χρόνο</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4"/>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η πιθανότητα να επιτευχθούν οι στόχοι είναι ιδιαίτερα</w:t>
      </w:r>
      <w:r w:rsidRPr="00705261">
        <w:rPr>
          <w:rFonts w:ascii="Book Antiqua" w:eastAsia="Times New Roman" w:hAnsi="Book Antiqua" w:cs="Times New Roman"/>
          <w:color w:val="000000" w:themeColor="text1"/>
          <w:spacing w:val="-1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µικρή</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4"/>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η έκβαση εξαρτάται ή αναµένεται να ε</w:t>
      </w:r>
      <w:r w:rsidR="00787A88" w:rsidRPr="00705261">
        <w:rPr>
          <w:rFonts w:ascii="Book Antiqua" w:eastAsia="Times New Roman" w:hAnsi="Book Antiqua" w:cs="Times New Roman"/>
          <w:color w:val="000000" w:themeColor="text1"/>
          <w:sz w:val="24"/>
          <w:szCs w:val="24"/>
          <w:lang w:eastAsia="el-GR" w:bidi="el-GR"/>
        </w:rPr>
        <w:t>πηρεαστεί από την επίλυση άλλων</w:t>
      </w:r>
      <w:r w:rsidRPr="00705261">
        <w:rPr>
          <w:rFonts w:ascii="Book Antiqua" w:eastAsia="Times New Roman" w:hAnsi="Book Antiqua" w:cs="Times New Roman"/>
          <w:color w:val="000000" w:themeColor="text1"/>
          <w:sz w:val="24"/>
          <w:szCs w:val="24"/>
          <w:lang w:eastAsia="el-GR" w:bidi="el-GR"/>
        </w:rPr>
        <w:t xml:space="preserve"> σοβαρότερων</w:t>
      </w:r>
      <w:r w:rsidRPr="00705261">
        <w:rPr>
          <w:rFonts w:ascii="Book Antiqua" w:eastAsia="Times New Roman" w:hAnsi="Book Antiqua" w:cs="Times New Roman"/>
          <w:color w:val="000000" w:themeColor="text1"/>
          <w:spacing w:val="-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ζητηµάτων</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4"/>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w:t>
      </w:r>
      <w:r w:rsidRPr="00705261">
        <w:rPr>
          <w:rFonts w:ascii="Book Antiqua" w:eastAsia="Times New Roman" w:hAnsi="Book Antiqua" w:cs="Times New Roman"/>
          <w:color w:val="000000" w:themeColor="text1"/>
          <w:spacing w:val="21"/>
          <w:sz w:val="24"/>
          <w:szCs w:val="24"/>
          <w:lang w:eastAsia="el-GR" w:bidi="el-GR"/>
        </w:rPr>
        <w:t xml:space="preserve"> οι </w:t>
      </w:r>
      <w:r w:rsidRPr="00705261">
        <w:rPr>
          <w:rFonts w:ascii="Book Antiqua" w:eastAsia="Times New Roman" w:hAnsi="Book Antiqua" w:cs="Times New Roman"/>
          <w:color w:val="000000" w:themeColor="text1"/>
          <w:sz w:val="24"/>
          <w:szCs w:val="24"/>
          <w:lang w:eastAsia="el-GR" w:bidi="el-GR"/>
        </w:rPr>
        <w:t>άλλοι</w:t>
      </w:r>
      <w:r w:rsidRPr="00705261">
        <w:rPr>
          <w:rFonts w:ascii="Book Antiqua" w:eastAsia="Times New Roman" w:hAnsi="Book Antiqua" w:cs="Times New Roman"/>
          <w:color w:val="000000" w:themeColor="text1"/>
          <w:spacing w:val="21"/>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έχουν</w:t>
      </w:r>
      <w:r w:rsidRPr="00705261">
        <w:rPr>
          <w:rFonts w:ascii="Book Antiqua" w:eastAsia="Times New Roman" w:hAnsi="Book Antiqua" w:cs="Times New Roman"/>
          <w:color w:val="000000" w:themeColor="text1"/>
          <w:spacing w:val="2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την</w:t>
      </w:r>
      <w:r w:rsidRPr="00705261">
        <w:rPr>
          <w:rFonts w:ascii="Book Antiqua" w:eastAsia="Times New Roman" w:hAnsi="Book Antiqua" w:cs="Times New Roman"/>
          <w:color w:val="000000" w:themeColor="text1"/>
          <w:spacing w:val="2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ικανότητα</w:t>
      </w:r>
      <w:r w:rsidRPr="00705261">
        <w:rPr>
          <w:rFonts w:ascii="Book Antiqua" w:eastAsia="Times New Roman" w:hAnsi="Book Antiqua" w:cs="Times New Roman"/>
          <w:color w:val="000000" w:themeColor="text1"/>
          <w:spacing w:val="21"/>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να</w:t>
      </w:r>
      <w:r w:rsidRPr="00705261">
        <w:rPr>
          <w:rFonts w:ascii="Book Antiqua" w:eastAsia="Times New Roman" w:hAnsi="Book Antiqua" w:cs="Times New Roman"/>
          <w:color w:val="000000" w:themeColor="text1"/>
          <w:spacing w:val="2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επιλύσουν</w:t>
      </w:r>
      <w:r w:rsidRPr="00705261">
        <w:rPr>
          <w:rFonts w:ascii="Book Antiqua" w:eastAsia="Times New Roman" w:hAnsi="Book Antiqua" w:cs="Times New Roman"/>
          <w:color w:val="000000" w:themeColor="text1"/>
          <w:spacing w:val="2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τη</w:t>
      </w:r>
      <w:r w:rsidRPr="00705261">
        <w:rPr>
          <w:rFonts w:ascii="Book Antiqua" w:eastAsia="Times New Roman" w:hAnsi="Book Antiqua" w:cs="Times New Roman"/>
          <w:color w:val="000000" w:themeColor="text1"/>
          <w:spacing w:val="21"/>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σύγκρουση</w:t>
      </w:r>
      <w:r w:rsidRPr="00705261">
        <w:rPr>
          <w:rFonts w:ascii="Book Antiqua" w:eastAsia="Times New Roman" w:hAnsi="Book Antiqua" w:cs="Times New Roman"/>
          <w:color w:val="000000" w:themeColor="text1"/>
          <w:spacing w:val="2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πιο αποτελεσµατικά</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87A88">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Αντίθετα, η αποφυγή </w:t>
      </w:r>
      <w:r w:rsidRPr="00705261">
        <w:rPr>
          <w:rFonts w:ascii="Book Antiqua" w:eastAsia="Times New Roman" w:hAnsi="Book Antiqua" w:cs="Times New Roman"/>
          <w:b/>
          <w:color w:val="000000" w:themeColor="text1"/>
          <w:sz w:val="24"/>
          <w:szCs w:val="24"/>
          <w:lang w:eastAsia="el-GR" w:bidi="el-GR"/>
        </w:rPr>
        <w:t>δεν ενδείκνυται:</w:t>
      </w:r>
    </w:p>
    <w:p w:rsidR="00F163C7" w:rsidRPr="00705261" w:rsidRDefault="00F163C7" w:rsidP="007D5767">
      <w:pPr>
        <w:widowControl w:val="0"/>
        <w:numPr>
          <w:ilvl w:val="0"/>
          <w:numId w:val="45"/>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το θέµα είναι</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σηµαντικό</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5"/>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το θέµα ανήκει στην άµεση αρµοδιότητα</w:t>
      </w:r>
      <w:r w:rsidRPr="00705261">
        <w:rPr>
          <w:rFonts w:ascii="Book Antiqua" w:eastAsia="Times New Roman" w:hAnsi="Book Antiqua" w:cs="Times New Roman"/>
          <w:color w:val="000000" w:themeColor="text1"/>
          <w:spacing w:val="-1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κάποιου</w:t>
      </w:r>
      <w:r w:rsidR="00787A88" w:rsidRPr="00705261">
        <w:rPr>
          <w:rFonts w:ascii="Book Antiqua" w:eastAsia="Times New Roman" w:hAnsi="Book Antiqua" w:cs="Times New Roman"/>
          <w:color w:val="000000" w:themeColor="text1"/>
          <w:sz w:val="24"/>
          <w:szCs w:val="24"/>
          <w:lang w:eastAsia="el-GR" w:bidi="el-GR"/>
        </w:rPr>
        <w:t xml:space="preserve"> και</w:t>
      </w:r>
    </w:p>
    <w:p w:rsidR="00F163C7" w:rsidRPr="00705261" w:rsidRDefault="00F163C7" w:rsidP="007D5767">
      <w:pPr>
        <w:widowControl w:val="0"/>
        <w:numPr>
          <w:ilvl w:val="0"/>
          <w:numId w:val="45"/>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όταν απαιτείται άµεση προσοχή και το </w:t>
      </w:r>
      <w:r w:rsidRPr="00705261">
        <w:rPr>
          <w:rFonts w:ascii="Book Antiqua" w:eastAsia="Times New Roman" w:hAnsi="Book Antiqua" w:cs="Times New Roman"/>
          <w:color w:val="000000" w:themeColor="text1"/>
          <w:spacing w:val="-2"/>
          <w:sz w:val="24"/>
          <w:szCs w:val="24"/>
          <w:lang w:eastAsia="el-GR" w:bidi="el-GR"/>
        </w:rPr>
        <w:t xml:space="preserve">ζήτηµα </w:t>
      </w:r>
      <w:r w:rsidRPr="00705261">
        <w:rPr>
          <w:rFonts w:ascii="Book Antiqua" w:eastAsia="Times New Roman" w:hAnsi="Book Antiqua" w:cs="Times New Roman"/>
          <w:color w:val="000000" w:themeColor="text1"/>
          <w:sz w:val="24"/>
          <w:szCs w:val="24"/>
          <w:lang w:eastAsia="el-GR" w:bidi="el-GR"/>
        </w:rPr>
        <w:t>δεν επιδέχεται</w:t>
      </w:r>
      <w:r w:rsidRPr="00705261">
        <w:rPr>
          <w:rFonts w:ascii="Book Antiqua" w:eastAsia="Times New Roman" w:hAnsi="Book Antiqua" w:cs="Times New Roman"/>
          <w:color w:val="000000" w:themeColor="text1"/>
          <w:spacing w:val="-2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αναβλητικότητα</w:t>
      </w:r>
      <w:bookmarkStart w:id="24" w:name="_bookmark55"/>
      <w:bookmarkEnd w:id="24"/>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tabs>
          <w:tab w:val="left" w:pos="867"/>
          <w:tab w:val="left" w:pos="868"/>
        </w:tabs>
        <w:autoSpaceDE w:val="0"/>
        <w:autoSpaceDN w:val="0"/>
        <w:spacing w:after="0" w:line="360" w:lineRule="auto"/>
        <w:ind w:left="867"/>
        <w:rPr>
          <w:rFonts w:ascii="Book Antiqua" w:eastAsia="Times New Roman" w:hAnsi="Book Antiqua" w:cs="Times New Roman"/>
          <w:color w:val="000000" w:themeColor="text1"/>
          <w:sz w:val="24"/>
          <w:szCs w:val="24"/>
          <w:lang w:eastAsia="el-GR" w:bidi="el-GR"/>
        </w:rPr>
      </w:pPr>
    </w:p>
    <w:p w:rsidR="00F163C7" w:rsidRPr="00705261" w:rsidRDefault="00787A88" w:rsidP="007D5767">
      <w:pPr>
        <w:widowControl w:val="0"/>
        <w:numPr>
          <w:ilvl w:val="0"/>
          <w:numId w:val="58"/>
        </w:numPr>
        <w:tabs>
          <w:tab w:val="left" w:pos="867"/>
          <w:tab w:val="left" w:pos="868"/>
        </w:tabs>
        <w:autoSpaceDE w:val="0"/>
        <w:autoSpaceDN w:val="0"/>
        <w:spacing w:after="0" w:line="360" w:lineRule="auto"/>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Εξοµάλυνση/Π</w:t>
      </w:r>
      <w:r w:rsidR="00F163C7" w:rsidRPr="00705261">
        <w:rPr>
          <w:rFonts w:ascii="Book Antiqua" w:eastAsia="Times New Roman" w:hAnsi="Book Antiqua" w:cs="Times New Roman"/>
          <w:b/>
          <w:color w:val="000000" w:themeColor="text1"/>
          <w:sz w:val="24"/>
          <w:szCs w:val="24"/>
          <w:lang w:eastAsia="el-GR" w:bidi="el-GR"/>
        </w:rPr>
        <w:t>ροσαρµογή/Υποχώρηση</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εξοµάλυνση χρησιµοποιείται όταν κάθε πλευρά ενδιαφέρεται και ανησυχεί για τα συµφέροντα της άλλης πλευράς επιδεικνύοντας πρόθεση υποχώρησης για να επέλθει ειρηνική διευθέτηση και αρµονική συνύπαρξη. Η εξοµάλυνση </w:t>
      </w:r>
      <w:r w:rsidRPr="00705261">
        <w:rPr>
          <w:rFonts w:ascii="Book Antiqua" w:eastAsia="Times New Roman" w:hAnsi="Book Antiqua" w:cs="Times New Roman"/>
          <w:b/>
          <w:color w:val="000000" w:themeColor="text1"/>
          <w:sz w:val="24"/>
          <w:szCs w:val="24"/>
          <w:lang w:eastAsia="el-GR" w:bidi="el-GR"/>
        </w:rPr>
        <w:t>ενδείκνυται:</w:t>
      </w:r>
    </w:p>
    <w:p w:rsidR="00F163C7" w:rsidRPr="00705261" w:rsidRDefault="00F163C7" w:rsidP="007D5767">
      <w:pPr>
        <w:widowControl w:val="0"/>
        <w:numPr>
          <w:ilvl w:val="0"/>
          <w:numId w:val="46"/>
        </w:numPr>
        <w:tabs>
          <w:tab w:val="left" w:pos="867"/>
          <w:tab w:val="left" w:pos="868"/>
        </w:tabs>
        <w:autoSpaceDE w:val="0"/>
        <w:autoSpaceDN w:val="0"/>
        <w:spacing w:after="0" w:line="360" w:lineRule="auto"/>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όταν το </w:t>
      </w:r>
      <w:r w:rsidRPr="00705261">
        <w:rPr>
          <w:rFonts w:ascii="Book Antiqua" w:eastAsia="Times New Roman" w:hAnsi="Book Antiqua" w:cs="Times New Roman"/>
          <w:color w:val="000000" w:themeColor="text1"/>
          <w:spacing w:val="-2"/>
          <w:sz w:val="24"/>
          <w:szCs w:val="24"/>
          <w:lang w:eastAsia="el-GR" w:bidi="el-GR"/>
        </w:rPr>
        <w:t xml:space="preserve">ζήτηµα </w:t>
      </w:r>
      <w:r w:rsidRPr="00705261">
        <w:rPr>
          <w:rFonts w:ascii="Book Antiqua" w:eastAsia="Times New Roman" w:hAnsi="Book Antiqua" w:cs="Times New Roman"/>
          <w:color w:val="000000" w:themeColor="text1"/>
          <w:sz w:val="24"/>
          <w:szCs w:val="24"/>
          <w:lang w:eastAsia="el-GR" w:bidi="el-GR"/>
        </w:rPr>
        <w:t>είναι περισσότερο σηµαντικό για τη µια πλευρά και η άλλη πλευρά δέχεται να υποχωρήσει σαν ένδειξη καλής</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θέλησης</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6"/>
        </w:numPr>
        <w:tabs>
          <w:tab w:val="left" w:pos="867"/>
          <w:tab w:val="left" w:pos="868"/>
        </w:tabs>
        <w:autoSpaceDE w:val="0"/>
        <w:autoSpaceDN w:val="0"/>
        <w:spacing w:after="0" w:line="360" w:lineRule="auto"/>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w:t>
      </w:r>
      <w:r w:rsidRPr="00705261">
        <w:rPr>
          <w:rFonts w:ascii="Book Antiqua" w:eastAsia="Times New Roman" w:hAnsi="Book Antiqua" w:cs="Times New Roman"/>
          <w:color w:val="000000" w:themeColor="text1"/>
          <w:spacing w:val="1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εξασφάλιση</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καλών</w:t>
      </w:r>
      <w:r w:rsidRPr="00705261">
        <w:rPr>
          <w:rFonts w:ascii="Book Antiqua" w:eastAsia="Times New Roman" w:hAnsi="Book Antiqua" w:cs="Times New Roman"/>
          <w:color w:val="000000" w:themeColor="text1"/>
          <w:spacing w:val="1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σχέσεων</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και</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αρµονίας</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θεωρείται</w:t>
      </w:r>
      <w:r w:rsidRPr="00705261">
        <w:rPr>
          <w:rFonts w:ascii="Book Antiqua" w:eastAsia="Times New Roman" w:hAnsi="Book Antiqua" w:cs="Times New Roman"/>
          <w:color w:val="000000" w:themeColor="text1"/>
          <w:spacing w:val="1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πιο</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σηµαντική</w:t>
      </w:r>
      <w:r w:rsidRPr="00705261">
        <w:rPr>
          <w:rFonts w:ascii="Book Antiqua" w:eastAsia="Times New Roman" w:hAnsi="Book Antiqua" w:cs="Times New Roman"/>
          <w:color w:val="000000" w:themeColor="text1"/>
          <w:spacing w:val="2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από το ίδιο το ζήτηµα και όταν πρέπει να επικρατήσει η λογική και κλίµα ειρηνικής συνύπαρξης</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6"/>
        </w:numPr>
        <w:tabs>
          <w:tab w:val="left" w:pos="867"/>
          <w:tab w:val="left" w:pos="868"/>
        </w:tabs>
        <w:autoSpaceDE w:val="0"/>
        <w:autoSpaceDN w:val="0"/>
        <w:spacing w:after="0" w:line="360" w:lineRule="auto"/>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κάποιος αισθάνεται αδύναµος να λάβει σωστή απόφαση, θέλει να µάθει</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από τους άλλους, ή πιστεύει ότι µπορεί και να κάνει λάθος. </w:t>
      </w:r>
    </w:p>
    <w:p w:rsidR="00F163C7" w:rsidRPr="00705261" w:rsidRDefault="00F163C7" w:rsidP="00F163C7">
      <w:pPr>
        <w:widowControl w:val="0"/>
        <w:tabs>
          <w:tab w:val="left" w:pos="867"/>
          <w:tab w:val="left" w:pos="868"/>
        </w:tabs>
        <w:autoSpaceDE w:val="0"/>
        <w:autoSpaceDN w:val="0"/>
        <w:spacing w:after="0" w:line="360" w:lineRule="auto"/>
        <w:ind w:left="867"/>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εξοµάλυνση είναι </w:t>
      </w:r>
      <w:r w:rsidRPr="00705261">
        <w:rPr>
          <w:rFonts w:ascii="Book Antiqua" w:eastAsia="Times New Roman" w:hAnsi="Book Antiqua" w:cs="Times New Roman"/>
          <w:b/>
          <w:color w:val="000000" w:themeColor="text1"/>
          <w:sz w:val="24"/>
          <w:szCs w:val="24"/>
          <w:lang w:eastAsia="el-GR" w:bidi="el-GR"/>
        </w:rPr>
        <w:t>ακατάλληλη:</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το θέµα είναι</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σηµαντικό</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868"/>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η αντίπαλη πλευρά έχει λάθος ή</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άδικο</w:t>
      </w:r>
      <w:bookmarkStart w:id="25" w:name="_bookmark56"/>
      <w:bookmarkEnd w:id="25"/>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8"/>
        </w:numPr>
        <w:tabs>
          <w:tab w:val="left" w:pos="867"/>
          <w:tab w:val="left" w:pos="868"/>
        </w:tabs>
        <w:autoSpaceDE w:val="0"/>
        <w:autoSpaceDN w:val="0"/>
        <w:spacing w:after="0" w:line="360" w:lineRule="auto"/>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Συµβιβασµός</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Ο</w:t>
      </w:r>
      <w:r w:rsidRPr="00705261">
        <w:rPr>
          <w:rFonts w:ascii="Book Antiqua" w:eastAsia="Times New Roman" w:hAnsi="Book Antiqua" w:cs="Times New Roman"/>
          <w:color w:val="000000" w:themeColor="text1"/>
          <w:spacing w:val="16"/>
          <w:sz w:val="24"/>
          <w:szCs w:val="24"/>
          <w:lang w:eastAsia="el-GR" w:bidi="el-GR"/>
        </w:rPr>
        <w:t xml:space="preserve"> συμβιβασμός </w:t>
      </w:r>
      <w:r w:rsidRPr="00705261">
        <w:rPr>
          <w:rFonts w:ascii="Book Antiqua" w:eastAsia="Times New Roman" w:hAnsi="Book Antiqua" w:cs="Times New Roman"/>
          <w:color w:val="000000" w:themeColor="text1"/>
          <w:sz w:val="24"/>
          <w:szCs w:val="24"/>
          <w:lang w:eastAsia="el-GR" w:bidi="el-GR"/>
        </w:rPr>
        <w:t>µοιάζει µε την τεχνική συνεργασίας καθώς οδηγεί σε αµοιβαία ικανοποίηση των</w:t>
      </w:r>
      <w:r w:rsidRPr="00705261">
        <w:rPr>
          <w:rFonts w:ascii="Book Antiqua" w:eastAsia="Times New Roman" w:hAnsi="Book Antiqua" w:cs="Times New Roman"/>
          <w:color w:val="000000" w:themeColor="text1"/>
          <w:spacing w:val="-2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εµπλεκόµενων µερών, αλλά δεν προσφέρει µόνιµες λύσεις. Επιτυγχάνεται µια επιφανειακή επίλυση χωρίς να επιδιώκεται η εύρεση των βαθύτερων αναγκών και ενδιαφερόντων των δύο οµάδων και τα δύο µέρη συµβιβάζονται µε αυτά που µπορούν να πάρουν χωρίς να αγωνιστούν για την πιο λογική και έγκυρη λύση. Μερικές φορές η ανάγκη που δεν ικανοποιείται ενισχύεται µελλοντικά και δηµιουργεί τις βάσεις για µια καινούρια σύγκρουση.</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Ο συµβιβασµός </w:t>
      </w:r>
      <w:r w:rsidRPr="00705261">
        <w:rPr>
          <w:rFonts w:ascii="Book Antiqua" w:eastAsia="Times New Roman" w:hAnsi="Book Antiqua" w:cs="Times New Roman"/>
          <w:b/>
          <w:color w:val="000000" w:themeColor="text1"/>
          <w:sz w:val="24"/>
          <w:szCs w:val="24"/>
          <w:lang w:eastAsia="el-GR" w:bidi="el-GR"/>
        </w:rPr>
        <w:t>ενδείκνυται:</w:t>
      </w:r>
    </w:p>
    <w:p w:rsidR="00F163C7" w:rsidRPr="00705261" w:rsidRDefault="00F163C7" w:rsidP="007D5767">
      <w:pPr>
        <w:widowControl w:val="0"/>
        <w:numPr>
          <w:ilvl w:val="0"/>
          <w:numId w:val="47"/>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οι στόχοι είναι αµοιβαία</w:t>
      </w:r>
      <w:r w:rsidRPr="00705261">
        <w:rPr>
          <w:rFonts w:ascii="Book Antiqua" w:eastAsia="Times New Roman" w:hAnsi="Book Antiqua" w:cs="Times New Roman"/>
          <w:color w:val="000000" w:themeColor="text1"/>
          <w:spacing w:val="-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αποκλειόµενοι</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7"/>
        </w:numPr>
        <w:tabs>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οι αντιπαρατιθέµενες οµάδες έχουν ίδια</w:t>
      </w:r>
      <w:r w:rsidRPr="00705261">
        <w:rPr>
          <w:rFonts w:ascii="Book Antiqua" w:eastAsia="Times New Roman" w:hAnsi="Book Antiqua" w:cs="Times New Roman"/>
          <w:color w:val="000000" w:themeColor="text1"/>
          <w:spacing w:val="-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ισχύ</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7"/>
        </w:numPr>
        <w:tabs>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υπάρχουν χρονικοί περιορισµοί αλλά επιβάλλεται η άµεση επίλυση του θέµατος διότι δεν µπορεί να επιτευχθεί οµόφωνη συµφωνία</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7"/>
        </w:numPr>
        <w:tabs>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τα θέµατα είναι µέτριας</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σηµασίας</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7"/>
        </w:numPr>
        <w:tabs>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η συνεργασία και η κυριαρχία έχουν</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αποτύχει</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Αντίθετα ο συµβιβασµός </w:t>
      </w:r>
      <w:r w:rsidRPr="00705261">
        <w:rPr>
          <w:rFonts w:ascii="Book Antiqua" w:eastAsia="Times New Roman" w:hAnsi="Book Antiqua" w:cs="Times New Roman"/>
          <w:b/>
          <w:color w:val="000000" w:themeColor="text1"/>
          <w:sz w:val="24"/>
          <w:szCs w:val="24"/>
          <w:lang w:eastAsia="el-GR" w:bidi="el-GR"/>
        </w:rPr>
        <w:t>δεν ενδείκνυται</w:t>
      </w:r>
      <w:r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8"/>
        </w:numPr>
        <w:tabs>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η µια πλευρά έχει περισσότερη</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δύναµη</w:t>
      </w:r>
      <w:r w:rsidR="00787A88" w:rsidRPr="00705261">
        <w:rPr>
          <w:rFonts w:ascii="Book Antiqua" w:eastAsia="Times New Roman" w:hAnsi="Book Antiqua" w:cs="Times New Roman"/>
          <w:color w:val="000000" w:themeColor="text1"/>
          <w:sz w:val="24"/>
          <w:szCs w:val="24"/>
          <w:lang w:eastAsia="el-GR" w:bidi="el-GR"/>
        </w:rPr>
        <w:t xml:space="preserve"> και</w:t>
      </w:r>
    </w:p>
    <w:p w:rsidR="00F163C7" w:rsidRPr="00705261" w:rsidRDefault="00F163C7" w:rsidP="007D5767">
      <w:pPr>
        <w:widowControl w:val="0"/>
        <w:numPr>
          <w:ilvl w:val="0"/>
          <w:numId w:val="48"/>
        </w:numPr>
        <w:tabs>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το πρόβληµα είναι</w:t>
      </w:r>
      <w:r w:rsidRPr="00705261">
        <w:rPr>
          <w:rFonts w:ascii="Book Antiqua" w:eastAsia="Times New Roman" w:hAnsi="Book Antiqua" w:cs="Times New Roman"/>
          <w:color w:val="000000" w:themeColor="text1"/>
          <w:spacing w:val="-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σύνθετο</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F163C7">
      <w:pPr>
        <w:widowControl w:val="0"/>
        <w:tabs>
          <w:tab w:val="left" w:pos="1434"/>
          <w:tab w:val="left" w:pos="1435"/>
        </w:tabs>
        <w:autoSpaceDE w:val="0"/>
        <w:autoSpaceDN w:val="0"/>
        <w:spacing w:after="0" w:line="360" w:lineRule="auto"/>
        <w:jc w:val="both"/>
        <w:outlineLvl w:val="2"/>
        <w:rPr>
          <w:rFonts w:ascii="Book Antiqua" w:eastAsiaTheme="majorEastAsia" w:hAnsi="Book Antiqua" w:cstheme="majorBidi"/>
          <w:b/>
          <w:bCs/>
          <w:color w:val="000000" w:themeColor="text1"/>
          <w:sz w:val="24"/>
          <w:szCs w:val="24"/>
          <w:lang w:eastAsia="el-GR" w:bidi="el-GR"/>
        </w:rPr>
      </w:pPr>
      <w:bookmarkStart w:id="26" w:name="_bookmark57"/>
      <w:bookmarkEnd w:id="26"/>
    </w:p>
    <w:p w:rsidR="00F163C7" w:rsidRPr="00705261" w:rsidRDefault="00F163C7" w:rsidP="007D5767">
      <w:pPr>
        <w:widowControl w:val="0"/>
        <w:numPr>
          <w:ilvl w:val="0"/>
          <w:numId w:val="58"/>
        </w:numPr>
        <w:tabs>
          <w:tab w:val="left" w:pos="1434"/>
          <w:tab w:val="left" w:pos="1435"/>
        </w:tabs>
        <w:autoSpaceDE w:val="0"/>
        <w:autoSpaceDN w:val="0"/>
        <w:spacing w:after="0" w:line="360" w:lineRule="auto"/>
        <w:jc w:val="both"/>
        <w:outlineLvl w:val="2"/>
        <w:rPr>
          <w:rFonts w:ascii="Book Antiqua" w:eastAsiaTheme="majorEastAsia" w:hAnsi="Book Antiqua" w:cstheme="majorBidi"/>
          <w:b/>
          <w:bCs/>
          <w:color w:val="000000" w:themeColor="text1"/>
          <w:sz w:val="24"/>
          <w:szCs w:val="24"/>
          <w:lang w:eastAsia="el-GR" w:bidi="el-GR"/>
        </w:rPr>
      </w:pPr>
      <w:r w:rsidRPr="00705261">
        <w:rPr>
          <w:rFonts w:ascii="Book Antiqua" w:eastAsiaTheme="majorEastAsia" w:hAnsi="Book Antiqua" w:cstheme="majorBidi"/>
          <w:b/>
          <w:bCs/>
          <w:color w:val="000000" w:themeColor="text1"/>
          <w:sz w:val="24"/>
          <w:szCs w:val="24"/>
          <w:lang w:eastAsia="el-GR" w:bidi="el-GR"/>
        </w:rPr>
        <w:t>Συνεργασία</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b/>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Και τα δύο µέρη επιθυµούν να ικανοποιηθεί στον ίδιο βαθµό το προσωπικό τους συµφέρον και το συµφέρον της άλλης πλευράς </w:t>
      </w:r>
      <w:r w:rsidRPr="00705261">
        <w:rPr>
          <w:rFonts w:ascii="Book Antiqua" w:eastAsia="Times New Roman" w:hAnsi="Book Antiqua" w:cs="Times New Roman"/>
          <w:color w:val="000000" w:themeColor="text1"/>
          <w:spacing w:val="2"/>
          <w:sz w:val="24"/>
          <w:szCs w:val="24"/>
          <w:lang w:eastAsia="el-GR" w:bidi="el-GR"/>
        </w:rPr>
        <w:t xml:space="preserve">διαφυλάσσοντας </w:t>
      </w:r>
      <w:r w:rsidRPr="00705261">
        <w:rPr>
          <w:rFonts w:ascii="Book Antiqua" w:eastAsia="Times New Roman" w:hAnsi="Book Antiqua" w:cs="Times New Roman"/>
          <w:color w:val="000000" w:themeColor="text1"/>
          <w:sz w:val="24"/>
          <w:szCs w:val="24"/>
          <w:lang w:eastAsia="el-GR" w:bidi="el-GR"/>
        </w:rPr>
        <w:t xml:space="preserve">τις </w:t>
      </w:r>
      <w:r w:rsidRPr="00705261">
        <w:rPr>
          <w:rFonts w:ascii="Book Antiqua" w:eastAsia="Times New Roman" w:hAnsi="Book Antiqua" w:cs="Times New Roman"/>
          <w:color w:val="000000" w:themeColor="text1"/>
          <w:spacing w:val="2"/>
          <w:sz w:val="24"/>
          <w:szCs w:val="24"/>
          <w:lang w:eastAsia="el-GR" w:bidi="el-GR"/>
        </w:rPr>
        <w:t>διαπροσωπικές τους σχέσεις</w:t>
      </w:r>
      <w:r w:rsidRPr="00705261">
        <w:rPr>
          <w:rFonts w:ascii="Book Antiqua" w:eastAsia="Times New Roman" w:hAnsi="Book Antiqua" w:cs="Times New Roman"/>
          <w:color w:val="000000" w:themeColor="text1"/>
          <w:sz w:val="24"/>
          <w:szCs w:val="24"/>
          <w:lang w:eastAsia="el-GR" w:bidi="el-GR"/>
        </w:rPr>
        <w:t xml:space="preserve">. Η συνεργασία προάγει τη δηµιουργικότητα και την καινοτοµία και αποµακρύνει τα εµπόδια αφήνοντας χώρο για µεγαλύτερη απόδοση. Η συνεργασία είναι </w:t>
      </w:r>
      <w:r w:rsidRPr="00705261">
        <w:rPr>
          <w:rFonts w:ascii="Book Antiqua" w:eastAsia="Times New Roman" w:hAnsi="Book Antiqua" w:cs="Times New Roman"/>
          <w:b/>
          <w:color w:val="000000" w:themeColor="text1"/>
          <w:sz w:val="24"/>
          <w:szCs w:val="24"/>
          <w:lang w:eastAsia="el-GR" w:bidi="el-GR"/>
        </w:rPr>
        <w:t>κατάλληλη:</w:t>
      </w:r>
    </w:p>
    <w:p w:rsidR="00F163C7" w:rsidRPr="00705261" w:rsidRDefault="00F163C7" w:rsidP="007D5767">
      <w:pPr>
        <w:widowControl w:val="0"/>
        <w:numPr>
          <w:ilvl w:val="0"/>
          <w:numId w:val="49"/>
        </w:numPr>
        <w:tabs>
          <w:tab w:val="left" w:pos="927"/>
          <w:tab w:val="left" w:pos="92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οι στόχοι είναι πολύπλοκοι και σηµαντικοί και για</w:t>
      </w:r>
      <w:r w:rsidRPr="00705261">
        <w:rPr>
          <w:rFonts w:ascii="Book Antiqua" w:eastAsia="Times New Roman" w:hAnsi="Book Antiqua" w:cs="Times New Roman"/>
          <w:color w:val="000000" w:themeColor="text1"/>
          <w:spacing w:val="-4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τα δύο µέρη</w:t>
      </w:r>
      <w:r w:rsidR="00787A88" w:rsidRPr="00705261">
        <w:rPr>
          <w:rFonts w:ascii="Book Antiqua" w:eastAsia="Times New Roman" w:hAnsi="Book Antiqua" w:cs="Times New Roman"/>
          <w:color w:val="000000" w:themeColor="text1"/>
          <w:sz w:val="24"/>
          <w:szCs w:val="24"/>
          <w:lang w:eastAsia="el-GR" w:bidi="el-GR"/>
        </w:rPr>
        <w:t>,</w:t>
      </w:r>
    </w:p>
    <w:p w:rsidR="00F163C7" w:rsidRPr="00705261" w:rsidRDefault="00787A88" w:rsidP="007D5767">
      <w:pPr>
        <w:widowControl w:val="0"/>
        <w:numPr>
          <w:ilvl w:val="0"/>
          <w:numId w:val="49"/>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όταν θέλουμε συγκατάθεση και </w:t>
      </w:r>
      <w:r w:rsidR="00F163C7" w:rsidRPr="00705261">
        <w:rPr>
          <w:rFonts w:ascii="Book Antiqua" w:eastAsia="Times New Roman" w:hAnsi="Book Antiqua" w:cs="Times New Roman"/>
          <w:color w:val="000000" w:themeColor="text1"/>
          <w:sz w:val="24"/>
          <w:szCs w:val="24"/>
          <w:lang w:eastAsia="el-GR" w:bidi="el-GR"/>
        </w:rPr>
        <w:t>συµµετοχή</w:t>
      </w:r>
      <w:r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49"/>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διοίκηση</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θέλει</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να</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κερδίσει</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τη</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δέσµευση</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των</w:t>
      </w:r>
      <w:r w:rsidRPr="00705261">
        <w:rPr>
          <w:rFonts w:ascii="Book Antiqua" w:eastAsia="Times New Roman" w:hAnsi="Book Antiqua" w:cs="Times New Roman"/>
          <w:color w:val="000000" w:themeColor="text1"/>
          <w:spacing w:val="1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εµπλεκόµενων</w:t>
      </w:r>
      <w:r w:rsidR="00787A88"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pacing w:val="13"/>
          <w:sz w:val="24"/>
          <w:szCs w:val="24"/>
          <w:lang w:eastAsia="el-GR" w:bidi="el-GR"/>
        </w:rPr>
        <w:t xml:space="preserve"> </w:t>
      </w:r>
    </w:p>
    <w:p w:rsidR="00F163C7" w:rsidRPr="00705261" w:rsidRDefault="00F163C7" w:rsidP="007D5767">
      <w:pPr>
        <w:widowControl w:val="0"/>
        <w:numPr>
          <w:ilvl w:val="0"/>
          <w:numId w:val="49"/>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η διοίκηση θέλει να βελτιώσει τις διαπροσωπικές σχέσεις των</w:t>
      </w:r>
      <w:r w:rsidRPr="00705261">
        <w:rPr>
          <w:rFonts w:ascii="Book Antiqua" w:eastAsia="Times New Roman" w:hAnsi="Book Antiqua" w:cs="Times New Roman"/>
          <w:color w:val="000000" w:themeColor="text1"/>
          <w:spacing w:val="-3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εργαζοµένων.</w:t>
      </w:r>
    </w:p>
    <w:p w:rsidR="00F163C7" w:rsidRPr="00705261" w:rsidRDefault="00F163C7" w:rsidP="00F163C7">
      <w:pPr>
        <w:widowControl w:val="0"/>
        <w:autoSpaceDE w:val="0"/>
        <w:autoSpaceDN w:val="0"/>
        <w:spacing w:after="0" w:line="360" w:lineRule="auto"/>
        <w:ind w:firstLine="868"/>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Αντίθετα</w:t>
      </w:r>
      <w:r w:rsidR="00892680"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δεν ενδείκνυται</w:t>
      </w:r>
      <w:r w:rsidRPr="00705261">
        <w:rPr>
          <w:rFonts w:ascii="Book Antiqua" w:eastAsia="Times New Roman" w:hAnsi="Book Antiqua" w:cs="Times New Roman"/>
          <w:color w:val="000000" w:themeColor="text1"/>
          <w:sz w:val="24"/>
          <w:szCs w:val="24"/>
          <w:lang w:eastAsia="el-GR" w:bidi="el-GR"/>
        </w:rPr>
        <w:t>:</w:t>
      </w:r>
    </w:p>
    <w:p w:rsidR="00F163C7" w:rsidRPr="00705261" w:rsidRDefault="00F163C7" w:rsidP="007D5767">
      <w:pPr>
        <w:widowControl w:val="0"/>
        <w:numPr>
          <w:ilvl w:val="0"/>
          <w:numId w:val="50"/>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το θέµα είναι</w:t>
      </w:r>
      <w:r w:rsidRPr="00705261">
        <w:rPr>
          <w:rFonts w:ascii="Book Antiqua" w:eastAsia="Times New Roman" w:hAnsi="Book Antiqua" w:cs="Times New Roman"/>
          <w:color w:val="000000" w:themeColor="text1"/>
          <w:spacing w:val="-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απλό</w:t>
      </w:r>
    </w:p>
    <w:p w:rsidR="00F163C7" w:rsidRPr="00705261" w:rsidRDefault="00F163C7" w:rsidP="007D5767">
      <w:pPr>
        <w:widowControl w:val="0"/>
        <w:numPr>
          <w:ilvl w:val="0"/>
          <w:numId w:val="50"/>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 οι οµάδες αδιαφορούν για το αποτέλεσµα ή δεν έχουν τις απαραίτητες δεξιότητες</w:t>
      </w:r>
    </w:p>
    <w:p w:rsidR="00F163C7" w:rsidRPr="00705261" w:rsidRDefault="00F163C7" w:rsidP="007D5767">
      <w:pPr>
        <w:widowControl w:val="0"/>
        <w:numPr>
          <w:ilvl w:val="0"/>
          <w:numId w:val="50"/>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όταν</w:t>
      </w:r>
      <w:r w:rsidRPr="00705261">
        <w:rPr>
          <w:rFonts w:ascii="Book Antiqua" w:eastAsia="Times New Roman" w:hAnsi="Book Antiqua" w:cs="Times New Roman"/>
          <w:color w:val="000000" w:themeColor="text1"/>
          <w:spacing w:val="2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απαιτείται</w:t>
      </w:r>
      <w:r w:rsidRPr="00705261">
        <w:rPr>
          <w:rFonts w:ascii="Book Antiqua" w:eastAsia="Times New Roman" w:hAnsi="Book Antiqua" w:cs="Times New Roman"/>
          <w:color w:val="000000" w:themeColor="text1"/>
          <w:spacing w:val="2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άµεση</w:t>
      </w:r>
      <w:r w:rsidRPr="00705261">
        <w:rPr>
          <w:rFonts w:ascii="Book Antiqua" w:eastAsia="Times New Roman" w:hAnsi="Book Antiqua" w:cs="Times New Roman"/>
          <w:color w:val="000000" w:themeColor="text1"/>
          <w:spacing w:val="2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λήψη</w:t>
      </w:r>
      <w:r w:rsidRPr="00705261">
        <w:rPr>
          <w:rFonts w:ascii="Book Antiqua" w:eastAsia="Times New Roman" w:hAnsi="Book Antiqua" w:cs="Times New Roman"/>
          <w:color w:val="000000" w:themeColor="text1"/>
          <w:spacing w:val="2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αποφάσεων.</w:t>
      </w:r>
      <w:r w:rsidRPr="00705261">
        <w:rPr>
          <w:rFonts w:ascii="Book Antiqua" w:eastAsia="Times New Roman" w:hAnsi="Book Antiqua" w:cs="Times New Roman"/>
          <w:color w:val="000000" w:themeColor="text1"/>
          <w:spacing w:val="14"/>
          <w:sz w:val="24"/>
          <w:szCs w:val="24"/>
          <w:lang w:eastAsia="el-GR" w:bidi="el-GR"/>
        </w:rPr>
        <w:t xml:space="preserve"> </w:t>
      </w:r>
    </w:p>
    <w:p w:rsidR="00F163C7" w:rsidRPr="00705261" w:rsidRDefault="00F163C7" w:rsidP="00F163C7">
      <w:pPr>
        <w:widowControl w:val="0"/>
        <w:tabs>
          <w:tab w:val="left" w:pos="875"/>
        </w:tabs>
        <w:autoSpaceDE w:val="0"/>
        <w:autoSpaceDN w:val="0"/>
        <w:spacing w:before="2" w:after="0" w:line="237" w:lineRule="auto"/>
        <w:ind w:right="130"/>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875"/>
        </w:tabs>
        <w:autoSpaceDE w:val="0"/>
        <w:autoSpaceDN w:val="0"/>
        <w:spacing w:before="2" w:after="0" w:line="237" w:lineRule="auto"/>
        <w:ind w:right="130"/>
        <w:jc w:val="both"/>
        <w:rPr>
          <w:rFonts w:ascii="Book Antiqua" w:eastAsia="Times New Roman" w:hAnsi="Book Antiqua" w:cs="Times New Roman"/>
          <w:color w:val="000000" w:themeColor="text1"/>
          <w:sz w:val="24"/>
          <w:szCs w:val="24"/>
          <w:lang w:eastAsia="el-GR" w:bidi="el-GR"/>
        </w:rPr>
      </w:pPr>
    </w:p>
    <w:p w:rsidR="00F163C7" w:rsidRPr="00705261" w:rsidRDefault="00F163C7" w:rsidP="00787A88">
      <w:pPr>
        <w:widowControl w:val="0"/>
        <w:tabs>
          <w:tab w:val="left" w:pos="863"/>
        </w:tabs>
        <w:autoSpaceDE w:val="0"/>
        <w:autoSpaceDN w:val="0"/>
        <w:spacing w:after="0" w:line="360" w:lineRule="auto"/>
        <w:jc w:val="center"/>
        <w:outlineLvl w:val="2"/>
        <w:rPr>
          <w:rFonts w:ascii="Book Antiqua" w:eastAsiaTheme="majorEastAsia" w:hAnsi="Book Antiqua" w:cstheme="majorBidi"/>
          <w:b/>
          <w:bCs/>
          <w:color w:val="000000" w:themeColor="text1"/>
          <w:sz w:val="24"/>
          <w:szCs w:val="24"/>
          <w:lang w:eastAsia="el-GR" w:bidi="el-GR"/>
        </w:rPr>
      </w:pPr>
      <w:r w:rsidRPr="00705261">
        <w:rPr>
          <w:rFonts w:ascii="Book Antiqua" w:eastAsiaTheme="majorEastAsia" w:hAnsi="Book Antiqua" w:cstheme="majorBidi"/>
          <w:b/>
          <w:bCs/>
          <w:color w:val="000000" w:themeColor="text1"/>
          <w:spacing w:val="-4"/>
          <w:sz w:val="24"/>
          <w:szCs w:val="24"/>
          <w:lang w:eastAsia="el-GR" w:bidi="el-GR"/>
        </w:rPr>
        <w:t xml:space="preserve">Τεχνικές </w:t>
      </w:r>
      <w:r w:rsidRPr="00705261">
        <w:rPr>
          <w:rFonts w:ascii="Book Antiqua" w:eastAsiaTheme="majorEastAsia" w:hAnsi="Book Antiqua" w:cstheme="majorBidi"/>
          <w:b/>
          <w:bCs/>
          <w:color w:val="000000" w:themeColor="text1"/>
          <w:sz w:val="24"/>
          <w:szCs w:val="24"/>
          <w:lang w:eastAsia="el-GR" w:bidi="el-GR"/>
        </w:rPr>
        <w:t>διαχείρισης</w:t>
      </w:r>
      <w:r w:rsidRPr="00705261">
        <w:rPr>
          <w:rFonts w:ascii="Book Antiqua" w:eastAsiaTheme="majorEastAsia" w:hAnsi="Book Antiqua" w:cstheme="majorBidi"/>
          <w:b/>
          <w:bCs/>
          <w:color w:val="000000" w:themeColor="text1"/>
          <w:spacing w:val="3"/>
          <w:sz w:val="24"/>
          <w:szCs w:val="24"/>
          <w:lang w:eastAsia="el-GR" w:bidi="el-GR"/>
        </w:rPr>
        <w:t xml:space="preserve"> </w:t>
      </w:r>
      <w:r w:rsidRPr="00705261">
        <w:rPr>
          <w:rFonts w:ascii="Book Antiqua" w:eastAsiaTheme="majorEastAsia" w:hAnsi="Book Antiqua" w:cstheme="majorBidi"/>
          <w:b/>
          <w:bCs/>
          <w:color w:val="000000" w:themeColor="text1"/>
          <w:sz w:val="24"/>
          <w:szCs w:val="24"/>
          <w:lang w:eastAsia="el-GR" w:bidi="el-GR"/>
        </w:rPr>
        <w:t>συγκρούσεων</w:t>
      </w:r>
    </w:p>
    <w:p w:rsidR="00F163C7" w:rsidRPr="00705261" w:rsidRDefault="00F163C7" w:rsidP="00F163C7">
      <w:pPr>
        <w:widowControl w:val="0"/>
        <w:autoSpaceDE w:val="0"/>
        <w:autoSpaceDN w:val="0"/>
        <w:spacing w:after="0" w:line="360" w:lineRule="auto"/>
        <w:ind w:firstLine="862"/>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Οι µέθοδοι αντιµετώπισης της σύγκρουσης µπορούν να ταξινοµηθούν</w:t>
      </w:r>
      <w:r w:rsidRPr="00705261">
        <w:rPr>
          <w:rFonts w:ascii="Book Antiqua" w:eastAsia="Times New Roman" w:hAnsi="Book Antiqua" w:cs="Times New Roman"/>
          <w:color w:val="000000" w:themeColor="text1"/>
          <w:spacing w:val="-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ανάλογα</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µε</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τα</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αποτελέσµατα</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σε</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τρεις</w:t>
      </w:r>
      <w:r w:rsidRPr="00705261">
        <w:rPr>
          <w:rFonts w:ascii="Book Antiqua" w:eastAsia="Times New Roman" w:hAnsi="Book Antiqua" w:cs="Times New Roman"/>
          <w:color w:val="000000" w:themeColor="text1"/>
          <w:spacing w:val="-6"/>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γενικές</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κατηγορίες</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(Milton,</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1981):</w:t>
      </w:r>
    </w:p>
    <w:p w:rsidR="00F163C7" w:rsidRPr="00705261" w:rsidRDefault="00787A88" w:rsidP="007D5767">
      <w:pPr>
        <w:widowControl w:val="0"/>
        <w:numPr>
          <w:ilvl w:val="0"/>
          <w:numId w:val="51"/>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Ε</w:t>
      </w:r>
      <w:r w:rsidR="00F163C7" w:rsidRPr="00705261">
        <w:rPr>
          <w:rFonts w:ascii="Book Antiqua" w:eastAsia="Times New Roman" w:hAnsi="Book Antiqua" w:cs="Times New Roman"/>
          <w:color w:val="000000" w:themeColor="text1"/>
          <w:sz w:val="24"/>
          <w:szCs w:val="24"/>
          <w:lang w:eastAsia="el-GR" w:bidi="el-GR"/>
        </w:rPr>
        <w:t>ξασφάλιση κέρδους της μιας πλευράς εις βάρος της άλλης ΧΑΝΩ-ΚΕΡΔΙΖΕΙΣ ή ΚΕΡΔΙΖΩ-ΧΑΝΕΙΣ</w:t>
      </w:r>
      <w:r w:rsidR="00F163C7" w:rsidRPr="00705261">
        <w:rPr>
          <w:rFonts w:ascii="Book Antiqua" w:eastAsia="Times New Roman" w:hAnsi="Book Antiqua" w:cs="Times New Roman"/>
          <w:color w:val="000000" w:themeColor="text1"/>
          <w:spacing w:val="-18"/>
          <w:sz w:val="24"/>
          <w:szCs w:val="24"/>
          <w:lang w:eastAsia="el-GR" w:bidi="el-GR"/>
        </w:rPr>
        <w:t xml:space="preserve"> </w:t>
      </w:r>
      <w:r w:rsidR="00F163C7" w:rsidRPr="00705261">
        <w:rPr>
          <w:rFonts w:ascii="Book Antiqua" w:eastAsia="Times New Roman" w:hAnsi="Book Antiqua" w:cs="Times New Roman"/>
          <w:color w:val="000000" w:themeColor="text1"/>
          <w:sz w:val="24"/>
          <w:szCs w:val="24"/>
          <w:lang w:eastAsia="el-GR" w:bidi="el-GR"/>
        </w:rPr>
        <w:t>(</w:t>
      </w:r>
      <w:r w:rsidR="00F163C7" w:rsidRPr="00705261">
        <w:rPr>
          <w:rFonts w:ascii="Book Antiqua" w:eastAsia="Times New Roman" w:hAnsi="Book Antiqua" w:cs="Times New Roman"/>
          <w:color w:val="000000" w:themeColor="text1"/>
          <w:sz w:val="24"/>
          <w:szCs w:val="24"/>
          <w:lang w:val="en-US" w:eastAsia="el-GR" w:bidi="el-GR"/>
        </w:rPr>
        <w:t>lose</w:t>
      </w:r>
      <w:r w:rsidR="00F163C7" w:rsidRPr="00705261">
        <w:rPr>
          <w:rFonts w:ascii="Book Antiqua" w:eastAsia="Times New Roman" w:hAnsi="Book Antiqua" w:cs="Times New Roman"/>
          <w:color w:val="000000" w:themeColor="text1"/>
          <w:sz w:val="24"/>
          <w:szCs w:val="24"/>
          <w:lang w:eastAsia="el-GR" w:bidi="el-GR"/>
        </w:rPr>
        <w:t>-</w:t>
      </w:r>
      <w:r w:rsidR="00F163C7" w:rsidRPr="00705261">
        <w:rPr>
          <w:rFonts w:ascii="Book Antiqua" w:eastAsia="Times New Roman" w:hAnsi="Book Antiqua" w:cs="Times New Roman"/>
          <w:color w:val="000000" w:themeColor="text1"/>
          <w:sz w:val="24"/>
          <w:szCs w:val="24"/>
          <w:lang w:val="en-US" w:eastAsia="el-GR" w:bidi="el-GR"/>
        </w:rPr>
        <w:t>win</w:t>
      </w:r>
      <w:r w:rsidR="00F163C7" w:rsidRPr="00705261">
        <w:rPr>
          <w:rFonts w:ascii="Book Antiqua" w:eastAsia="Times New Roman" w:hAnsi="Book Antiqua" w:cs="Times New Roman"/>
          <w:color w:val="000000" w:themeColor="text1"/>
          <w:sz w:val="24"/>
          <w:szCs w:val="24"/>
          <w:lang w:eastAsia="el-GR" w:bidi="el-GR"/>
        </w:rPr>
        <w:t xml:space="preserve"> ή </w:t>
      </w:r>
      <w:r w:rsidR="00F163C7" w:rsidRPr="00705261">
        <w:rPr>
          <w:rFonts w:ascii="Book Antiqua" w:eastAsia="Times New Roman" w:hAnsi="Book Antiqua" w:cs="Times New Roman"/>
          <w:i/>
          <w:color w:val="000000" w:themeColor="text1"/>
          <w:sz w:val="24"/>
          <w:szCs w:val="24"/>
          <w:lang w:eastAsia="el-GR" w:bidi="el-GR"/>
        </w:rPr>
        <w:t>win-lose</w:t>
      </w:r>
      <w:r w:rsidR="00F163C7" w:rsidRPr="00705261">
        <w:rPr>
          <w:rFonts w:ascii="Book Antiqua" w:eastAsia="Times New Roman" w:hAnsi="Book Antiqua" w:cs="Times New Roman"/>
          <w:color w:val="000000" w:themeColor="text1"/>
          <w:sz w:val="24"/>
          <w:szCs w:val="24"/>
          <w:lang w:eastAsia="el-GR" w:bidi="el-GR"/>
        </w:rPr>
        <w:t>)</w:t>
      </w:r>
    </w:p>
    <w:p w:rsidR="00F163C7" w:rsidRPr="00705261" w:rsidRDefault="00787A88" w:rsidP="007D5767">
      <w:pPr>
        <w:widowControl w:val="0"/>
        <w:numPr>
          <w:ilvl w:val="0"/>
          <w:numId w:val="51"/>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Π</w:t>
      </w:r>
      <w:r w:rsidR="00F163C7" w:rsidRPr="00705261">
        <w:rPr>
          <w:rFonts w:ascii="Book Antiqua" w:eastAsia="Times New Roman" w:hAnsi="Book Antiqua" w:cs="Times New Roman"/>
          <w:color w:val="000000" w:themeColor="text1"/>
          <w:sz w:val="24"/>
          <w:szCs w:val="24"/>
          <w:lang w:eastAsia="el-GR" w:bidi="el-GR"/>
        </w:rPr>
        <w:t xml:space="preserve">ροσέγγιση ΧΑΝΩ-ΧΑΝΕΙΣ </w:t>
      </w:r>
      <w:r w:rsidR="00F163C7" w:rsidRPr="00705261">
        <w:rPr>
          <w:rFonts w:ascii="Book Antiqua" w:eastAsia="Times New Roman" w:hAnsi="Book Antiqua" w:cs="Times New Roman"/>
          <w:i/>
          <w:color w:val="000000" w:themeColor="text1"/>
          <w:sz w:val="24"/>
          <w:szCs w:val="24"/>
          <w:lang w:eastAsia="el-GR" w:bidi="el-GR"/>
        </w:rPr>
        <w:t>(lose-lose</w:t>
      </w:r>
      <w:r w:rsidR="00F163C7" w:rsidRPr="00705261">
        <w:rPr>
          <w:rFonts w:ascii="Book Antiqua" w:eastAsia="Times New Roman" w:hAnsi="Book Antiqua" w:cs="Times New Roman"/>
          <w:color w:val="000000" w:themeColor="text1"/>
          <w:sz w:val="24"/>
          <w:szCs w:val="24"/>
          <w:lang w:eastAsia="el-GR" w:bidi="el-GR"/>
        </w:rPr>
        <w:t>)</w:t>
      </w:r>
      <w:r w:rsidR="00F163C7" w:rsidRPr="00705261">
        <w:rPr>
          <w:rFonts w:ascii="Book Antiqua" w:eastAsia="Times New Roman" w:hAnsi="Book Antiqua" w:cs="Times New Roman"/>
          <w:color w:val="000000" w:themeColor="text1"/>
          <w:spacing w:val="-1"/>
          <w:sz w:val="24"/>
          <w:szCs w:val="24"/>
          <w:lang w:eastAsia="el-GR" w:bidi="el-GR"/>
        </w:rPr>
        <w:t xml:space="preserve"> </w:t>
      </w:r>
    </w:p>
    <w:p w:rsidR="00F163C7" w:rsidRPr="00705261" w:rsidRDefault="00787A88" w:rsidP="007D5767">
      <w:pPr>
        <w:widowControl w:val="0"/>
        <w:numPr>
          <w:ilvl w:val="0"/>
          <w:numId w:val="51"/>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Π</w:t>
      </w:r>
      <w:r w:rsidR="00F163C7" w:rsidRPr="00705261">
        <w:rPr>
          <w:rFonts w:ascii="Book Antiqua" w:eastAsia="Times New Roman" w:hAnsi="Book Antiqua" w:cs="Times New Roman"/>
          <w:color w:val="000000" w:themeColor="text1"/>
          <w:sz w:val="24"/>
          <w:szCs w:val="24"/>
          <w:lang w:eastAsia="el-GR" w:bidi="el-GR"/>
        </w:rPr>
        <w:t>ροσέγγιση ΚΕΡΔΙΖΩ-ΚΕΡΔΙΖΕΙΣ (</w:t>
      </w:r>
      <w:r w:rsidR="00F163C7" w:rsidRPr="00705261">
        <w:rPr>
          <w:rFonts w:ascii="Book Antiqua" w:eastAsia="Times New Roman" w:hAnsi="Book Antiqua" w:cs="Times New Roman"/>
          <w:i/>
          <w:color w:val="000000" w:themeColor="text1"/>
          <w:sz w:val="24"/>
          <w:szCs w:val="24"/>
          <w:lang w:eastAsia="el-GR" w:bidi="el-GR"/>
        </w:rPr>
        <w:t>win-win</w:t>
      </w:r>
      <w:r w:rsidR="00F163C7" w:rsidRPr="00705261">
        <w:rPr>
          <w:rFonts w:ascii="Book Antiqua" w:eastAsia="Times New Roman" w:hAnsi="Book Antiqua" w:cs="Times New Roman"/>
          <w:color w:val="000000" w:themeColor="text1"/>
          <w:sz w:val="24"/>
          <w:szCs w:val="24"/>
          <w:lang w:eastAsia="el-GR" w:bidi="el-GR"/>
        </w:rPr>
        <w:t>).</w:t>
      </w:r>
    </w:p>
    <w:p w:rsidR="00352662" w:rsidRPr="00705261" w:rsidRDefault="00352662" w:rsidP="00352662">
      <w:pPr>
        <w:widowControl w:val="0"/>
        <w:tabs>
          <w:tab w:val="left" w:pos="867"/>
          <w:tab w:val="left" w:pos="868"/>
        </w:tabs>
        <w:autoSpaceDE w:val="0"/>
        <w:autoSpaceDN w:val="0"/>
        <w:spacing w:after="0" w:line="360" w:lineRule="auto"/>
        <w:ind w:left="867"/>
        <w:jc w:val="both"/>
        <w:rPr>
          <w:rFonts w:ascii="Book Antiqua" w:eastAsia="Times New Roman" w:hAnsi="Book Antiqua" w:cs="Times New Roman"/>
          <w:color w:val="000000" w:themeColor="text1"/>
          <w:sz w:val="24"/>
          <w:szCs w:val="24"/>
          <w:lang w:eastAsia="el-GR" w:bidi="el-GR"/>
        </w:rPr>
      </w:pPr>
    </w:p>
    <w:p w:rsidR="00352662" w:rsidRPr="00705261" w:rsidRDefault="00F163C7" w:rsidP="00787A88">
      <w:pPr>
        <w:widowControl w:val="0"/>
        <w:tabs>
          <w:tab w:val="left" w:pos="1429"/>
          <w:tab w:val="left" w:pos="1430"/>
        </w:tabs>
        <w:autoSpaceDE w:val="0"/>
        <w:autoSpaceDN w:val="0"/>
        <w:spacing w:after="0" w:line="360" w:lineRule="auto"/>
        <w:jc w:val="both"/>
        <w:outlineLvl w:val="2"/>
        <w:rPr>
          <w:rFonts w:ascii="Book Antiqua" w:eastAsiaTheme="majorEastAsia" w:hAnsi="Book Antiqua" w:cstheme="majorBidi"/>
          <w:b/>
          <w:bCs/>
          <w:color w:val="000000" w:themeColor="text1"/>
          <w:sz w:val="24"/>
          <w:szCs w:val="24"/>
          <w:lang w:eastAsia="el-GR" w:bidi="el-GR"/>
        </w:rPr>
      </w:pPr>
      <w:bookmarkStart w:id="27" w:name="_bookmark71"/>
      <w:bookmarkEnd w:id="27"/>
      <w:r w:rsidRPr="00705261">
        <w:rPr>
          <w:rFonts w:ascii="Book Antiqua" w:eastAsiaTheme="majorEastAsia" w:hAnsi="Book Antiqua" w:cstheme="majorBidi"/>
          <w:b/>
          <w:bCs/>
          <w:color w:val="000000" w:themeColor="text1"/>
          <w:spacing w:val="-4"/>
          <w:sz w:val="24"/>
          <w:szCs w:val="24"/>
          <w:lang w:eastAsia="el-GR" w:bidi="el-GR"/>
        </w:rPr>
        <w:t>Τεχνικές</w:t>
      </w:r>
      <w:r w:rsidRPr="00705261">
        <w:rPr>
          <w:rFonts w:ascii="Book Antiqua" w:eastAsiaTheme="majorEastAsia" w:hAnsi="Book Antiqua" w:cstheme="majorBidi"/>
          <w:b/>
          <w:bCs/>
          <w:color w:val="000000" w:themeColor="text1"/>
          <w:sz w:val="24"/>
          <w:szCs w:val="24"/>
          <w:lang w:eastAsia="el-GR" w:bidi="el-GR"/>
        </w:rPr>
        <w:t xml:space="preserve"> win-lose</w:t>
      </w:r>
    </w:p>
    <w:p w:rsidR="00352662" w:rsidRPr="00705261" w:rsidRDefault="00352662" w:rsidP="00787A88">
      <w:pPr>
        <w:widowControl w:val="0"/>
        <w:tabs>
          <w:tab w:val="left" w:pos="1429"/>
          <w:tab w:val="left" w:pos="1430"/>
        </w:tabs>
        <w:autoSpaceDE w:val="0"/>
        <w:autoSpaceDN w:val="0"/>
        <w:spacing w:after="0" w:line="360" w:lineRule="auto"/>
        <w:jc w:val="both"/>
        <w:outlineLvl w:val="2"/>
        <w:rPr>
          <w:rFonts w:ascii="Book Antiqua" w:eastAsiaTheme="majorEastAsia" w:hAnsi="Book Antiqua" w:cstheme="majorBidi"/>
          <w:b/>
          <w:bCs/>
          <w:color w:val="000000" w:themeColor="text1"/>
          <w:sz w:val="24"/>
          <w:szCs w:val="24"/>
          <w:lang w:eastAsia="el-GR" w:bidi="el-GR"/>
        </w:rPr>
      </w:pPr>
    </w:p>
    <w:p w:rsidR="00F163C7" w:rsidRPr="00705261" w:rsidRDefault="00F163C7" w:rsidP="00787A88">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Οι τεχνικές win-lose χρησιµοποιούνται όταν υπάρχει ανισότητα δύναµης. Τυπικά παραδείγµατα είναι:</w:t>
      </w:r>
    </w:p>
    <w:p w:rsidR="00F163C7" w:rsidRPr="00705261" w:rsidRDefault="00F163C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Α.</w:t>
      </w:r>
      <w:r w:rsidRPr="00705261">
        <w:rPr>
          <w:rFonts w:ascii="Book Antiqua" w:eastAsia="Times New Roman" w:hAnsi="Book Antiqua" w:cs="Times New Roman"/>
          <w:color w:val="000000" w:themeColor="text1"/>
          <w:sz w:val="24"/>
          <w:szCs w:val="24"/>
          <w:lang w:eastAsia="el-GR" w:bidi="el-GR"/>
        </w:rPr>
        <w:t xml:space="preserve"> Η </w:t>
      </w:r>
      <w:r w:rsidRPr="00705261">
        <w:rPr>
          <w:rFonts w:ascii="Book Antiqua" w:eastAsia="Times New Roman" w:hAnsi="Book Antiqua" w:cs="Times New Roman"/>
          <w:b/>
          <w:color w:val="000000" w:themeColor="text1"/>
          <w:spacing w:val="7"/>
          <w:sz w:val="24"/>
          <w:szCs w:val="24"/>
          <w:lang w:eastAsia="el-GR" w:bidi="el-GR"/>
        </w:rPr>
        <w:t xml:space="preserve">κυριαρχία </w:t>
      </w:r>
      <w:r w:rsidRPr="00705261">
        <w:rPr>
          <w:rFonts w:ascii="Book Antiqua" w:eastAsia="Times New Roman" w:hAnsi="Book Antiqua" w:cs="Times New Roman"/>
          <w:color w:val="000000" w:themeColor="text1"/>
          <w:spacing w:val="6"/>
          <w:sz w:val="24"/>
          <w:szCs w:val="24"/>
          <w:lang w:eastAsia="el-GR" w:bidi="el-GR"/>
        </w:rPr>
        <w:t xml:space="preserve">(χρήση  </w:t>
      </w:r>
      <w:r w:rsidRPr="00705261">
        <w:rPr>
          <w:rFonts w:ascii="Book Antiqua" w:eastAsia="Times New Roman" w:hAnsi="Book Antiqua" w:cs="Times New Roman"/>
          <w:color w:val="000000" w:themeColor="text1"/>
          <w:spacing w:val="5"/>
          <w:sz w:val="24"/>
          <w:szCs w:val="24"/>
          <w:lang w:eastAsia="el-GR" w:bidi="el-GR"/>
        </w:rPr>
        <w:t xml:space="preserve">της </w:t>
      </w:r>
      <w:r w:rsidRPr="00705261">
        <w:rPr>
          <w:rFonts w:ascii="Book Antiqua" w:eastAsia="Times New Roman" w:hAnsi="Book Antiqua" w:cs="Times New Roman"/>
          <w:color w:val="000000" w:themeColor="text1"/>
          <w:spacing w:val="6"/>
          <w:sz w:val="24"/>
          <w:szCs w:val="24"/>
          <w:lang w:eastAsia="el-GR" w:bidi="el-GR"/>
        </w:rPr>
        <w:t>εξουσίας).</w:t>
      </w:r>
      <w:r w:rsidRPr="00705261">
        <w:rPr>
          <w:rFonts w:ascii="Book Antiqua" w:eastAsia="Times New Roman" w:hAnsi="Book Antiqua" w:cs="Times New Roman"/>
          <w:color w:val="000000" w:themeColor="text1"/>
          <w:spacing w:val="7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Η </w:t>
      </w:r>
      <w:r w:rsidRPr="00705261">
        <w:rPr>
          <w:rFonts w:ascii="Book Antiqua" w:eastAsia="Times New Roman" w:hAnsi="Book Antiqua" w:cs="Times New Roman"/>
          <w:color w:val="000000" w:themeColor="text1"/>
          <w:spacing w:val="6"/>
          <w:sz w:val="24"/>
          <w:szCs w:val="24"/>
          <w:lang w:eastAsia="el-GR" w:bidi="el-GR"/>
        </w:rPr>
        <w:t>χρήση</w:t>
      </w:r>
      <w:r w:rsidRPr="00705261">
        <w:rPr>
          <w:rFonts w:ascii="Book Antiqua" w:eastAsia="Times New Roman" w:hAnsi="Book Antiqua" w:cs="Times New Roman"/>
          <w:color w:val="000000" w:themeColor="text1"/>
          <w:spacing w:val="72"/>
          <w:sz w:val="24"/>
          <w:szCs w:val="24"/>
          <w:lang w:eastAsia="el-GR" w:bidi="el-GR"/>
        </w:rPr>
        <w:t xml:space="preserve"> </w:t>
      </w:r>
      <w:r w:rsidRPr="00705261">
        <w:rPr>
          <w:rFonts w:ascii="Book Antiqua" w:eastAsia="Times New Roman" w:hAnsi="Book Antiqua" w:cs="Times New Roman"/>
          <w:color w:val="000000" w:themeColor="text1"/>
          <w:spacing w:val="5"/>
          <w:sz w:val="24"/>
          <w:szCs w:val="24"/>
          <w:lang w:eastAsia="el-GR" w:bidi="el-GR"/>
        </w:rPr>
        <w:t xml:space="preserve">εξουσίας </w:t>
      </w:r>
      <w:r w:rsidRPr="00705261">
        <w:rPr>
          <w:rFonts w:ascii="Book Antiqua" w:eastAsia="Times New Roman" w:hAnsi="Book Antiqua" w:cs="Times New Roman"/>
          <w:color w:val="000000" w:themeColor="text1"/>
          <w:spacing w:val="6"/>
          <w:sz w:val="24"/>
          <w:szCs w:val="24"/>
          <w:lang w:eastAsia="el-GR" w:bidi="el-GR"/>
        </w:rPr>
        <w:t>είναι</w:t>
      </w:r>
      <w:r w:rsidRPr="00705261">
        <w:rPr>
          <w:rFonts w:ascii="Book Antiqua" w:eastAsia="Times New Roman" w:hAnsi="Book Antiqua" w:cs="Times New Roman"/>
          <w:color w:val="000000" w:themeColor="text1"/>
          <w:spacing w:val="7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56"/>
          <w:sz w:val="24"/>
          <w:szCs w:val="24"/>
          <w:lang w:eastAsia="el-GR" w:bidi="el-GR"/>
        </w:rPr>
        <w:t xml:space="preserve"> </w:t>
      </w:r>
      <w:r w:rsidRPr="00705261">
        <w:rPr>
          <w:rFonts w:ascii="Book Antiqua" w:eastAsia="Times New Roman" w:hAnsi="Book Antiqua" w:cs="Times New Roman"/>
          <w:color w:val="000000" w:themeColor="text1"/>
          <w:spacing w:val="5"/>
          <w:sz w:val="24"/>
          <w:szCs w:val="24"/>
          <w:lang w:eastAsia="el-GR" w:bidi="el-GR"/>
        </w:rPr>
        <w:t xml:space="preserve">πιο </w:t>
      </w:r>
      <w:r w:rsidRPr="00705261">
        <w:rPr>
          <w:rFonts w:ascii="Book Antiqua" w:eastAsia="Times New Roman" w:hAnsi="Book Antiqua" w:cs="Times New Roman"/>
          <w:color w:val="000000" w:themeColor="text1"/>
          <w:sz w:val="24"/>
          <w:szCs w:val="24"/>
          <w:lang w:eastAsia="el-GR" w:bidi="el-GR"/>
        </w:rPr>
        <w:t>χαρακτηριστική περίπτωση σε τεχνικές win-lose. Εδώ, η πιο</w:t>
      </w:r>
      <w:r w:rsidR="00787A88" w:rsidRPr="00705261">
        <w:rPr>
          <w:rFonts w:ascii="Book Antiqua" w:eastAsia="Times New Roman" w:hAnsi="Book Antiqua" w:cs="Times New Roman"/>
          <w:color w:val="000000" w:themeColor="text1"/>
          <w:sz w:val="24"/>
          <w:szCs w:val="24"/>
          <w:lang w:eastAsia="el-GR" w:bidi="el-GR"/>
        </w:rPr>
        <w:t xml:space="preserve"> δυναµική πλευρά επιβάλλεται στην</w:t>
      </w:r>
      <w:r w:rsidRPr="00705261">
        <w:rPr>
          <w:rFonts w:ascii="Book Antiqua" w:eastAsia="Times New Roman" w:hAnsi="Book Antiqua" w:cs="Times New Roman"/>
          <w:color w:val="000000" w:themeColor="text1"/>
          <w:sz w:val="24"/>
          <w:szCs w:val="24"/>
          <w:lang w:eastAsia="el-GR" w:bidi="el-GR"/>
        </w:rPr>
        <w:t xml:space="preserve"> α</w:t>
      </w:r>
      <w:r w:rsidR="00787A88" w:rsidRPr="00705261">
        <w:rPr>
          <w:rFonts w:ascii="Book Antiqua" w:eastAsia="Times New Roman" w:hAnsi="Book Antiqua" w:cs="Times New Roman"/>
          <w:color w:val="000000" w:themeColor="text1"/>
          <w:sz w:val="24"/>
          <w:szCs w:val="24"/>
          <w:lang w:eastAsia="el-GR" w:bidi="el-GR"/>
        </w:rPr>
        <w:t>δύναµη</w:t>
      </w:r>
      <w:r w:rsidRPr="00705261">
        <w:rPr>
          <w:rFonts w:ascii="Book Antiqua" w:eastAsia="Times New Roman" w:hAnsi="Book Antiqua" w:cs="Times New Roman"/>
          <w:color w:val="000000" w:themeColor="text1"/>
          <w:sz w:val="24"/>
          <w:szCs w:val="24"/>
          <w:lang w:eastAsia="el-GR" w:bidi="el-GR"/>
        </w:rPr>
        <w:t xml:space="preserve"> µέσω άσκησης εξο</w:t>
      </w:r>
      <w:r w:rsidR="00E32790" w:rsidRPr="00705261">
        <w:rPr>
          <w:rFonts w:ascii="Book Antiqua" w:eastAsia="Times New Roman" w:hAnsi="Book Antiqua" w:cs="Times New Roman"/>
          <w:color w:val="000000" w:themeColor="text1"/>
          <w:sz w:val="24"/>
          <w:szCs w:val="24"/>
          <w:lang w:eastAsia="el-GR" w:bidi="el-GR"/>
        </w:rPr>
        <w:t>υσίας</w:t>
      </w:r>
      <w:r w:rsidR="00160B1D" w:rsidRPr="00705261">
        <w:rPr>
          <w:rFonts w:ascii="Book Antiqua" w:hAnsi="Book Antiqua"/>
          <w:sz w:val="24"/>
          <w:szCs w:val="24"/>
        </w:rPr>
        <w:t xml:space="preserve"> (</w:t>
      </w:r>
      <w:r w:rsidR="00160B1D" w:rsidRPr="00705261">
        <w:rPr>
          <w:rFonts w:ascii="Book Antiqua" w:hAnsi="Book Antiqua"/>
          <w:sz w:val="24"/>
          <w:szCs w:val="24"/>
          <w:lang w:val="en-US"/>
        </w:rPr>
        <w:t>French</w:t>
      </w:r>
      <w:r w:rsidR="00160B1D" w:rsidRPr="00705261">
        <w:rPr>
          <w:rFonts w:ascii="Book Antiqua" w:hAnsi="Book Antiqua"/>
          <w:sz w:val="24"/>
          <w:szCs w:val="24"/>
        </w:rPr>
        <w:t xml:space="preserve">, </w:t>
      </w:r>
      <w:r w:rsidR="00160B1D" w:rsidRPr="00705261">
        <w:rPr>
          <w:rFonts w:ascii="Book Antiqua" w:hAnsi="Book Antiqua"/>
          <w:sz w:val="24"/>
          <w:szCs w:val="24"/>
          <w:lang w:val="en-US"/>
        </w:rPr>
        <w:t>J</w:t>
      </w:r>
      <w:r w:rsidR="00160B1D" w:rsidRPr="00705261">
        <w:rPr>
          <w:rFonts w:ascii="Book Antiqua" w:hAnsi="Book Antiqua"/>
          <w:sz w:val="24"/>
          <w:szCs w:val="24"/>
        </w:rPr>
        <w:t>.</w:t>
      </w:r>
      <w:r w:rsidR="00160B1D" w:rsidRPr="00705261">
        <w:rPr>
          <w:rFonts w:ascii="Book Antiqua" w:hAnsi="Book Antiqua"/>
          <w:sz w:val="24"/>
          <w:szCs w:val="24"/>
          <w:lang w:val="en-US"/>
        </w:rPr>
        <w:t>R</w:t>
      </w:r>
      <w:r w:rsidR="00160B1D" w:rsidRPr="00705261">
        <w:rPr>
          <w:rFonts w:ascii="Book Antiqua" w:hAnsi="Book Antiqua"/>
          <w:sz w:val="24"/>
          <w:szCs w:val="24"/>
        </w:rPr>
        <w:t>.</w:t>
      </w:r>
      <w:r w:rsidR="00160B1D" w:rsidRPr="00705261">
        <w:rPr>
          <w:rFonts w:ascii="Book Antiqua" w:hAnsi="Book Antiqua"/>
          <w:sz w:val="24"/>
          <w:szCs w:val="24"/>
          <w:lang w:val="en-US"/>
        </w:rPr>
        <w:t>P</w:t>
      </w:r>
      <w:r w:rsidR="00160B1D" w:rsidRPr="00705261">
        <w:rPr>
          <w:rFonts w:ascii="Book Antiqua" w:hAnsi="Book Antiqua"/>
          <w:sz w:val="24"/>
          <w:szCs w:val="24"/>
        </w:rPr>
        <w:t xml:space="preserve">., </w:t>
      </w:r>
      <w:r w:rsidR="00160B1D" w:rsidRPr="00705261">
        <w:rPr>
          <w:rFonts w:ascii="Book Antiqua" w:hAnsi="Book Antiqua"/>
          <w:sz w:val="24"/>
          <w:szCs w:val="24"/>
          <w:lang w:val="en-US"/>
        </w:rPr>
        <w:t>Jnr</w:t>
      </w:r>
      <w:r w:rsidR="00160B1D" w:rsidRPr="00705261">
        <w:rPr>
          <w:rFonts w:ascii="Book Antiqua" w:hAnsi="Book Antiqua"/>
          <w:sz w:val="24"/>
          <w:szCs w:val="24"/>
        </w:rPr>
        <w:t xml:space="preserve"> &amp; </w:t>
      </w:r>
      <w:r w:rsidR="00160B1D" w:rsidRPr="00705261">
        <w:rPr>
          <w:rFonts w:ascii="Book Antiqua" w:hAnsi="Book Antiqua"/>
          <w:sz w:val="24"/>
          <w:szCs w:val="24"/>
          <w:lang w:val="en-US"/>
        </w:rPr>
        <w:t>Raven</w:t>
      </w:r>
      <w:r w:rsidR="00160B1D" w:rsidRPr="00705261">
        <w:rPr>
          <w:rFonts w:ascii="Book Antiqua" w:hAnsi="Book Antiqua"/>
          <w:sz w:val="24"/>
          <w:szCs w:val="24"/>
        </w:rPr>
        <w:t xml:space="preserve">, </w:t>
      </w:r>
      <w:r w:rsidR="00160B1D" w:rsidRPr="00705261">
        <w:rPr>
          <w:rFonts w:ascii="Book Antiqua" w:hAnsi="Book Antiqua"/>
          <w:sz w:val="24"/>
          <w:szCs w:val="24"/>
          <w:lang w:val="en-US"/>
        </w:rPr>
        <w:t>B</w:t>
      </w:r>
      <w:r w:rsidR="00160B1D" w:rsidRPr="00705261">
        <w:rPr>
          <w:rFonts w:ascii="Book Antiqua" w:hAnsi="Book Antiqua"/>
          <w:sz w:val="24"/>
          <w:szCs w:val="24"/>
        </w:rPr>
        <w:t>.</w:t>
      </w:r>
      <w:r w:rsidR="00160B1D" w:rsidRPr="00705261">
        <w:rPr>
          <w:rFonts w:ascii="Book Antiqua" w:hAnsi="Book Antiqua"/>
          <w:sz w:val="24"/>
          <w:szCs w:val="24"/>
          <w:lang w:val="en-US"/>
        </w:rPr>
        <w:t>H</w:t>
      </w:r>
      <w:r w:rsidR="00160B1D" w:rsidRPr="00705261">
        <w:rPr>
          <w:rFonts w:ascii="Book Antiqua" w:hAnsi="Book Antiqua"/>
          <w:sz w:val="24"/>
          <w:szCs w:val="24"/>
        </w:rPr>
        <w:t xml:space="preserve"> 1959)</w:t>
      </w:r>
      <w:r w:rsidR="00160B1D" w:rsidRPr="00705261">
        <w:rPr>
          <w:rFonts w:ascii="Book Antiqua" w:eastAsia="Times New Roman" w:hAnsi="Book Antiqua" w:cs="Times New Roman"/>
          <w:color w:val="000000" w:themeColor="text1"/>
          <w:sz w:val="24"/>
          <w:szCs w:val="24"/>
          <w:lang w:eastAsia="el-GR" w:bidi="el-GR"/>
        </w:rPr>
        <w:t xml:space="preserve"> </w:t>
      </w:r>
      <w:r w:rsidR="00E32790"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xml:space="preserve"> Οι πέντε πηγές από τις οποίες αντλείται εξουσία κατατάσσονται σε δύο οµάδες:</w:t>
      </w:r>
    </w:p>
    <w:p w:rsidR="00F163C7" w:rsidRPr="00705261" w:rsidRDefault="00F163C7" w:rsidP="007D5767">
      <w:pPr>
        <w:widowControl w:val="0"/>
        <w:numPr>
          <w:ilvl w:val="0"/>
          <w:numId w:val="52"/>
        </w:numPr>
        <w:tabs>
          <w:tab w:val="left" w:pos="1434"/>
          <w:tab w:val="left" w:pos="1435"/>
        </w:tabs>
        <w:autoSpaceDE w:val="0"/>
        <w:autoSpaceDN w:val="0"/>
        <w:spacing w:after="0" w:line="360" w:lineRule="auto"/>
        <w:jc w:val="both"/>
        <w:outlineLvl w:val="4"/>
        <w:rPr>
          <w:rFonts w:ascii="Book Antiqua" w:eastAsiaTheme="majorEastAsia" w:hAnsi="Book Antiqua" w:cstheme="majorBidi"/>
          <w:b/>
          <w:color w:val="000000" w:themeColor="text1"/>
          <w:sz w:val="24"/>
          <w:szCs w:val="24"/>
          <w:u w:val="single"/>
          <w:lang w:eastAsia="el-GR" w:bidi="el-GR"/>
        </w:rPr>
      </w:pPr>
      <w:r w:rsidRPr="00705261">
        <w:rPr>
          <w:rFonts w:ascii="Book Antiqua" w:eastAsiaTheme="majorEastAsia" w:hAnsi="Book Antiqua" w:cstheme="majorBidi"/>
          <w:b/>
          <w:color w:val="000000" w:themeColor="text1"/>
          <w:sz w:val="24"/>
          <w:szCs w:val="24"/>
          <w:u w:val="single"/>
          <w:lang w:eastAsia="el-GR" w:bidi="el-GR"/>
        </w:rPr>
        <w:t>Εξουσία</w:t>
      </w:r>
      <w:r w:rsidRPr="00705261">
        <w:rPr>
          <w:rFonts w:ascii="Book Antiqua" w:eastAsiaTheme="majorEastAsia" w:hAnsi="Book Antiqua" w:cstheme="majorBidi"/>
          <w:b/>
          <w:color w:val="000000" w:themeColor="text1"/>
          <w:spacing w:val="-1"/>
          <w:sz w:val="24"/>
          <w:szCs w:val="24"/>
          <w:u w:val="single"/>
          <w:lang w:eastAsia="el-GR" w:bidi="el-GR"/>
        </w:rPr>
        <w:t xml:space="preserve"> </w:t>
      </w:r>
      <w:r w:rsidRPr="00705261">
        <w:rPr>
          <w:rFonts w:ascii="Book Antiqua" w:eastAsiaTheme="majorEastAsia" w:hAnsi="Book Antiqua" w:cstheme="majorBidi"/>
          <w:b/>
          <w:color w:val="000000" w:themeColor="text1"/>
          <w:sz w:val="24"/>
          <w:szCs w:val="24"/>
          <w:u w:val="single"/>
          <w:lang w:eastAsia="el-GR" w:bidi="el-GR"/>
        </w:rPr>
        <w:t>θέσης</w:t>
      </w:r>
    </w:p>
    <w:p w:rsidR="00F163C7" w:rsidRPr="00705261" w:rsidRDefault="00F163C7" w:rsidP="007D5767">
      <w:pPr>
        <w:widowControl w:val="0"/>
        <w:numPr>
          <w:ilvl w:val="0"/>
          <w:numId w:val="53"/>
        </w:numPr>
        <w:tabs>
          <w:tab w:val="left" w:pos="2002"/>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Νόµιµη εξουσία (</w:t>
      </w:r>
      <w:r w:rsidRPr="00705261">
        <w:rPr>
          <w:rFonts w:ascii="Book Antiqua" w:eastAsia="Times New Roman" w:hAnsi="Book Antiqua" w:cs="Times New Roman"/>
          <w:b/>
          <w:i/>
          <w:color w:val="000000" w:themeColor="text1"/>
          <w:sz w:val="24"/>
          <w:szCs w:val="24"/>
          <w:lang w:eastAsia="el-GR" w:bidi="el-GR"/>
        </w:rPr>
        <w:t>legitimate</w:t>
      </w:r>
      <w:r w:rsidRPr="00705261">
        <w:rPr>
          <w:rFonts w:ascii="Book Antiqua" w:eastAsia="Times New Roman" w:hAnsi="Book Antiqua" w:cs="Times New Roman"/>
          <w:b/>
          <w:color w:val="000000" w:themeColor="text1"/>
          <w:sz w:val="24"/>
          <w:szCs w:val="24"/>
          <w:lang w:eastAsia="el-GR" w:bidi="el-GR"/>
        </w:rPr>
        <w:t>)</w:t>
      </w:r>
      <w:r w:rsidR="00787A88" w:rsidRPr="00705261">
        <w:rPr>
          <w:rFonts w:ascii="Book Antiqua" w:eastAsia="Times New Roman" w:hAnsi="Book Antiqua" w:cs="Times New Roman"/>
          <w:color w:val="000000" w:themeColor="text1"/>
          <w:sz w:val="24"/>
          <w:szCs w:val="24"/>
          <w:lang w:eastAsia="el-GR" w:bidi="el-GR"/>
        </w:rPr>
        <w:t xml:space="preserve">: το </w:t>
      </w:r>
      <w:r w:rsidRPr="00705261">
        <w:rPr>
          <w:rFonts w:ascii="Book Antiqua" w:eastAsia="Times New Roman" w:hAnsi="Book Antiqua" w:cs="Times New Roman"/>
          <w:color w:val="000000" w:themeColor="text1"/>
          <w:sz w:val="24"/>
          <w:szCs w:val="24"/>
          <w:lang w:eastAsia="el-GR" w:bidi="el-GR"/>
        </w:rPr>
        <w:t xml:space="preserve">νόµιµο δικαίωµα που πηγάζει από τη θέση που κατέχει κάποιος και µε το οποίο υπαγορεύει ή ελέγχει τη συµπεριφορά των άλλων </w:t>
      </w:r>
    </w:p>
    <w:p w:rsidR="00F163C7" w:rsidRPr="00705261" w:rsidRDefault="00F163C7" w:rsidP="007D5767">
      <w:pPr>
        <w:widowControl w:val="0"/>
        <w:numPr>
          <w:ilvl w:val="0"/>
          <w:numId w:val="53"/>
        </w:numPr>
        <w:tabs>
          <w:tab w:val="left" w:pos="2002"/>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Εξαναγκαστική δύναµη (</w:t>
      </w:r>
      <w:r w:rsidRPr="00705261">
        <w:rPr>
          <w:rFonts w:ascii="Book Antiqua" w:eastAsia="Times New Roman" w:hAnsi="Book Antiqua" w:cs="Times New Roman"/>
          <w:b/>
          <w:i/>
          <w:color w:val="000000" w:themeColor="text1"/>
          <w:sz w:val="24"/>
          <w:szCs w:val="24"/>
          <w:lang w:eastAsia="el-GR" w:bidi="el-GR"/>
        </w:rPr>
        <w:t>coercive</w:t>
      </w:r>
      <w:r w:rsidRPr="00705261">
        <w:rPr>
          <w:rFonts w:ascii="Book Antiqua" w:eastAsia="Times New Roman" w:hAnsi="Book Antiqua" w:cs="Times New Roman"/>
          <w:b/>
          <w:color w:val="000000" w:themeColor="text1"/>
          <w:sz w:val="24"/>
          <w:szCs w:val="24"/>
          <w:lang w:eastAsia="el-GR" w:bidi="el-GR"/>
        </w:rPr>
        <w:t>)</w:t>
      </w:r>
      <w:r w:rsidR="00787A88" w:rsidRPr="00705261">
        <w:rPr>
          <w:rFonts w:ascii="Book Antiqua" w:eastAsia="Times New Roman" w:hAnsi="Book Antiqua" w:cs="Times New Roman"/>
          <w:color w:val="000000" w:themeColor="text1"/>
          <w:sz w:val="24"/>
          <w:szCs w:val="24"/>
          <w:lang w:eastAsia="el-GR" w:bidi="el-GR"/>
        </w:rPr>
        <w:t>: η</w:t>
      </w:r>
      <w:r w:rsidRPr="00705261">
        <w:rPr>
          <w:rFonts w:ascii="Book Antiqua" w:eastAsia="Times New Roman" w:hAnsi="Book Antiqua" w:cs="Times New Roman"/>
          <w:color w:val="000000" w:themeColor="text1"/>
          <w:sz w:val="24"/>
          <w:szCs w:val="24"/>
          <w:lang w:eastAsia="el-GR" w:bidi="el-GR"/>
        </w:rPr>
        <w:t xml:space="preserve"> εξουσία που πηγάζει από τον έλεγχο του ηγέτη στην τιµωρία. </w:t>
      </w:r>
    </w:p>
    <w:p w:rsidR="00F163C7" w:rsidRPr="00705261" w:rsidRDefault="00F163C7" w:rsidP="007D5767">
      <w:pPr>
        <w:widowControl w:val="0"/>
        <w:numPr>
          <w:ilvl w:val="0"/>
          <w:numId w:val="53"/>
        </w:numPr>
        <w:tabs>
          <w:tab w:val="left" w:pos="2002"/>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Δύναµη ανταµοιβής (</w:t>
      </w:r>
      <w:r w:rsidRPr="00705261">
        <w:rPr>
          <w:rFonts w:ascii="Book Antiqua" w:eastAsia="Times New Roman" w:hAnsi="Book Antiqua" w:cs="Times New Roman"/>
          <w:b/>
          <w:i/>
          <w:color w:val="000000" w:themeColor="text1"/>
          <w:sz w:val="24"/>
          <w:szCs w:val="24"/>
          <w:lang w:eastAsia="el-GR" w:bidi="el-GR"/>
        </w:rPr>
        <w:t>reward</w:t>
      </w:r>
      <w:r w:rsidRPr="00705261">
        <w:rPr>
          <w:rFonts w:ascii="Book Antiqua" w:eastAsia="Times New Roman" w:hAnsi="Book Antiqua" w:cs="Times New Roman"/>
          <w:b/>
          <w:color w:val="000000" w:themeColor="text1"/>
          <w:sz w:val="24"/>
          <w:szCs w:val="24"/>
          <w:lang w:eastAsia="el-GR" w:bidi="el-GR"/>
        </w:rPr>
        <w:t>)</w:t>
      </w:r>
      <w:r w:rsidR="00787A88" w:rsidRPr="00705261">
        <w:rPr>
          <w:rFonts w:ascii="Book Antiqua" w:eastAsia="Times New Roman" w:hAnsi="Book Antiqua" w:cs="Times New Roman"/>
          <w:color w:val="000000" w:themeColor="text1"/>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 εξουσία που πηγάζει από τον έλεγχο του ηγέτη στην</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ανταµοιβή.</w:t>
      </w:r>
    </w:p>
    <w:p w:rsidR="00787A88" w:rsidRPr="00705261" w:rsidRDefault="00787A88" w:rsidP="00787A88">
      <w:pPr>
        <w:widowControl w:val="0"/>
        <w:tabs>
          <w:tab w:val="left" w:pos="2002"/>
        </w:tabs>
        <w:autoSpaceDE w:val="0"/>
        <w:autoSpaceDN w:val="0"/>
        <w:spacing w:after="0" w:line="360" w:lineRule="auto"/>
        <w:ind w:left="720"/>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2"/>
        </w:numPr>
        <w:tabs>
          <w:tab w:val="left" w:pos="1434"/>
          <w:tab w:val="left" w:pos="1435"/>
        </w:tabs>
        <w:autoSpaceDE w:val="0"/>
        <w:autoSpaceDN w:val="0"/>
        <w:spacing w:after="0" w:line="360" w:lineRule="auto"/>
        <w:jc w:val="both"/>
        <w:rPr>
          <w:rFonts w:ascii="Book Antiqua" w:eastAsia="Times New Roman" w:hAnsi="Book Antiqua" w:cs="Times New Roman"/>
          <w:color w:val="000000" w:themeColor="text1"/>
          <w:sz w:val="24"/>
          <w:szCs w:val="24"/>
          <w:u w:val="single"/>
          <w:lang w:eastAsia="el-GR" w:bidi="el-GR"/>
        </w:rPr>
      </w:pPr>
      <w:r w:rsidRPr="00705261">
        <w:rPr>
          <w:rFonts w:ascii="Book Antiqua" w:eastAsia="Times New Roman" w:hAnsi="Book Antiqua" w:cs="Times New Roman"/>
          <w:b/>
          <w:color w:val="000000" w:themeColor="text1"/>
          <w:sz w:val="24"/>
          <w:szCs w:val="24"/>
          <w:u w:val="single"/>
          <w:lang w:eastAsia="el-GR" w:bidi="el-GR"/>
        </w:rPr>
        <w:t xml:space="preserve">Προσωπική εξουσία </w:t>
      </w:r>
      <w:r w:rsidRPr="00705261">
        <w:rPr>
          <w:rFonts w:ascii="Book Antiqua" w:eastAsia="Times New Roman" w:hAnsi="Book Antiqua" w:cs="Times New Roman"/>
          <w:color w:val="000000" w:themeColor="text1"/>
          <w:sz w:val="24"/>
          <w:szCs w:val="24"/>
          <w:u w:val="single"/>
          <w:lang w:eastAsia="el-GR" w:bidi="el-GR"/>
        </w:rPr>
        <w:t>(χαρισµατική</w:t>
      </w:r>
      <w:r w:rsidRPr="00705261">
        <w:rPr>
          <w:rFonts w:ascii="Book Antiqua" w:eastAsia="Times New Roman" w:hAnsi="Book Antiqua" w:cs="Times New Roman"/>
          <w:color w:val="000000" w:themeColor="text1"/>
          <w:spacing w:val="-4"/>
          <w:sz w:val="24"/>
          <w:szCs w:val="24"/>
          <w:u w:val="single"/>
          <w:lang w:eastAsia="el-GR" w:bidi="el-GR"/>
        </w:rPr>
        <w:t xml:space="preserve"> </w:t>
      </w:r>
      <w:r w:rsidRPr="00705261">
        <w:rPr>
          <w:rFonts w:ascii="Book Antiqua" w:eastAsia="Times New Roman" w:hAnsi="Book Antiqua" w:cs="Times New Roman"/>
          <w:color w:val="000000" w:themeColor="text1"/>
          <w:sz w:val="24"/>
          <w:szCs w:val="24"/>
          <w:u w:val="single"/>
          <w:lang w:eastAsia="el-GR" w:bidi="el-GR"/>
        </w:rPr>
        <w:t>εξουσία)</w:t>
      </w:r>
    </w:p>
    <w:p w:rsidR="00F163C7" w:rsidRPr="00705261" w:rsidRDefault="00F163C7" w:rsidP="007D5767">
      <w:pPr>
        <w:widowControl w:val="0"/>
        <w:numPr>
          <w:ilvl w:val="0"/>
          <w:numId w:val="54"/>
        </w:numPr>
        <w:tabs>
          <w:tab w:val="left" w:pos="2002"/>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Δύναµη του ειδικού (</w:t>
      </w:r>
      <w:r w:rsidRPr="00705261">
        <w:rPr>
          <w:rFonts w:ascii="Book Antiqua" w:eastAsia="Times New Roman" w:hAnsi="Book Antiqua" w:cs="Times New Roman"/>
          <w:b/>
          <w:i/>
          <w:color w:val="000000" w:themeColor="text1"/>
          <w:sz w:val="24"/>
          <w:szCs w:val="24"/>
          <w:lang w:eastAsia="el-GR" w:bidi="el-GR"/>
        </w:rPr>
        <w:t>expert</w:t>
      </w:r>
      <w:r w:rsidRPr="00705261">
        <w:rPr>
          <w:rFonts w:ascii="Book Antiqua" w:eastAsia="Times New Roman" w:hAnsi="Book Antiqua" w:cs="Times New Roman"/>
          <w:b/>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Η εξουσία που πηγάζει από τις ιδιαίτερες γνώσεις, επιδεξιότητες και την πείρα του</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ηγέτη.</w:t>
      </w:r>
    </w:p>
    <w:p w:rsidR="00F163C7" w:rsidRPr="00705261" w:rsidRDefault="00F163C7" w:rsidP="007D5767">
      <w:pPr>
        <w:widowControl w:val="0"/>
        <w:numPr>
          <w:ilvl w:val="0"/>
          <w:numId w:val="54"/>
        </w:numPr>
        <w:tabs>
          <w:tab w:val="left" w:pos="2002"/>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Δύναµη αναφοράς (</w:t>
      </w:r>
      <w:r w:rsidRPr="00705261">
        <w:rPr>
          <w:rFonts w:ascii="Book Antiqua" w:eastAsia="Times New Roman" w:hAnsi="Book Antiqua" w:cs="Times New Roman"/>
          <w:b/>
          <w:i/>
          <w:color w:val="000000" w:themeColor="text1"/>
          <w:sz w:val="24"/>
          <w:szCs w:val="24"/>
          <w:lang w:eastAsia="el-GR" w:bidi="el-GR"/>
        </w:rPr>
        <w:t>referent</w:t>
      </w:r>
      <w:r w:rsidRPr="00705261">
        <w:rPr>
          <w:rFonts w:ascii="Book Antiqua" w:eastAsia="Times New Roman" w:hAnsi="Book Antiqua" w:cs="Times New Roman"/>
          <w:b/>
          <w:color w:val="000000" w:themeColor="text1"/>
          <w:sz w:val="24"/>
          <w:szCs w:val="24"/>
          <w:lang w:eastAsia="el-GR" w:bidi="el-GR"/>
        </w:rPr>
        <w:t>)</w:t>
      </w:r>
      <w:r w:rsidRPr="00705261">
        <w:rPr>
          <w:rFonts w:ascii="Book Antiqua" w:eastAsia="Times New Roman" w:hAnsi="Book Antiqua" w:cs="Times New Roman"/>
          <w:color w:val="000000" w:themeColor="text1"/>
          <w:sz w:val="24"/>
          <w:szCs w:val="24"/>
          <w:lang w:eastAsia="el-GR" w:bidi="el-GR"/>
        </w:rPr>
        <w:t>. Η εξουσία που πηγάζει από την επιθυµία του υφισταµένου να ταυτισθεί µε τον</w:t>
      </w:r>
      <w:r w:rsidRPr="00705261">
        <w:rPr>
          <w:rFonts w:ascii="Book Antiqua" w:eastAsia="Times New Roman" w:hAnsi="Book Antiqua" w:cs="Times New Roman"/>
          <w:color w:val="000000" w:themeColor="text1"/>
          <w:spacing w:val="-11"/>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ηγέτη.</w:t>
      </w:r>
    </w:p>
    <w:p w:rsidR="00F163C7" w:rsidRPr="00705261" w:rsidRDefault="00F163C7" w:rsidP="00787A88">
      <w:pPr>
        <w:widowControl w:val="0"/>
        <w:autoSpaceDE w:val="0"/>
        <w:autoSpaceDN w:val="0"/>
        <w:spacing w:after="0" w:line="360" w:lineRule="auto"/>
        <w:ind w:firstLine="36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 κυριαρχία είναι η ταχύτερη και ευκολότερη τεχνική διευθέτησης των προστριβών και επιβάλλεται σε περιπτώσεις που ο χρόνος λήψης αποφάσεων είναι</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πολύ</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περιορισµένος.</w:t>
      </w:r>
      <w:r w:rsidRPr="00705261">
        <w:rPr>
          <w:rFonts w:ascii="Book Antiqua" w:eastAsia="Times New Roman" w:hAnsi="Book Antiqua" w:cs="Times New Roman"/>
          <w:color w:val="000000" w:themeColor="text1"/>
          <w:spacing w:val="1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Εντούτοις,</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πρέπει</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να</w:t>
      </w:r>
      <w:r w:rsidRPr="00705261">
        <w:rPr>
          <w:rFonts w:ascii="Book Antiqua" w:eastAsia="Times New Roman" w:hAnsi="Book Antiqua" w:cs="Times New Roman"/>
          <w:color w:val="000000" w:themeColor="text1"/>
          <w:spacing w:val="10"/>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αποφεύγεται,</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γιατί</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συνήθως µακροπρόθεσµα δεν κρίνεται επιτυχής αφού:</w:t>
      </w:r>
    </w:p>
    <w:p w:rsidR="00F163C7" w:rsidRPr="00705261" w:rsidRDefault="00F163C7" w:rsidP="007D5767">
      <w:pPr>
        <w:widowControl w:val="0"/>
        <w:numPr>
          <w:ilvl w:val="0"/>
          <w:numId w:val="55"/>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δημιουργεί πόλωση μεταξύ των δύο πλευρών</w:t>
      </w:r>
      <w:r w:rsidR="00094FBD" w:rsidRPr="00705261">
        <w:rPr>
          <w:rFonts w:ascii="Book Antiqua" w:eastAsiaTheme="minorEastAsia" w:hAnsi="Book Antiqua"/>
          <w:color w:val="000000" w:themeColor="text1"/>
          <w:kern w:val="24"/>
          <w:sz w:val="24"/>
          <w:szCs w:val="24"/>
          <w:lang w:eastAsia="el-GR"/>
        </w:rPr>
        <w:t>,</w:t>
      </w:r>
    </w:p>
    <w:p w:rsidR="00F163C7" w:rsidRPr="00705261" w:rsidRDefault="00F163C7" w:rsidP="007D5767">
      <w:pPr>
        <w:widowControl w:val="0"/>
        <w:numPr>
          <w:ilvl w:val="0"/>
          <w:numId w:val="55"/>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κάθε πλευρά βλέπει μόνο τη δική της άποψη</w:t>
      </w:r>
      <w:r w:rsidR="00094FBD" w:rsidRPr="00705261">
        <w:rPr>
          <w:rFonts w:ascii="Book Antiqua" w:eastAsiaTheme="minorEastAsia" w:hAnsi="Book Antiqua"/>
          <w:color w:val="000000" w:themeColor="text1"/>
          <w:kern w:val="24"/>
          <w:sz w:val="24"/>
          <w:szCs w:val="24"/>
          <w:lang w:eastAsia="el-GR"/>
        </w:rPr>
        <w:t>,</w:t>
      </w:r>
    </w:p>
    <w:p w:rsidR="00F163C7" w:rsidRPr="00705261" w:rsidRDefault="00F163C7" w:rsidP="007D5767">
      <w:pPr>
        <w:widowControl w:val="0"/>
        <w:numPr>
          <w:ilvl w:val="0"/>
          <w:numId w:val="55"/>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δίνεται ισχυρή έμφαση σε άμεσες λύσεις, άσχετα από το πόσο επιτυγχάνονται οι μακροπρόθεσμοι στόχοι</w:t>
      </w:r>
      <w:r w:rsidR="00094FBD" w:rsidRPr="00705261">
        <w:rPr>
          <w:rFonts w:ascii="Book Antiqua" w:eastAsiaTheme="minorEastAsia" w:hAnsi="Book Antiqua"/>
          <w:color w:val="000000" w:themeColor="text1"/>
          <w:kern w:val="24"/>
          <w:sz w:val="24"/>
          <w:szCs w:val="24"/>
          <w:lang w:eastAsia="el-GR"/>
        </w:rPr>
        <w:t>,</w:t>
      </w:r>
    </w:p>
    <w:p w:rsidR="00F163C7" w:rsidRPr="00705261" w:rsidRDefault="00F163C7" w:rsidP="007D5767">
      <w:pPr>
        <w:widowControl w:val="0"/>
        <w:numPr>
          <w:ilvl w:val="0"/>
          <w:numId w:val="55"/>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υφίστανται πολλές συγκρούσεις σε προσωπικό επίπεδο</w:t>
      </w:r>
      <w:r w:rsidR="00094FBD" w:rsidRPr="00705261">
        <w:rPr>
          <w:rFonts w:ascii="Book Antiqua" w:eastAsiaTheme="minorEastAsia" w:hAnsi="Book Antiqua"/>
          <w:color w:val="000000" w:themeColor="text1"/>
          <w:kern w:val="24"/>
          <w:sz w:val="24"/>
          <w:szCs w:val="24"/>
          <w:lang w:eastAsia="el-GR"/>
        </w:rPr>
        <w:t>,</w:t>
      </w:r>
    </w:p>
    <w:p w:rsidR="00F163C7" w:rsidRPr="00705261" w:rsidRDefault="00F163C7" w:rsidP="007D5767">
      <w:pPr>
        <w:widowControl w:val="0"/>
        <w:numPr>
          <w:ilvl w:val="0"/>
          <w:numId w:val="55"/>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δίνεται έμφαση σε βραχυπρόθεσμα οφέλη και λησμονείται η μακροπρόθεσμη σχέση</w:t>
      </w:r>
      <w:r w:rsidR="00094FBD" w:rsidRPr="00705261">
        <w:rPr>
          <w:rFonts w:ascii="Book Antiqua" w:eastAsiaTheme="minorEastAsia" w:hAnsi="Book Antiqua"/>
          <w:color w:val="000000" w:themeColor="text1"/>
          <w:kern w:val="24"/>
          <w:sz w:val="24"/>
          <w:szCs w:val="24"/>
          <w:lang w:eastAsia="el-GR"/>
        </w:rPr>
        <w:t>,</w:t>
      </w:r>
    </w:p>
    <w:p w:rsidR="00F163C7" w:rsidRPr="00705261" w:rsidRDefault="00F163C7" w:rsidP="007D5767">
      <w:pPr>
        <w:widowControl w:val="0"/>
        <w:numPr>
          <w:ilvl w:val="0"/>
          <w:numId w:val="55"/>
        </w:numPr>
        <w:autoSpaceDE w:val="0"/>
        <w:autoSpaceDN w:val="0"/>
        <w:spacing w:after="0" w:line="360" w:lineRule="auto"/>
        <w:contextualSpacing/>
        <w:jc w:val="both"/>
        <w:rPr>
          <w:rFonts w:ascii="Book Antiqua" w:eastAsia="Times New Roman" w:hAnsi="Book Antiqua" w:cs="Times New Roman"/>
          <w:color w:val="000000" w:themeColor="text1"/>
          <w:sz w:val="24"/>
          <w:szCs w:val="24"/>
          <w:lang w:eastAsia="el-GR"/>
        </w:rPr>
      </w:pPr>
      <w:r w:rsidRPr="00705261">
        <w:rPr>
          <w:rFonts w:ascii="Book Antiqua" w:eastAsiaTheme="minorEastAsia" w:hAnsi="Book Antiqua"/>
          <w:color w:val="000000" w:themeColor="text1"/>
          <w:kern w:val="24"/>
          <w:sz w:val="24"/>
          <w:szCs w:val="24"/>
          <w:lang w:eastAsia="el-GR"/>
        </w:rPr>
        <w:t>μπορεί να οδηγήσει σε ακραίες καταστάσεις</w:t>
      </w:r>
      <w:r w:rsidR="00094FBD" w:rsidRPr="00705261">
        <w:rPr>
          <w:rFonts w:ascii="Book Antiqua" w:eastAsiaTheme="minorEastAsia" w:hAnsi="Book Antiqua"/>
          <w:color w:val="000000" w:themeColor="text1"/>
          <w:kern w:val="24"/>
          <w:sz w:val="24"/>
          <w:szCs w:val="24"/>
          <w:lang w:eastAsia="el-GR"/>
        </w:rPr>
        <w:t>.</w:t>
      </w:r>
    </w:p>
    <w:p w:rsidR="00F163C7" w:rsidRPr="00705261" w:rsidRDefault="00F163C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color w:val="000000" w:themeColor="text1"/>
          <w:sz w:val="24"/>
          <w:szCs w:val="24"/>
          <w:lang w:eastAsia="el-GR" w:bidi="el-GR"/>
        </w:rPr>
        <w:t>Β.</w:t>
      </w:r>
      <w:r w:rsidRPr="00705261">
        <w:rPr>
          <w:rFonts w:ascii="Book Antiqua" w:eastAsia="Times New Roman" w:hAnsi="Book Antiqua" w:cs="Times New Roman"/>
          <w:color w:val="000000" w:themeColor="text1"/>
          <w:sz w:val="24"/>
          <w:szCs w:val="24"/>
          <w:lang w:eastAsia="el-GR" w:bidi="el-GR"/>
        </w:rPr>
        <w:t xml:space="preserve"> Η </w:t>
      </w:r>
      <w:r w:rsidRPr="00705261">
        <w:rPr>
          <w:rFonts w:ascii="Book Antiqua" w:eastAsia="Times New Roman" w:hAnsi="Book Antiqua" w:cs="Times New Roman"/>
          <w:b/>
          <w:color w:val="000000" w:themeColor="text1"/>
          <w:sz w:val="24"/>
          <w:szCs w:val="24"/>
          <w:lang w:eastAsia="el-GR" w:bidi="el-GR"/>
        </w:rPr>
        <w:t>απόφαση της πλειοψηφίας</w:t>
      </w:r>
      <w:r w:rsidRPr="00705261">
        <w:rPr>
          <w:rFonts w:ascii="Book Antiqua" w:eastAsia="Times New Roman" w:hAnsi="Book Antiqua" w:cs="Times New Roman"/>
          <w:color w:val="000000" w:themeColor="text1"/>
          <w:sz w:val="24"/>
          <w:szCs w:val="24"/>
          <w:lang w:eastAsia="el-GR" w:bidi="el-GR"/>
        </w:rPr>
        <w:t>. Στην περίπτωση αυτή η τελική</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έκβαση </w:t>
      </w:r>
      <w:r w:rsidRPr="00705261">
        <w:rPr>
          <w:rFonts w:ascii="Book Antiqua" w:eastAsia="Times New Roman" w:hAnsi="Book Antiqua" w:cs="Times New Roman"/>
          <w:color w:val="000000" w:themeColor="text1"/>
          <w:spacing w:val="3"/>
          <w:sz w:val="24"/>
          <w:szCs w:val="24"/>
          <w:lang w:eastAsia="el-GR" w:bidi="el-GR"/>
        </w:rPr>
        <w:t xml:space="preserve">καθορίζεται </w:t>
      </w:r>
      <w:r w:rsidRPr="00705261">
        <w:rPr>
          <w:rFonts w:ascii="Book Antiqua" w:eastAsia="Times New Roman" w:hAnsi="Book Antiqua" w:cs="Times New Roman"/>
          <w:color w:val="000000" w:themeColor="text1"/>
          <w:spacing w:val="2"/>
          <w:sz w:val="24"/>
          <w:szCs w:val="24"/>
          <w:lang w:eastAsia="el-GR" w:bidi="el-GR"/>
        </w:rPr>
        <w:t xml:space="preserve">από την </w:t>
      </w:r>
      <w:r w:rsidRPr="00705261">
        <w:rPr>
          <w:rFonts w:ascii="Book Antiqua" w:eastAsia="Times New Roman" w:hAnsi="Book Antiqua" w:cs="Times New Roman"/>
          <w:color w:val="000000" w:themeColor="text1"/>
          <w:spacing w:val="3"/>
          <w:sz w:val="24"/>
          <w:szCs w:val="24"/>
          <w:lang w:eastAsia="el-GR" w:bidi="el-GR"/>
        </w:rPr>
        <w:t xml:space="preserve">απόφαση </w:t>
      </w:r>
      <w:r w:rsidRPr="00705261">
        <w:rPr>
          <w:rFonts w:ascii="Book Antiqua" w:eastAsia="Times New Roman" w:hAnsi="Book Antiqua" w:cs="Times New Roman"/>
          <w:color w:val="000000" w:themeColor="text1"/>
          <w:spacing w:val="2"/>
          <w:sz w:val="24"/>
          <w:szCs w:val="24"/>
          <w:lang w:eastAsia="el-GR" w:bidi="el-GR"/>
        </w:rPr>
        <w:t xml:space="preserve">της </w:t>
      </w:r>
      <w:r w:rsidRPr="00705261">
        <w:rPr>
          <w:rFonts w:ascii="Book Antiqua" w:eastAsia="Times New Roman" w:hAnsi="Book Antiqua" w:cs="Times New Roman"/>
          <w:color w:val="000000" w:themeColor="text1"/>
          <w:spacing w:val="3"/>
          <w:sz w:val="24"/>
          <w:szCs w:val="24"/>
          <w:lang w:eastAsia="el-GR" w:bidi="el-GR"/>
        </w:rPr>
        <w:t xml:space="preserve">πλειοψηφίας µετά </w:t>
      </w:r>
      <w:r w:rsidRPr="00705261">
        <w:rPr>
          <w:rFonts w:ascii="Book Antiqua" w:eastAsia="Times New Roman" w:hAnsi="Book Antiqua" w:cs="Times New Roman"/>
          <w:color w:val="000000" w:themeColor="text1"/>
          <w:spacing w:val="2"/>
          <w:sz w:val="24"/>
          <w:szCs w:val="24"/>
          <w:lang w:eastAsia="el-GR" w:bidi="el-GR"/>
        </w:rPr>
        <w:t xml:space="preserve">από </w:t>
      </w:r>
      <w:r w:rsidRPr="00705261">
        <w:rPr>
          <w:rFonts w:ascii="Book Antiqua" w:eastAsia="Times New Roman" w:hAnsi="Book Antiqua" w:cs="Times New Roman"/>
          <w:color w:val="000000" w:themeColor="text1"/>
          <w:spacing w:val="3"/>
          <w:sz w:val="24"/>
          <w:szCs w:val="24"/>
          <w:lang w:eastAsia="el-GR" w:bidi="el-GR"/>
        </w:rPr>
        <w:t xml:space="preserve">ψηφοφορία. </w:t>
      </w:r>
      <w:r w:rsidRPr="00705261">
        <w:rPr>
          <w:rFonts w:ascii="Book Antiqua" w:eastAsia="Times New Roman" w:hAnsi="Book Antiqua" w:cs="Times New Roman"/>
          <w:color w:val="000000" w:themeColor="text1"/>
          <w:sz w:val="24"/>
          <w:szCs w:val="24"/>
          <w:lang w:eastAsia="el-GR" w:bidi="el-GR"/>
        </w:rPr>
        <w:t>Ταυτόχρονα όµως δηµιουργείται µια οµάδα µειοψηφίας η οποία σε περίπτωση που</w:t>
      </w:r>
      <w:r w:rsidRPr="00705261">
        <w:rPr>
          <w:rFonts w:ascii="Book Antiqua" w:eastAsia="Times New Roman" w:hAnsi="Book Antiqua" w:cs="Times New Roman"/>
          <w:color w:val="000000" w:themeColor="text1"/>
          <w:spacing w:val="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χάνει</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διαρκώς</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σε</w:t>
      </w:r>
      <w:r w:rsidRPr="00705261">
        <w:rPr>
          <w:rFonts w:ascii="Book Antiqua" w:eastAsia="Times New Roman" w:hAnsi="Book Antiqua" w:cs="Times New Roman"/>
          <w:color w:val="000000" w:themeColor="text1"/>
          <w:spacing w:val="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ανάλογες</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ψηφοφορίες,</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τα</w:t>
      </w:r>
      <w:r w:rsidRPr="00705261">
        <w:rPr>
          <w:rFonts w:ascii="Book Antiqua" w:eastAsia="Times New Roman" w:hAnsi="Book Antiqua" w:cs="Times New Roman"/>
          <w:color w:val="000000" w:themeColor="text1"/>
          <w:spacing w:val="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µέλη</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τους</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µπορεί</w:t>
      </w:r>
      <w:r w:rsidRPr="00705261">
        <w:rPr>
          <w:rFonts w:ascii="Book Antiqua" w:eastAsia="Times New Roman" w:hAnsi="Book Antiqua" w:cs="Times New Roman"/>
          <w:color w:val="000000" w:themeColor="text1"/>
          <w:spacing w:val="9"/>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να</w:t>
      </w:r>
      <w:r w:rsidRPr="00705261">
        <w:rPr>
          <w:rFonts w:ascii="Book Antiqua" w:eastAsia="Times New Roman" w:hAnsi="Book Antiqua" w:cs="Times New Roman"/>
          <w:color w:val="000000" w:themeColor="text1"/>
          <w:spacing w:val="8"/>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θεωρήσουν τις απώλειες ως προσωπική ήττα µε ότι συνεπάγεται αυτό στη συναισθηµατική κατάσταση των εργαζοµένων.</w:t>
      </w:r>
    </w:p>
    <w:p w:rsidR="00F163C7" w:rsidRPr="00705261" w:rsidRDefault="00F163C7" w:rsidP="00F163C7">
      <w:pPr>
        <w:widowControl w:val="0"/>
        <w:autoSpaceDE w:val="0"/>
        <w:autoSpaceDN w:val="0"/>
        <w:spacing w:after="0" w:line="240" w:lineRule="auto"/>
        <w:ind w:left="118"/>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autoSpaceDE w:val="0"/>
        <w:autoSpaceDN w:val="0"/>
        <w:spacing w:after="0" w:line="240" w:lineRule="auto"/>
        <w:ind w:left="118"/>
        <w:jc w:val="both"/>
        <w:rPr>
          <w:rFonts w:ascii="Book Antiqua" w:eastAsia="Times New Roman" w:hAnsi="Book Antiqua" w:cs="Times New Roman"/>
          <w:color w:val="000000" w:themeColor="text1"/>
          <w:sz w:val="24"/>
          <w:szCs w:val="24"/>
          <w:lang w:eastAsia="el-GR" w:bidi="el-GR"/>
        </w:rPr>
      </w:pPr>
    </w:p>
    <w:p w:rsidR="00F163C7" w:rsidRPr="00705261" w:rsidRDefault="00F163C7" w:rsidP="00F163C7">
      <w:pPr>
        <w:widowControl w:val="0"/>
        <w:tabs>
          <w:tab w:val="left" w:pos="1429"/>
          <w:tab w:val="left" w:pos="1430"/>
        </w:tabs>
        <w:autoSpaceDE w:val="0"/>
        <w:autoSpaceDN w:val="0"/>
        <w:spacing w:after="0" w:line="360" w:lineRule="auto"/>
        <w:jc w:val="both"/>
        <w:outlineLvl w:val="2"/>
        <w:rPr>
          <w:rFonts w:ascii="Book Antiqua" w:eastAsiaTheme="majorEastAsia" w:hAnsi="Book Antiqua" w:cstheme="majorBidi"/>
          <w:b/>
          <w:bCs/>
          <w:color w:val="000000" w:themeColor="text1"/>
          <w:sz w:val="24"/>
          <w:szCs w:val="24"/>
          <w:lang w:eastAsia="el-GR" w:bidi="el-GR"/>
        </w:rPr>
      </w:pPr>
      <w:bookmarkStart w:id="28" w:name="_bookmark76"/>
      <w:bookmarkEnd w:id="28"/>
      <w:r w:rsidRPr="00705261">
        <w:rPr>
          <w:rFonts w:ascii="Book Antiqua" w:eastAsiaTheme="majorEastAsia" w:hAnsi="Book Antiqua" w:cstheme="majorBidi"/>
          <w:b/>
          <w:bCs/>
          <w:color w:val="000000" w:themeColor="text1"/>
          <w:spacing w:val="-4"/>
          <w:sz w:val="24"/>
          <w:szCs w:val="24"/>
          <w:lang w:eastAsia="el-GR" w:bidi="el-GR"/>
        </w:rPr>
        <w:t>Τεχνικές</w:t>
      </w:r>
      <w:r w:rsidRPr="00705261">
        <w:rPr>
          <w:rFonts w:ascii="Book Antiqua" w:eastAsiaTheme="majorEastAsia" w:hAnsi="Book Antiqua" w:cstheme="majorBidi"/>
          <w:b/>
          <w:bCs/>
          <w:color w:val="000000" w:themeColor="text1"/>
          <w:sz w:val="24"/>
          <w:szCs w:val="24"/>
          <w:lang w:eastAsia="el-GR" w:bidi="el-GR"/>
        </w:rPr>
        <w:t xml:space="preserve"> lose-lose</w:t>
      </w:r>
    </w:p>
    <w:p w:rsidR="00F163C7" w:rsidRPr="00705261" w:rsidRDefault="00F163C7" w:rsidP="00F163C7">
      <w:pPr>
        <w:widowControl w:val="0"/>
        <w:autoSpaceDE w:val="0"/>
        <w:autoSpaceDN w:val="0"/>
        <w:spacing w:after="0" w:line="360" w:lineRule="auto"/>
        <w:ind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Στις τεχνικές lose–lose καµία πλευρά δεν επιτυγχάνει τους στόχους της ή επιτυγχάνει ένα µικρό ποσοστό αυτών. Τυπικές µέθοδοι είναι:</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Pr="00705261">
        <w:rPr>
          <w:rFonts w:ascii="Book Antiqua" w:eastAsia="Times New Roman" w:hAnsi="Book Antiqua" w:cs="Times New Roman"/>
          <w:b/>
          <w:color w:val="000000" w:themeColor="text1"/>
          <w:sz w:val="24"/>
          <w:szCs w:val="24"/>
          <w:lang w:eastAsia="el-GR" w:bidi="el-GR"/>
        </w:rPr>
        <w:t>αποφυγή</w:t>
      </w:r>
      <w:r w:rsidRPr="00705261">
        <w:rPr>
          <w:rFonts w:ascii="Book Antiqua" w:eastAsia="Times New Roman" w:hAnsi="Book Antiqua" w:cs="Times New Roman"/>
          <w:color w:val="000000" w:themeColor="text1"/>
          <w:sz w:val="24"/>
          <w:szCs w:val="24"/>
          <w:lang w:eastAsia="el-GR" w:bidi="el-GR"/>
        </w:rPr>
        <w:t>. Ο τρόπος αυτός περιλαµβάνει την αναβολή επίλυσης</w:t>
      </w:r>
      <w:r w:rsidRPr="00705261">
        <w:rPr>
          <w:rFonts w:ascii="Book Antiqua" w:eastAsia="Times New Roman" w:hAnsi="Book Antiqua" w:cs="Times New Roman"/>
          <w:color w:val="000000" w:themeColor="text1"/>
          <w:spacing w:val="2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του προβλήµατος και αποτελεί την πιο φυσική αντίδραση στη σύγκρουση. Οι τεχνικές αποφυγής συµπεριλαµβάνουν την ενστικτώδη απόσυρση και αγνόηση της σύγκρουσης (αποφασίζω να µην αποφασίσω), τη φυσική αποµάκρυνση των εµπλεκόµενων µελών (π.χ. µετάθεση σε άλλο τµήµα), την καταπίεση των συναισθηµάτων ή των πεποιθήσεων, την εργασία µε άτοµα ίδιας νοοτροπίας και ίδιου τρόπου</w:t>
      </w:r>
      <w:r w:rsidR="00094FBD" w:rsidRPr="00705261">
        <w:rPr>
          <w:rFonts w:ascii="Book Antiqua" w:eastAsia="Times New Roman" w:hAnsi="Book Antiqua" w:cs="Times New Roman"/>
          <w:color w:val="000000" w:themeColor="text1"/>
          <w:sz w:val="24"/>
          <w:szCs w:val="24"/>
          <w:lang w:eastAsia="el-GR" w:bidi="el-GR"/>
        </w:rPr>
        <w:t xml:space="preserve"> σκέψης (η οποία </w:t>
      </w:r>
      <w:r w:rsidRPr="00705261">
        <w:rPr>
          <w:rFonts w:ascii="Book Antiqua" w:eastAsia="Times New Roman" w:hAnsi="Book Antiqua" w:cs="Times New Roman"/>
          <w:color w:val="000000" w:themeColor="text1"/>
          <w:sz w:val="24"/>
          <w:szCs w:val="24"/>
          <w:lang w:eastAsia="el-GR" w:bidi="el-GR"/>
        </w:rPr>
        <w:t>επιφέρει µείωση της δηµιουργικότητας), την εξοµάλυνση. Η αποφυγή ενδείκνυται όταν η υφιστάµενη αντιπαράθεση δεν δηµιουργεί άµεσα αρνητικές επιπτώσεις στην αποτελεσµατική λειτουργία του οργανισµού.</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34"/>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καταστολή</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καταστολή</w:t>
      </w:r>
      <w:r w:rsidRPr="00705261">
        <w:rPr>
          <w:rFonts w:ascii="Book Antiqua" w:eastAsia="Times New Roman" w:hAnsi="Book Antiqua" w:cs="Times New Roman"/>
          <w:color w:val="000000" w:themeColor="text1"/>
          <w:spacing w:val="3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είναι</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µια</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άλλη</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µορφή</w:t>
      </w:r>
      <w:r w:rsidRPr="00705261">
        <w:rPr>
          <w:rFonts w:ascii="Book Antiqua" w:eastAsia="Times New Roman" w:hAnsi="Book Antiqua" w:cs="Times New Roman"/>
          <w:color w:val="000000" w:themeColor="text1"/>
          <w:spacing w:val="3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αποφυγής</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όπου</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και</w:t>
      </w:r>
      <w:r w:rsidRPr="00705261">
        <w:rPr>
          <w:rFonts w:ascii="Book Antiqua" w:eastAsia="Times New Roman" w:hAnsi="Book Antiqua" w:cs="Times New Roman"/>
          <w:color w:val="000000" w:themeColor="text1"/>
          <w:spacing w:val="3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οι</w:t>
      </w:r>
      <w:r w:rsidRPr="00705261">
        <w:rPr>
          <w:rFonts w:ascii="Book Antiqua" w:eastAsia="Times New Roman" w:hAnsi="Book Antiqua" w:cs="Times New Roman"/>
          <w:color w:val="000000" w:themeColor="text1"/>
          <w:spacing w:val="3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δύο πλευρές ούτε χάνουν, ούτε κερδίζουν. Με τη µέθοδο αυτή δύο πλευρές που πάντα διαφωνούν αλλά δεν µπορούν να αποφύγουν η µία την άλλη αποσιωπούν τις απόψεις και τα πραγµατικά συναισθήµατά τους όταν αλληλεπιδρούν και συνεργάζονται αναγκαστικά. </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Pr="00705261">
        <w:rPr>
          <w:rFonts w:ascii="Book Antiqua" w:eastAsia="Times New Roman" w:hAnsi="Book Antiqua" w:cs="Times New Roman"/>
          <w:b/>
          <w:color w:val="000000" w:themeColor="text1"/>
          <w:sz w:val="24"/>
          <w:szCs w:val="24"/>
          <w:lang w:eastAsia="el-GR" w:bidi="el-GR"/>
        </w:rPr>
        <w:t>εξοµάλυνση</w:t>
      </w:r>
      <w:r w:rsidRPr="00705261">
        <w:rPr>
          <w:rFonts w:ascii="Book Antiqua" w:eastAsia="Times New Roman" w:hAnsi="Book Antiqua" w:cs="Times New Roman"/>
          <w:color w:val="000000" w:themeColor="text1"/>
          <w:sz w:val="24"/>
          <w:szCs w:val="24"/>
          <w:lang w:eastAsia="el-GR" w:bidi="el-GR"/>
        </w:rPr>
        <w:t xml:space="preserve">. Με τη µέθοδο αυτή </w:t>
      </w:r>
      <w:r w:rsidR="00460F8D" w:rsidRPr="00705261">
        <w:rPr>
          <w:rFonts w:ascii="Book Antiqua" w:eastAsia="Times New Roman" w:hAnsi="Book Antiqua" w:cs="Times New Roman"/>
          <w:color w:val="000000" w:themeColor="text1"/>
          <w:sz w:val="24"/>
          <w:szCs w:val="24"/>
          <w:lang w:eastAsia="el-GR" w:bidi="el-GR"/>
        </w:rPr>
        <w:t xml:space="preserve">δίνεται </w:t>
      </w:r>
      <w:r w:rsidRPr="00705261">
        <w:rPr>
          <w:rFonts w:ascii="Book Antiqua" w:eastAsia="Times New Roman" w:hAnsi="Book Antiqua" w:cs="Times New Roman"/>
          <w:color w:val="000000" w:themeColor="text1"/>
          <w:sz w:val="24"/>
          <w:szCs w:val="24"/>
          <w:lang w:eastAsia="el-GR" w:bidi="el-GR"/>
        </w:rPr>
        <w:t xml:space="preserve"> έµφαση στα κοινά ενδιαφέροντα. Διαφέρει από την καταστολή στο ότι αποφεύγεται να επισηµαίνονται οι διαφορές αλλά τονίζονται οι οµοιότητες οπότε οι σχέσεις εξοµαλύνονται και δεν υπάρχει κλίµα πόλωσης. </w:t>
      </w:r>
    </w:p>
    <w:p w:rsidR="00F163C7" w:rsidRPr="00705261" w:rsidRDefault="00F163C7" w:rsidP="007D5767">
      <w:pPr>
        <w:widowControl w:val="0"/>
        <w:numPr>
          <w:ilvl w:val="0"/>
          <w:numId w:val="42"/>
        </w:numPr>
        <w:tabs>
          <w:tab w:val="left" w:pos="867"/>
          <w:tab w:val="left" w:pos="868"/>
        </w:tabs>
        <w:autoSpaceDE w:val="0"/>
        <w:autoSpaceDN w:val="0"/>
        <w:spacing w:after="0" w:line="360" w:lineRule="auto"/>
        <w:ind w:left="0" w:firstLine="72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Ο</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συµβιβασµός</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Σε</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αυτή</w:t>
      </w:r>
      <w:r w:rsidRPr="00705261">
        <w:rPr>
          <w:rFonts w:ascii="Book Antiqua" w:eastAsia="Times New Roman" w:hAnsi="Book Antiqua" w:cs="Times New Roman"/>
          <w:color w:val="000000" w:themeColor="text1"/>
          <w:spacing w:val="4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την</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τεχνική</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οι</w:t>
      </w:r>
      <w:r w:rsidRPr="00705261">
        <w:rPr>
          <w:rFonts w:ascii="Book Antiqua" w:eastAsia="Times New Roman" w:hAnsi="Book Antiqua" w:cs="Times New Roman"/>
          <w:color w:val="000000" w:themeColor="text1"/>
          <w:spacing w:val="4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δύο</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πλευρές</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διατηρούν</w:t>
      </w:r>
      <w:r w:rsidRPr="00705261">
        <w:rPr>
          <w:rFonts w:ascii="Book Antiqua" w:eastAsia="Times New Roman" w:hAnsi="Book Antiqua" w:cs="Times New Roman"/>
          <w:color w:val="000000" w:themeColor="text1"/>
          <w:spacing w:val="4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τις</w:t>
      </w:r>
      <w:r w:rsidRPr="00705261">
        <w:rPr>
          <w:rFonts w:ascii="Book Antiqua" w:eastAsia="Times New Roman" w:hAnsi="Book Antiqua" w:cs="Times New Roman"/>
          <w:color w:val="000000" w:themeColor="text1"/>
          <w:spacing w:val="4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διαφορές τους, υποχρεώνονται όµως σε µια µέση λύση, δηλαδή γίνονται αµοιβαίες υποχωρήσεις. Στο συµβιβασµό η κάθε πλευρά προσπαθεί να µεγιστοποιήσει τα οφέλη της και να ελαχιστοποιήσει τις παραχωρήσεις. Ο συµβιβασµός µπορεί να πραγµατοποιηθεί είτε απευθείας από τα ίδια τα άτοµα, είτε µε τη βοήθεια ενός διαµεσολαβητή. </w:t>
      </w:r>
    </w:p>
    <w:p w:rsidR="00F163C7" w:rsidRPr="00705261" w:rsidRDefault="00F163C7" w:rsidP="00F163C7">
      <w:pPr>
        <w:widowControl w:val="0"/>
        <w:tabs>
          <w:tab w:val="left" w:pos="1429"/>
          <w:tab w:val="left" w:pos="1430"/>
        </w:tabs>
        <w:autoSpaceDE w:val="0"/>
        <w:autoSpaceDN w:val="0"/>
        <w:spacing w:after="0" w:line="360" w:lineRule="auto"/>
        <w:jc w:val="both"/>
        <w:outlineLvl w:val="2"/>
        <w:rPr>
          <w:rFonts w:ascii="Book Antiqua" w:eastAsiaTheme="majorEastAsia" w:hAnsi="Book Antiqua" w:cstheme="majorBidi"/>
          <w:b/>
          <w:bCs/>
          <w:color w:val="000000" w:themeColor="text1"/>
          <w:sz w:val="24"/>
          <w:szCs w:val="24"/>
          <w:lang w:eastAsia="el-GR" w:bidi="el-GR"/>
        </w:rPr>
      </w:pPr>
      <w:bookmarkStart w:id="29" w:name="_bookmark77"/>
      <w:bookmarkEnd w:id="29"/>
      <w:r w:rsidRPr="00705261">
        <w:rPr>
          <w:rFonts w:ascii="Book Antiqua" w:eastAsiaTheme="majorEastAsia" w:hAnsi="Book Antiqua" w:cstheme="majorBidi"/>
          <w:b/>
          <w:bCs/>
          <w:color w:val="000000" w:themeColor="text1"/>
          <w:spacing w:val="-4"/>
          <w:sz w:val="24"/>
          <w:szCs w:val="24"/>
          <w:lang w:eastAsia="el-GR" w:bidi="el-GR"/>
        </w:rPr>
        <w:t>Τεχνικές</w:t>
      </w:r>
      <w:r w:rsidRPr="00705261">
        <w:rPr>
          <w:rFonts w:ascii="Book Antiqua" w:eastAsiaTheme="majorEastAsia" w:hAnsi="Book Antiqua" w:cstheme="majorBidi"/>
          <w:b/>
          <w:bCs/>
          <w:color w:val="000000" w:themeColor="text1"/>
          <w:sz w:val="24"/>
          <w:szCs w:val="24"/>
          <w:lang w:eastAsia="el-GR" w:bidi="el-GR"/>
        </w:rPr>
        <w:t xml:space="preserve"> win-win</w:t>
      </w:r>
    </w:p>
    <w:p w:rsidR="00F163C7" w:rsidRPr="00705261" w:rsidRDefault="00F163C7" w:rsidP="00F163C7">
      <w:pPr>
        <w:widowControl w:val="0"/>
        <w:autoSpaceDE w:val="0"/>
        <w:autoSpaceDN w:val="0"/>
        <w:spacing w:after="0" w:line="240" w:lineRule="auto"/>
        <w:rPr>
          <w:rFonts w:ascii="Book Antiqua" w:eastAsia="Times New Roman" w:hAnsi="Book Antiqua" w:cs="Times New Roman"/>
          <w:lang w:eastAsia="el-GR" w:bidi="el-GR"/>
        </w:rPr>
      </w:pPr>
    </w:p>
    <w:p w:rsidR="00F163C7" w:rsidRPr="00705261" w:rsidRDefault="00F163C7" w:rsidP="00F163C7">
      <w:pPr>
        <w:widowControl w:val="0"/>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Οι τεχνικές win-win εστιάζουν στο αποτέλεσµα και βασίζονται στη συνεργασία και την εµπιστοσύνη. Αυτές είναι:</w:t>
      </w:r>
    </w:p>
    <w:p w:rsidR="00892680" w:rsidRPr="00705261" w:rsidRDefault="00892680" w:rsidP="00F163C7">
      <w:pPr>
        <w:widowControl w:val="0"/>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7"/>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11"/>
          <w:sz w:val="24"/>
          <w:szCs w:val="24"/>
          <w:lang w:eastAsia="el-GR" w:bidi="el-GR"/>
        </w:rPr>
        <w:t xml:space="preserve"> </w:t>
      </w:r>
      <w:r w:rsidRPr="00705261">
        <w:rPr>
          <w:rFonts w:ascii="Book Antiqua" w:eastAsia="Times New Roman" w:hAnsi="Book Antiqua" w:cs="Times New Roman"/>
          <w:b/>
          <w:color w:val="000000" w:themeColor="text1"/>
          <w:sz w:val="24"/>
          <w:szCs w:val="24"/>
          <w:lang w:eastAsia="el-GR" w:bidi="el-GR"/>
        </w:rPr>
        <w:t>συναίνεση</w:t>
      </w:r>
      <w:r w:rsidRPr="00705261">
        <w:rPr>
          <w:rFonts w:ascii="Book Antiqua" w:eastAsia="Times New Roman" w:hAnsi="Book Antiqua" w:cs="Times New Roman"/>
          <w:color w:val="000000" w:themeColor="text1"/>
          <w:sz w:val="24"/>
          <w:szCs w:val="24"/>
          <w:lang w:eastAsia="el-GR" w:bidi="el-GR"/>
        </w:rPr>
        <w:t>.</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Οµαδική</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διαδικασία</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οποία</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περιλαµβάνει</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την</w:t>
      </w:r>
      <w:r w:rsidRPr="00705261">
        <w:rPr>
          <w:rFonts w:ascii="Book Antiqua" w:eastAsia="Times New Roman" w:hAnsi="Book Antiqua" w:cs="Times New Roman"/>
          <w:color w:val="000000" w:themeColor="text1"/>
          <w:spacing w:val="12"/>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εξεύρεση λύσης που εξυπηρετεί τα συµφέροντα του συνόλου και είναι αποδεκτή από</w:t>
      </w:r>
      <w:r w:rsidRPr="00705261">
        <w:rPr>
          <w:rFonts w:ascii="Book Antiqua" w:eastAsia="Times New Roman" w:hAnsi="Book Antiqua" w:cs="Times New Roman"/>
          <w:color w:val="000000" w:themeColor="text1"/>
          <w:spacing w:val="-2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όλους. Απαιτεί περισσότερο χρόνο από άλλες µεθόδους αλλά είναι καλύτερα κατανοητή, αποδεκτή και εφαρµόσιµη. Απαιτείται η ενεργός συµµετοχή όλων των ατόµων  για την εύρεση µη προκαθορισµένων λύσεων σε ένα περιβάλλον ελευθερίας του λόγου. Δεν προκαλεί πόλωση απόψεων και οι</w:t>
      </w:r>
      <w:r w:rsidRPr="00705261">
        <w:rPr>
          <w:rFonts w:ascii="Book Antiqua" w:eastAsia="Times New Roman" w:hAnsi="Book Antiqua" w:cs="Times New Roman"/>
          <w:color w:val="000000" w:themeColor="text1"/>
          <w:spacing w:val="-3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εµπλεκόµενοι:</w:t>
      </w:r>
    </w:p>
    <w:p w:rsidR="00F163C7" w:rsidRPr="00705261" w:rsidRDefault="00F163C7" w:rsidP="007D5767">
      <w:pPr>
        <w:widowControl w:val="0"/>
        <w:numPr>
          <w:ilvl w:val="0"/>
          <w:numId w:val="56"/>
        </w:numPr>
        <w:autoSpaceDE w:val="0"/>
        <w:autoSpaceDN w:val="0"/>
        <w:spacing w:after="0" w:line="360" w:lineRule="auto"/>
        <w:ind w:left="108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εστιάζουν στην επίλυση του πραγµατικού προβλήµατος,</w:t>
      </w:r>
    </w:p>
    <w:p w:rsidR="00F163C7" w:rsidRPr="00705261" w:rsidRDefault="00F163C7" w:rsidP="007D5767">
      <w:pPr>
        <w:widowControl w:val="0"/>
        <w:numPr>
          <w:ilvl w:val="0"/>
          <w:numId w:val="56"/>
        </w:numPr>
        <w:tabs>
          <w:tab w:val="left" w:pos="1434"/>
        </w:tabs>
        <w:autoSpaceDE w:val="0"/>
        <w:autoSpaceDN w:val="0"/>
        <w:spacing w:after="0" w:line="360" w:lineRule="auto"/>
        <w:ind w:left="108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αναζητούν τη λύση στα</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γεγονότα,</w:t>
      </w:r>
    </w:p>
    <w:p w:rsidR="00F163C7" w:rsidRPr="00705261" w:rsidRDefault="00F163C7" w:rsidP="007D5767">
      <w:pPr>
        <w:widowControl w:val="0"/>
        <w:numPr>
          <w:ilvl w:val="0"/>
          <w:numId w:val="56"/>
        </w:numPr>
        <w:tabs>
          <w:tab w:val="left" w:pos="1434"/>
        </w:tabs>
        <w:autoSpaceDE w:val="0"/>
        <w:autoSpaceDN w:val="0"/>
        <w:spacing w:after="0" w:line="360" w:lineRule="auto"/>
        <w:ind w:left="108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αναγνωρίζουν τη χρησιµότητα της σύγκρουσης εφόσον αυτή δεν προκαλεί δυσλειτουργίες,</w:t>
      </w:r>
    </w:p>
    <w:p w:rsidR="00F163C7" w:rsidRPr="00705261" w:rsidRDefault="00F163C7" w:rsidP="007D5767">
      <w:pPr>
        <w:widowControl w:val="0"/>
        <w:numPr>
          <w:ilvl w:val="0"/>
          <w:numId w:val="56"/>
        </w:numPr>
        <w:tabs>
          <w:tab w:val="left" w:pos="1434"/>
        </w:tabs>
        <w:autoSpaceDE w:val="0"/>
        <w:autoSpaceDN w:val="0"/>
        <w:spacing w:after="0" w:line="360" w:lineRule="auto"/>
        <w:ind w:left="108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αποφεύγουν τη λήψη απόφασης µε</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ψηφοφορία,</w:t>
      </w:r>
    </w:p>
    <w:p w:rsidR="00F163C7" w:rsidRPr="00705261" w:rsidRDefault="00F163C7" w:rsidP="007D5767">
      <w:pPr>
        <w:widowControl w:val="0"/>
        <w:numPr>
          <w:ilvl w:val="0"/>
          <w:numId w:val="56"/>
        </w:numPr>
        <w:tabs>
          <w:tab w:val="left" w:pos="1434"/>
        </w:tabs>
        <w:autoSpaceDE w:val="0"/>
        <w:autoSpaceDN w:val="0"/>
        <w:spacing w:after="0" w:line="360" w:lineRule="auto"/>
        <w:ind w:left="1080"/>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αποφεύγουν την αυτο-εξυπηρετούµενη συµπεριφορά όταν αυτή αποκλείει την ικανοποίηση των αναγκών του συνόλου (Milton,</w:t>
      </w:r>
      <w:r w:rsidRPr="00705261">
        <w:rPr>
          <w:rFonts w:ascii="Book Antiqua" w:eastAsia="Times New Roman" w:hAnsi="Book Antiqua" w:cs="Times New Roman"/>
          <w:color w:val="000000" w:themeColor="text1"/>
          <w:spacing w:val="-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1981).</w:t>
      </w:r>
    </w:p>
    <w:p w:rsidR="00892680" w:rsidRPr="00705261" w:rsidRDefault="00892680" w:rsidP="00892680">
      <w:pPr>
        <w:widowControl w:val="0"/>
        <w:tabs>
          <w:tab w:val="left" w:pos="1434"/>
        </w:tabs>
        <w:autoSpaceDE w:val="0"/>
        <w:autoSpaceDN w:val="0"/>
        <w:spacing w:after="0" w:line="360" w:lineRule="auto"/>
        <w:ind w:left="1080"/>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7"/>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Η</w:t>
      </w:r>
      <w:r w:rsidRPr="00705261">
        <w:rPr>
          <w:rFonts w:ascii="Book Antiqua" w:eastAsia="Times New Roman" w:hAnsi="Book Antiqua" w:cs="Times New Roman"/>
          <w:color w:val="000000" w:themeColor="text1"/>
          <w:sz w:val="24"/>
          <w:szCs w:val="24"/>
          <w:lang w:val="en-US" w:eastAsia="el-GR" w:bidi="el-GR"/>
        </w:rPr>
        <w:t xml:space="preserve"> </w:t>
      </w:r>
      <w:r w:rsidRPr="00705261">
        <w:rPr>
          <w:rFonts w:ascii="Book Antiqua" w:eastAsia="Times New Roman" w:hAnsi="Book Antiqua" w:cs="Times New Roman"/>
          <w:b/>
          <w:color w:val="000000" w:themeColor="text1"/>
          <w:sz w:val="24"/>
          <w:szCs w:val="24"/>
          <w:lang w:eastAsia="el-GR" w:bidi="el-GR"/>
        </w:rPr>
        <w:t>ολοκληρω</w:t>
      </w:r>
      <w:r w:rsidRPr="00705261">
        <w:rPr>
          <w:rFonts w:ascii="Book Antiqua" w:eastAsia="Times New Roman" w:hAnsi="Book Antiqua" w:cs="Times New Roman"/>
          <w:b/>
          <w:color w:val="000000" w:themeColor="text1"/>
          <w:sz w:val="24"/>
          <w:szCs w:val="24"/>
          <w:lang w:val="en-US" w:eastAsia="el-GR" w:bidi="el-GR"/>
        </w:rPr>
        <w:t>µ</w:t>
      </w:r>
      <w:r w:rsidRPr="00705261">
        <w:rPr>
          <w:rFonts w:ascii="Book Antiqua" w:eastAsia="Times New Roman" w:hAnsi="Book Antiqua" w:cs="Times New Roman"/>
          <w:b/>
          <w:color w:val="000000" w:themeColor="text1"/>
          <w:sz w:val="24"/>
          <w:szCs w:val="24"/>
          <w:lang w:eastAsia="el-GR" w:bidi="el-GR"/>
        </w:rPr>
        <w:t>ένη</w:t>
      </w:r>
      <w:r w:rsidRPr="00705261">
        <w:rPr>
          <w:rFonts w:ascii="Book Antiqua" w:eastAsia="Times New Roman" w:hAnsi="Book Antiqua" w:cs="Times New Roman"/>
          <w:b/>
          <w:color w:val="000000" w:themeColor="text1"/>
          <w:sz w:val="24"/>
          <w:szCs w:val="24"/>
          <w:lang w:val="en-US" w:eastAsia="el-GR" w:bidi="el-GR"/>
        </w:rPr>
        <w:t xml:space="preserve"> </w:t>
      </w:r>
      <w:r w:rsidRPr="00705261">
        <w:rPr>
          <w:rFonts w:ascii="Book Antiqua" w:eastAsia="Times New Roman" w:hAnsi="Book Antiqua" w:cs="Times New Roman"/>
          <w:b/>
          <w:color w:val="000000" w:themeColor="text1"/>
          <w:sz w:val="24"/>
          <w:szCs w:val="24"/>
          <w:lang w:eastAsia="el-GR" w:bidi="el-GR"/>
        </w:rPr>
        <w:t>λήψη</w:t>
      </w:r>
      <w:r w:rsidRPr="00705261">
        <w:rPr>
          <w:rFonts w:ascii="Book Antiqua" w:eastAsia="Times New Roman" w:hAnsi="Book Antiqua" w:cs="Times New Roman"/>
          <w:b/>
          <w:color w:val="000000" w:themeColor="text1"/>
          <w:sz w:val="24"/>
          <w:szCs w:val="24"/>
          <w:lang w:val="en-US" w:eastAsia="el-GR" w:bidi="el-GR"/>
        </w:rPr>
        <w:t xml:space="preserve"> </w:t>
      </w:r>
      <w:r w:rsidRPr="00705261">
        <w:rPr>
          <w:rFonts w:ascii="Book Antiqua" w:eastAsia="Times New Roman" w:hAnsi="Book Antiqua" w:cs="Times New Roman"/>
          <w:b/>
          <w:color w:val="000000" w:themeColor="text1"/>
          <w:sz w:val="24"/>
          <w:szCs w:val="24"/>
          <w:lang w:eastAsia="el-GR" w:bidi="el-GR"/>
        </w:rPr>
        <w:t>απόφασης</w:t>
      </w:r>
      <w:r w:rsidRPr="00705261">
        <w:rPr>
          <w:rFonts w:ascii="Book Antiqua" w:eastAsia="Times New Roman" w:hAnsi="Book Antiqua" w:cs="Times New Roman"/>
          <w:b/>
          <w:color w:val="000000" w:themeColor="text1"/>
          <w:sz w:val="24"/>
          <w:szCs w:val="24"/>
          <w:lang w:val="en-US" w:eastAsia="el-GR" w:bidi="el-GR"/>
        </w:rPr>
        <w:t xml:space="preserve"> </w:t>
      </w:r>
      <w:r w:rsidRPr="00705261">
        <w:rPr>
          <w:rFonts w:ascii="Book Antiqua" w:eastAsia="Times New Roman" w:hAnsi="Book Antiqua" w:cs="Times New Roman"/>
          <w:color w:val="000000" w:themeColor="text1"/>
          <w:sz w:val="24"/>
          <w:szCs w:val="24"/>
          <w:lang w:val="en-US" w:eastAsia="el-GR" w:bidi="el-GR"/>
        </w:rPr>
        <w:t>(</w:t>
      </w:r>
      <w:r w:rsidRPr="00705261">
        <w:rPr>
          <w:rFonts w:ascii="Book Antiqua" w:eastAsia="Times New Roman" w:hAnsi="Book Antiqua" w:cs="Times New Roman"/>
          <w:b/>
          <w:color w:val="000000" w:themeColor="text1"/>
          <w:sz w:val="24"/>
          <w:szCs w:val="24"/>
          <w:lang w:val="en-US" w:eastAsia="el-GR" w:bidi="el-GR"/>
        </w:rPr>
        <w:t>I</w:t>
      </w:r>
      <w:r w:rsidRPr="00705261">
        <w:rPr>
          <w:rFonts w:ascii="Book Antiqua" w:eastAsia="Times New Roman" w:hAnsi="Book Antiqua" w:cs="Times New Roman"/>
          <w:color w:val="000000" w:themeColor="text1"/>
          <w:sz w:val="24"/>
          <w:szCs w:val="24"/>
          <w:lang w:val="en-US" w:eastAsia="el-GR" w:bidi="el-GR"/>
        </w:rPr>
        <w:t xml:space="preserve">ntegrative </w:t>
      </w:r>
      <w:r w:rsidRPr="00705261">
        <w:rPr>
          <w:rFonts w:ascii="Book Antiqua" w:eastAsia="Times New Roman" w:hAnsi="Book Antiqua" w:cs="Times New Roman"/>
          <w:b/>
          <w:color w:val="000000" w:themeColor="text1"/>
          <w:sz w:val="24"/>
          <w:szCs w:val="24"/>
          <w:lang w:val="en-US" w:eastAsia="el-GR" w:bidi="el-GR"/>
        </w:rPr>
        <w:t>D</w:t>
      </w:r>
      <w:r w:rsidRPr="00705261">
        <w:rPr>
          <w:rFonts w:ascii="Book Antiqua" w:eastAsia="Times New Roman" w:hAnsi="Book Antiqua" w:cs="Times New Roman"/>
          <w:color w:val="000000" w:themeColor="text1"/>
          <w:sz w:val="24"/>
          <w:szCs w:val="24"/>
          <w:lang w:val="en-US" w:eastAsia="el-GR" w:bidi="el-GR"/>
        </w:rPr>
        <w:t xml:space="preserve">ecision </w:t>
      </w:r>
      <w:r w:rsidRPr="00705261">
        <w:rPr>
          <w:rFonts w:ascii="Book Antiqua" w:eastAsia="Times New Roman" w:hAnsi="Book Antiqua" w:cs="Times New Roman"/>
          <w:b/>
          <w:color w:val="000000" w:themeColor="text1"/>
          <w:sz w:val="24"/>
          <w:szCs w:val="24"/>
          <w:lang w:val="en-US" w:eastAsia="el-GR" w:bidi="el-GR"/>
        </w:rPr>
        <w:t>M</w:t>
      </w:r>
      <w:r w:rsidRPr="00705261">
        <w:rPr>
          <w:rFonts w:ascii="Book Antiqua" w:eastAsia="Times New Roman" w:hAnsi="Book Antiqua" w:cs="Times New Roman"/>
          <w:color w:val="000000" w:themeColor="text1"/>
          <w:sz w:val="24"/>
          <w:szCs w:val="24"/>
          <w:lang w:val="en-US" w:eastAsia="el-GR" w:bidi="el-GR"/>
        </w:rPr>
        <w:t xml:space="preserve">aking). </w:t>
      </w:r>
      <w:r w:rsidRPr="00705261">
        <w:rPr>
          <w:rFonts w:ascii="Book Antiqua" w:eastAsia="Times New Roman" w:hAnsi="Book Antiqua" w:cs="Times New Roman"/>
          <w:color w:val="000000" w:themeColor="text1"/>
          <w:sz w:val="24"/>
          <w:szCs w:val="24"/>
          <w:lang w:eastAsia="el-GR" w:bidi="el-GR"/>
        </w:rPr>
        <w:t>Είναι</w:t>
      </w:r>
      <w:r w:rsidRPr="00705261">
        <w:rPr>
          <w:rFonts w:ascii="Book Antiqua" w:eastAsia="Times New Roman" w:hAnsi="Book Antiqua" w:cs="Times New Roman"/>
          <w:color w:val="000000" w:themeColor="text1"/>
          <w:spacing w:val="17"/>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µια διαδικασία όπου κάθε φορά που υπάρχει διαφωνία ως προς τη λύση, γίνεται µια ανασκόπηση και τροποποίηση των διαπροσωπικών σχέσεων, αντιλήψεων και στάσεων, επαναπροσδιορίζεται το πρόβληµα, αναζητούνται νέες λύσεις και </w:t>
      </w:r>
      <w:r w:rsidRPr="00705261">
        <w:rPr>
          <w:rFonts w:ascii="Book Antiqua" w:eastAsia="Times New Roman" w:hAnsi="Book Antiqua" w:cs="Times New Roman"/>
          <w:color w:val="000000" w:themeColor="text1"/>
          <w:spacing w:val="5"/>
          <w:sz w:val="24"/>
          <w:szCs w:val="24"/>
          <w:lang w:eastAsia="el-GR" w:bidi="el-GR"/>
        </w:rPr>
        <w:t xml:space="preserve">τελικά </w:t>
      </w:r>
      <w:r w:rsidRPr="00705261">
        <w:rPr>
          <w:rFonts w:ascii="Book Antiqua" w:eastAsia="Times New Roman" w:hAnsi="Book Antiqua" w:cs="Times New Roman"/>
          <w:color w:val="000000" w:themeColor="text1"/>
          <w:spacing w:val="6"/>
          <w:sz w:val="24"/>
          <w:szCs w:val="24"/>
          <w:lang w:eastAsia="el-GR" w:bidi="el-GR"/>
        </w:rPr>
        <w:t>επιτυγχάνεται</w:t>
      </w:r>
      <w:r w:rsidRPr="00705261">
        <w:rPr>
          <w:rFonts w:ascii="Book Antiqua" w:eastAsia="Times New Roman" w:hAnsi="Book Antiqua" w:cs="Times New Roman"/>
          <w:color w:val="000000" w:themeColor="text1"/>
          <w:spacing w:val="72"/>
          <w:sz w:val="24"/>
          <w:szCs w:val="24"/>
          <w:lang w:eastAsia="el-GR" w:bidi="el-GR"/>
        </w:rPr>
        <w:t xml:space="preserve"> </w:t>
      </w:r>
      <w:r w:rsidRPr="00705261">
        <w:rPr>
          <w:rFonts w:ascii="Book Antiqua" w:eastAsia="Times New Roman" w:hAnsi="Book Antiqua" w:cs="Times New Roman"/>
          <w:color w:val="000000" w:themeColor="text1"/>
          <w:spacing w:val="7"/>
          <w:sz w:val="24"/>
          <w:szCs w:val="24"/>
          <w:lang w:eastAsia="el-GR" w:bidi="el-GR"/>
        </w:rPr>
        <w:t>συναίνεση</w:t>
      </w:r>
      <w:r w:rsidRPr="00705261">
        <w:rPr>
          <w:rFonts w:ascii="Book Antiqua" w:eastAsia="Times New Roman" w:hAnsi="Book Antiqua" w:cs="Times New Roman"/>
          <w:color w:val="000000" w:themeColor="text1"/>
          <w:spacing w:val="6"/>
          <w:sz w:val="24"/>
          <w:szCs w:val="24"/>
          <w:lang w:eastAsia="el-GR" w:bidi="el-GR"/>
        </w:rPr>
        <w:t>.</w:t>
      </w:r>
      <w:r w:rsidRPr="00705261">
        <w:rPr>
          <w:rFonts w:ascii="Book Antiqua" w:eastAsia="Times New Roman" w:hAnsi="Book Antiqua" w:cs="Times New Roman"/>
          <w:color w:val="000000" w:themeColor="text1"/>
          <w:spacing w:val="72"/>
          <w:sz w:val="24"/>
          <w:szCs w:val="24"/>
          <w:lang w:eastAsia="el-GR" w:bidi="el-GR"/>
        </w:rPr>
        <w:t xml:space="preserve"> </w:t>
      </w:r>
      <w:r w:rsidRPr="00705261">
        <w:rPr>
          <w:rFonts w:ascii="Book Antiqua" w:eastAsia="Times New Roman" w:hAnsi="Book Antiqua" w:cs="Times New Roman"/>
          <w:color w:val="000000" w:themeColor="text1"/>
          <w:spacing w:val="4"/>
          <w:sz w:val="24"/>
          <w:szCs w:val="24"/>
          <w:lang w:eastAsia="el-GR" w:bidi="el-GR"/>
        </w:rPr>
        <w:t xml:space="preserve">Με τη </w:t>
      </w:r>
      <w:r w:rsidRPr="00705261">
        <w:rPr>
          <w:rFonts w:ascii="Book Antiqua" w:eastAsia="Times New Roman" w:hAnsi="Book Antiqua" w:cs="Times New Roman"/>
          <w:color w:val="000000" w:themeColor="text1"/>
          <w:spacing w:val="6"/>
          <w:sz w:val="24"/>
          <w:szCs w:val="24"/>
          <w:lang w:eastAsia="el-GR" w:bidi="el-GR"/>
        </w:rPr>
        <w:t>µέθοδο</w:t>
      </w:r>
      <w:r w:rsidRPr="00705261">
        <w:rPr>
          <w:rFonts w:ascii="Book Antiqua" w:eastAsia="Times New Roman" w:hAnsi="Book Antiqua" w:cs="Times New Roman"/>
          <w:color w:val="000000" w:themeColor="text1"/>
          <w:spacing w:val="72"/>
          <w:sz w:val="24"/>
          <w:szCs w:val="24"/>
          <w:lang w:eastAsia="el-GR" w:bidi="el-GR"/>
        </w:rPr>
        <w:t xml:space="preserve"> </w:t>
      </w:r>
      <w:r w:rsidRPr="00705261">
        <w:rPr>
          <w:rFonts w:ascii="Book Antiqua" w:eastAsia="Times New Roman" w:hAnsi="Book Antiqua" w:cs="Times New Roman"/>
          <w:color w:val="000000" w:themeColor="text1"/>
          <w:spacing w:val="6"/>
          <w:sz w:val="24"/>
          <w:szCs w:val="24"/>
          <w:lang w:eastAsia="el-GR" w:bidi="el-GR"/>
        </w:rPr>
        <w:t xml:space="preserve">αυτή </w:t>
      </w:r>
      <w:r w:rsidRPr="00705261">
        <w:rPr>
          <w:rFonts w:ascii="Book Antiqua" w:eastAsia="Times New Roman" w:hAnsi="Book Antiqua" w:cs="Times New Roman"/>
          <w:color w:val="000000" w:themeColor="text1"/>
          <w:sz w:val="24"/>
          <w:szCs w:val="24"/>
          <w:lang w:eastAsia="el-GR" w:bidi="el-GR"/>
        </w:rPr>
        <w:t>ικανοποι</w:t>
      </w:r>
      <w:r w:rsidR="00460F8D" w:rsidRPr="00705261">
        <w:rPr>
          <w:rFonts w:ascii="Book Antiqua" w:eastAsia="Times New Roman" w:hAnsi="Book Antiqua" w:cs="Times New Roman"/>
          <w:color w:val="000000" w:themeColor="text1"/>
          <w:sz w:val="24"/>
          <w:szCs w:val="24"/>
          <w:lang w:eastAsia="el-GR" w:bidi="el-GR"/>
        </w:rPr>
        <w:t>ούνται όλες οι πλευρές και καµιά</w:t>
      </w:r>
      <w:r w:rsidRPr="00705261">
        <w:rPr>
          <w:rFonts w:ascii="Book Antiqua" w:eastAsia="Times New Roman" w:hAnsi="Book Antiqua" w:cs="Times New Roman"/>
          <w:color w:val="000000" w:themeColor="text1"/>
          <w:sz w:val="24"/>
          <w:szCs w:val="24"/>
          <w:lang w:eastAsia="el-GR" w:bidi="el-GR"/>
        </w:rPr>
        <w:t xml:space="preserve"> οµάδα δεν θυσιάζει τίποτα. </w:t>
      </w:r>
    </w:p>
    <w:p w:rsidR="00892680" w:rsidRPr="00705261" w:rsidRDefault="00892680" w:rsidP="00892680">
      <w:pPr>
        <w:widowControl w:val="0"/>
        <w:tabs>
          <w:tab w:val="left" w:pos="867"/>
          <w:tab w:val="left" w:pos="868"/>
        </w:tabs>
        <w:autoSpaceDE w:val="0"/>
        <w:autoSpaceDN w:val="0"/>
        <w:spacing w:after="0" w:line="360" w:lineRule="auto"/>
        <w:ind w:left="720"/>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7"/>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Pr="00705261">
        <w:rPr>
          <w:rFonts w:ascii="Book Antiqua" w:eastAsia="Times New Roman" w:hAnsi="Book Antiqua" w:cs="Times New Roman"/>
          <w:b/>
          <w:color w:val="000000" w:themeColor="text1"/>
          <w:sz w:val="24"/>
          <w:szCs w:val="24"/>
          <w:lang w:eastAsia="el-GR" w:bidi="el-GR"/>
        </w:rPr>
        <w:t>δηµιουργία υψηλότερων στόχων</w:t>
      </w:r>
      <w:r w:rsidRPr="00705261">
        <w:rPr>
          <w:rFonts w:ascii="Book Antiqua" w:eastAsia="Times New Roman" w:hAnsi="Book Antiqua" w:cs="Times New Roman"/>
          <w:color w:val="000000" w:themeColor="text1"/>
          <w:sz w:val="24"/>
          <w:szCs w:val="24"/>
          <w:lang w:eastAsia="el-GR" w:bidi="el-GR"/>
        </w:rPr>
        <w:t>. Στην περίπτωση αυτή θέτονται</w:t>
      </w:r>
      <w:r w:rsidRPr="00705261">
        <w:rPr>
          <w:rFonts w:ascii="Book Antiqua" w:eastAsia="Times New Roman" w:hAnsi="Book Antiqua" w:cs="Times New Roman"/>
          <w:color w:val="000000" w:themeColor="text1"/>
          <w:spacing w:val="4"/>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υψηλότεροι στόχοι, η επίτευξη των οποίων απαιτεί τη συνοχή και συνεργασία</w:t>
      </w:r>
      <w:r w:rsidRPr="00705261">
        <w:rPr>
          <w:rFonts w:ascii="Book Antiqua" w:eastAsia="Times New Roman" w:hAnsi="Book Antiqua" w:cs="Times New Roman"/>
          <w:color w:val="000000" w:themeColor="text1"/>
          <w:spacing w:val="31"/>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των αντιπαρατιθέµενων πλευρών. Οι οµάδες ενώνουν τις δυνάµεις τους για να πετύχουν το νέο-κοινό στόχο και αφήνουν τη διαµάχη στο παρασκήνιο. </w:t>
      </w:r>
    </w:p>
    <w:p w:rsidR="00892680" w:rsidRPr="00705261" w:rsidRDefault="00892680" w:rsidP="00892680">
      <w:pPr>
        <w:pStyle w:val="a3"/>
        <w:rPr>
          <w:rFonts w:ascii="Book Antiqua" w:hAnsi="Book Antiqua"/>
          <w:color w:val="000000" w:themeColor="text1"/>
          <w:lang w:bidi="el-GR"/>
        </w:rPr>
      </w:pPr>
    </w:p>
    <w:p w:rsidR="00892680" w:rsidRPr="00705261" w:rsidRDefault="00892680" w:rsidP="00892680">
      <w:pPr>
        <w:widowControl w:val="0"/>
        <w:tabs>
          <w:tab w:val="left" w:pos="867"/>
          <w:tab w:val="left" w:pos="868"/>
        </w:tabs>
        <w:autoSpaceDE w:val="0"/>
        <w:autoSpaceDN w:val="0"/>
        <w:spacing w:after="0" w:line="360" w:lineRule="auto"/>
        <w:ind w:left="720"/>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7"/>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Pr="00705261">
        <w:rPr>
          <w:rFonts w:ascii="Book Antiqua" w:eastAsia="Times New Roman" w:hAnsi="Book Antiqua" w:cs="Times New Roman"/>
          <w:b/>
          <w:color w:val="000000" w:themeColor="text1"/>
          <w:sz w:val="24"/>
          <w:szCs w:val="24"/>
          <w:lang w:eastAsia="el-GR" w:bidi="el-GR"/>
        </w:rPr>
        <w:t>εξεύρεση πόρων</w:t>
      </w:r>
      <w:r w:rsidRPr="00705261">
        <w:rPr>
          <w:rFonts w:ascii="Book Antiqua" w:eastAsia="Times New Roman" w:hAnsi="Book Antiqua" w:cs="Times New Roman"/>
          <w:color w:val="000000" w:themeColor="text1"/>
          <w:sz w:val="24"/>
          <w:szCs w:val="24"/>
          <w:lang w:eastAsia="el-GR" w:bidi="el-GR"/>
        </w:rPr>
        <w:t>. Όταν η αιτία της σύγκρουσης είναι οι περιορισµένοι πόροι,</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η εξεύρεση πόρων είναι η λύση που θα ικανοποιήσει και τις δύο πλευρές. Η χρήση της µεθόδου είναι περιορισµένη γιατί η εξεύρεση πόρων δεν είναι πάντα εφικτή.</w:t>
      </w:r>
    </w:p>
    <w:p w:rsidR="00892680" w:rsidRPr="00705261" w:rsidRDefault="00892680" w:rsidP="00892680">
      <w:pPr>
        <w:widowControl w:val="0"/>
        <w:tabs>
          <w:tab w:val="left" w:pos="867"/>
          <w:tab w:val="left" w:pos="868"/>
        </w:tabs>
        <w:autoSpaceDE w:val="0"/>
        <w:autoSpaceDN w:val="0"/>
        <w:spacing w:after="0" w:line="360" w:lineRule="auto"/>
        <w:ind w:left="720"/>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7"/>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Η </w:t>
      </w:r>
      <w:r w:rsidRPr="00705261">
        <w:rPr>
          <w:rFonts w:ascii="Book Antiqua" w:eastAsia="Times New Roman" w:hAnsi="Book Antiqua" w:cs="Times New Roman"/>
          <w:b/>
          <w:color w:val="000000" w:themeColor="text1"/>
          <w:spacing w:val="5"/>
          <w:sz w:val="24"/>
          <w:szCs w:val="24"/>
          <w:lang w:eastAsia="el-GR" w:bidi="el-GR"/>
        </w:rPr>
        <w:t xml:space="preserve">µεταβολή </w:t>
      </w:r>
      <w:r w:rsidRPr="00705261">
        <w:rPr>
          <w:rFonts w:ascii="Book Antiqua" w:eastAsia="Times New Roman" w:hAnsi="Book Antiqua" w:cs="Times New Roman"/>
          <w:b/>
          <w:color w:val="000000" w:themeColor="text1"/>
          <w:spacing w:val="4"/>
          <w:sz w:val="24"/>
          <w:szCs w:val="24"/>
          <w:lang w:eastAsia="el-GR" w:bidi="el-GR"/>
        </w:rPr>
        <w:t xml:space="preserve">του </w:t>
      </w:r>
      <w:r w:rsidRPr="00705261">
        <w:rPr>
          <w:rFonts w:ascii="Book Antiqua" w:eastAsia="Times New Roman" w:hAnsi="Book Antiqua" w:cs="Times New Roman"/>
          <w:b/>
          <w:color w:val="000000" w:themeColor="text1"/>
          <w:spacing w:val="5"/>
          <w:sz w:val="24"/>
          <w:szCs w:val="24"/>
          <w:lang w:eastAsia="el-GR" w:bidi="el-GR"/>
        </w:rPr>
        <w:t>ανθρώπινου παράγοντα</w:t>
      </w:r>
      <w:r w:rsidRPr="00705261">
        <w:rPr>
          <w:rFonts w:ascii="Book Antiqua" w:eastAsia="Times New Roman" w:hAnsi="Book Antiqua" w:cs="Times New Roman"/>
          <w:color w:val="000000" w:themeColor="text1"/>
          <w:spacing w:val="5"/>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Η </w:t>
      </w:r>
      <w:r w:rsidRPr="00705261">
        <w:rPr>
          <w:rFonts w:ascii="Book Antiqua" w:eastAsia="Times New Roman" w:hAnsi="Book Antiqua" w:cs="Times New Roman"/>
          <w:color w:val="000000" w:themeColor="text1"/>
          <w:spacing w:val="5"/>
          <w:sz w:val="24"/>
          <w:szCs w:val="24"/>
          <w:lang w:eastAsia="el-GR" w:bidi="el-GR"/>
        </w:rPr>
        <w:t xml:space="preserve">επιµόρφωση </w:t>
      </w:r>
      <w:r w:rsidRPr="00705261">
        <w:rPr>
          <w:rFonts w:ascii="Book Antiqua" w:eastAsia="Times New Roman" w:hAnsi="Book Antiqua" w:cs="Times New Roman"/>
          <w:color w:val="000000" w:themeColor="text1"/>
          <w:spacing w:val="4"/>
          <w:sz w:val="24"/>
          <w:szCs w:val="24"/>
          <w:lang w:eastAsia="el-GR" w:bidi="el-GR"/>
        </w:rPr>
        <w:t>πάνω</w:t>
      </w:r>
      <w:r w:rsidRPr="00705261">
        <w:rPr>
          <w:rFonts w:ascii="Book Antiqua" w:eastAsia="Times New Roman" w:hAnsi="Book Antiqua" w:cs="Times New Roman"/>
          <w:color w:val="000000" w:themeColor="text1"/>
          <w:spacing w:val="14"/>
          <w:sz w:val="24"/>
          <w:szCs w:val="24"/>
          <w:lang w:eastAsia="el-GR" w:bidi="el-GR"/>
        </w:rPr>
        <w:t xml:space="preserve"> </w:t>
      </w:r>
      <w:r w:rsidRPr="00705261">
        <w:rPr>
          <w:rFonts w:ascii="Book Antiqua" w:eastAsia="Times New Roman" w:hAnsi="Book Antiqua" w:cs="Times New Roman"/>
          <w:color w:val="000000" w:themeColor="text1"/>
          <w:spacing w:val="4"/>
          <w:sz w:val="24"/>
          <w:szCs w:val="24"/>
          <w:lang w:eastAsia="el-GR" w:bidi="el-GR"/>
        </w:rPr>
        <w:t xml:space="preserve">στις </w:t>
      </w:r>
      <w:r w:rsidRPr="00705261">
        <w:rPr>
          <w:rFonts w:ascii="Book Antiqua" w:eastAsia="Times New Roman" w:hAnsi="Book Antiqua" w:cs="Times New Roman"/>
          <w:color w:val="000000" w:themeColor="text1"/>
          <w:sz w:val="24"/>
          <w:szCs w:val="24"/>
          <w:lang w:eastAsia="el-GR" w:bidi="el-GR"/>
        </w:rPr>
        <w:t>διαπροσωπικές δεξιότητες συµβάλει στη µεταβολή της ατοµικής συµπεριφοράς. Σε επίπεδο οµάδας οι τεχνικές ενδυνάµωσης της οµάδας και η ανάλυση ρόλων συµβάλουν στη διευθέτηση κάποιων συγκρούσεων. Επίσης, η σαφής περιγραφή των αρµοδιοτήτων κάθε βαθµίδας της οργάνωσης και η δηµιουργία θέσεων συντονιστών µπορεί να επιλύσει προβλήµατα και να βοηθήσει στη διευθέτηση των συγκρούσεων.</w:t>
      </w:r>
    </w:p>
    <w:p w:rsidR="00892680" w:rsidRPr="00705261" w:rsidRDefault="00892680" w:rsidP="00892680">
      <w:pPr>
        <w:pStyle w:val="a3"/>
        <w:rPr>
          <w:rFonts w:ascii="Book Antiqua" w:hAnsi="Book Antiqua"/>
          <w:color w:val="000000" w:themeColor="text1"/>
          <w:lang w:bidi="el-GR"/>
        </w:rPr>
      </w:pPr>
    </w:p>
    <w:p w:rsidR="00892680" w:rsidRDefault="00892680" w:rsidP="00892680">
      <w:pPr>
        <w:widowControl w:val="0"/>
        <w:tabs>
          <w:tab w:val="left" w:pos="867"/>
          <w:tab w:val="left" w:pos="868"/>
        </w:tabs>
        <w:autoSpaceDE w:val="0"/>
        <w:autoSpaceDN w:val="0"/>
        <w:spacing w:after="0" w:line="360" w:lineRule="auto"/>
        <w:ind w:left="720"/>
        <w:jc w:val="both"/>
        <w:rPr>
          <w:rFonts w:ascii="Book Antiqua" w:eastAsia="Times New Roman" w:hAnsi="Book Antiqua" w:cs="Times New Roman"/>
          <w:color w:val="000000" w:themeColor="text1"/>
          <w:sz w:val="24"/>
          <w:szCs w:val="24"/>
          <w:lang w:eastAsia="el-GR" w:bidi="el-GR"/>
        </w:rPr>
      </w:pPr>
    </w:p>
    <w:p w:rsidR="006B1287" w:rsidRPr="00705261" w:rsidRDefault="006B1287" w:rsidP="00892680">
      <w:pPr>
        <w:widowControl w:val="0"/>
        <w:tabs>
          <w:tab w:val="left" w:pos="867"/>
          <w:tab w:val="left" w:pos="868"/>
        </w:tabs>
        <w:autoSpaceDE w:val="0"/>
        <w:autoSpaceDN w:val="0"/>
        <w:spacing w:after="0" w:line="360" w:lineRule="auto"/>
        <w:ind w:left="720"/>
        <w:jc w:val="both"/>
        <w:rPr>
          <w:rFonts w:ascii="Book Antiqua" w:eastAsia="Times New Roman" w:hAnsi="Book Antiqua" w:cs="Times New Roman"/>
          <w:color w:val="000000" w:themeColor="text1"/>
          <w:sz w:val="24"/>
          <w:szCs w:val="24"/>
          <w:lang w:eastAsia="el-GR" w:bidi="el-GR"/>
        </w:rPr>
      </w:pPr>
    </w:p>
    <w:p w:rsidR="00F163C7" w:rsidRPr="00705261" w:rsidRDefault="00F163C7" w:rsidP="007D5767">
      <w:pPr>
        <w:widowControl w:val="0"/>
        <w:numPr>
          <w:ilvl w:val="0"/>
          <w:numId w:val="57"/>
        </w:numPr>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color w:val="000000" w:themeColor="text1"/>
          <w:sz w:val="24"/>
          <w:szCs w:val="24"/>
          <w:lang w:eastAsia="el-GR" w:bidi="el-GR"/>
        </w:rPr>
        <w:t xml:space="preserve">Οι </w:t>
      </w:r>
      <w:r w:rsidRPr="00705261">
        <w:rPr>
          <w:rFonts w:ascii="Book Antiqua" w:eastAsia="Times New Roman" w:hAnsi="Book Antiqua" w:cs="Times New Roman"/>
          <w:b/>
          <w:color w:val="000000" w:themeColor="text1"/>
          <w:spacing w:val="3"/>
          <w:sz w:val="24"/>
          <w:szCs w:val="24"/>
          <w:lang w:eastAsia="el-GR" w:bidi="el-GR"/>
        </w:rPr>
        <w:t xml:space="preserve">αλλαγές </w:t>
      </w:r>
      <w:r w:rsidRPr="00705261">
        <w:rPr>
          <w:rFonts w:ascii="Book Antiqua" w:eastAsia="Times New Roman" w:hAnsi="Book Antiqua" w:cs="Times New Roman"/>
          <w:b/>
          <w:color w:val="000000" w:themeColor="text1"/>
          <w:spacing w:val="2"/>
          <w:sz w:val="24"/>
          <w:szCs w:val="24"/>
          <w:lang w:eastAsia="el-GR" w:bidi="el-GR"/>
        </w:rPr>
        <w:t xml:space="preserve">στη </w:t>
      </w:r>
      <w:r w:rsidRPr="00705261">
        <w:rPr>
          <w:rFonts w:ascii="Book Antiqua" w:eastAsia="Times New Roman" w:hAnsi="Book Antiqua" w:cs="Times New Roman"/>
          <w:b/>
          <w:color w:val="000000" w:themeColor="text1"/>
          <w:spacing w:val="3"/>
          <w:sz w:val="24"/>
          <w:szCs w:val="24"/>
          <w:lang w:eastAsia="el-GR" w:bidi="el-GR"/>
        </w:rPr>
        <w:t xml:space="preserve">δοµή </w:t>
      </w:r>
      <w:r w:rsidRPr="00705261">
        <w:rPr>
          <w:rFonts w:ascii="Book Antiqua" w:eastAsia="Times New Roman" w:hAnsi="Book Antiqua" w:cs="Times New Roman"/>
          <w:b/>
          <w:color w:val="000000" w:themeColor="text1"/>
          <w:spacing w:val="2"/>
          <w:sz w:val="24"/>
          <w:szCs w:val="24"/>
          <w:lang w:eastAsia="el-GR" w:bidi="el-GR"/>
        </w:rPr>
        <w:t xml:space="preserve">του </w:t>
      </w:r>
      <w:r w:rsidRPr="00705261">
        <w:rPr>
          <w:rFonts w:ascii="Book Antiqua" w:eastAsia="Times New Roman" w:hAnsi="Book Antiqua" w:cs="Times New Roman"/>
          <w:b/>
          <w:color w:val="000000" w:themeColor="text1"/>
          <w:spacing w:val="3"/>
          <w:sz w:val="24"/>
          <w:szCs w:val="24"/>
          <w:lang w:eastAsia="el-GR" w:bidi="el-GR"/>
        </w:rPr>
        <w:t>οργανισµού</w:t>
      </w:r>
      <w:r w:rsidRPr="00705261">
        <w:rPr>
          <w:rFonts w:ascii="Book Antiqua" w:eastAsia="Times New Roman" w:hAnsi="Book Antiqua" w:cs="Times New Roman"/>
          <w:color w:val="000000" w:themeColor="text1"/>
          <w:spacing w:val="3"/>
          <w:sz w:val="24"/>
          <w:szCs w:val="24"/>
          <w:lang w:eastAsia="el-GR" w:bidi="el-GR"/>
        </w:rPr>
        <w:t xml:space="preserve">. </w:t>
      </w:r>
      <w:r w:rsidRPr="00705261">
        <w:rPr>
          <w:rFonts w:ascii="Book Antiqua" w:eastAsia="Times New Roman" w:hAnsi="Book Antiqua" w:cs="Times New Roman"/>
          <w:color w:val="000000" w:themeColor="text1"/>
          <w:sz w:val="24"/>
          <w:szCs w:val="24"/>
          <w:lang w:eastAsia="el-GR" w:bidi="el-GR"/>
        </w:rPr>
        <w:t xml:space="preserve">Ο </w:t>
      </w:r>
      <w:r w:rsidRPr="00705261">
        <w:rPr>
          <w:rFonts w:ascii="Book Antiqua" w:eastAsia="Times New Roman" w:hAnsi="Book Antiqua" w:cs="Times New Roman"/>
          <w:color w:val="000000" w:themeColor="text1"/>
          <w:spacing w:val="2"/>
          <w:sz w:val="24"/>
          <w:szCs w:val="24"/>
          <w:lang w:eastAsia="el-GR" w:bidi="el-GR"/>
        </w:rPr>
        <w:t xml:space="preserve">φυσικός </w:t>
      </w:r>
      <w:r w:rsidRPr="00705261">
        <w:rPr>
          <w:rFonts w:ascii="Book Antiqua" w:eastAsia="Times New Roman" w:hAnsi="Book Antiqua" w:cs="Times New Roman"/>
          <w:color w:val="000000" w:themeColor="text1"/>
          <w:spacing w:val="3"/>
          <w:sz w:val="24"/>
          <w:szCs w:val="24"/>
          <w:lang w:eastAsia="el-GR" w:bidi="el-GR"/>
        </w:rPr>
        <w:t>διαχωρισµός</w:t>
      </w:r>
      <w:r w:rsidRPr="00705261">
        <w:rPr>
          <w:rFonts w:ascii="Book Antiqua" w:eastAsia="Times New Roman" w:hAnsi="Book Antiqua" w:cs="Times New Roman"/>
          <w:color w:val="000000" w:themeColor="text1"/>
          <w:spacing w:val="40"/>
          <w:sz w:val="24"/>
          <w:szCs w:val="24"/>
          <w:lang w:eastAsia="el-GR" w:bidi="el-GR"/>
        </w:rPr>
        <w:t xml:space="preserve"> </w:t>
      </w:r>
      <w:r w:rsidRPr="00705261">
        <w:rPr>
          <w:rFonts w:ascii="Book Antiqua" w:eastAsia="Times New Roman" w:hAnsi="Book Antiqua" w:cs="Times New Roman"/>
          <w:color w:val="000000" w:themeColor="text1"/>
          <w:spacing w:val="2"/>
          <w:sz w:val="24"/>
          <w:szCs w:val="24"/>
          <w:lang w:eastAsia="el-GR" w:bidi="el-GR"/>
        </w:rPr>
        <w:t xml:space="preserve">των </w:t>
      </w:r>
      <w:r w:rsidRPr="00705261">
        <w:rPr>
          <w:rFonts w:ascii="Book Antiqua" w:eastAsia="Times New Roman" w:hAnsi="Book Antiqua" w:cs="Times New Roman"/>
          <w:color w:val="000000" w:themeColor="text1"/>
          <w:sz w:val="24"/>
          <w:szCs w:val="24"/>
          <w:lang w:eastAsia="el-GR" w:bidi="el-GR"/>
        </w:rPr>
        <w:t xml:space="preserve">αντιµαχόµενων πλευρών ούτως ώστε η µια πλευρά να µην έρχεται σε επαφή µε την άλλη µπορεί σε έντονες συγκρούσεις να βοηθήσει στην εκτόνωση της κατάστασης. </w:t>
      </w:r>
      <w:r w:rsidR="00460F8D" w:rsidRPr="00705261">
        <w:rPr>
          <w:rFonts w:ascii="Book Antiqua" w:eastAsia="Times New Roman" w:hAnsi="Book Antiqua" w:cs="Times New Roman"/>
          <w:color w:val="000000" w:themeColor="text1"/>
          <w:sz w:val="24"/>
          <w:szCs w:val="24"/>
          <w:lang w:eastAsia="el-GR" w:bidi="el-GR"/>
        </w:rPr>
        <w:t>Επίσης,</w:t>
      </w:r>
      <w:r w:rsidRPr="00705261">
        <w:rPr>
          <w:rFonts w:ascii="Book Antiqua" w:eastAsia="Times New Roman" w:hAnsi="Book Antiqua" w:cs="Times New Roman"/>
          <w:color w:val="000000" w:themeColor="text1"/>
          <w:sz w:val="24"/>
          <w:szCs w:val="24"/>
          <w:lang w:eastAsia="el-GR" w:bidi="el-GR"/>
        </w:rPr>
        <w:t xml:space="preserve"> η ανταλλαγή αντικειµένου εργασίας (</w:t>
      </w:r>
      <w:r w:rsidRPr="00705261">
        <w:rPr>
          <w:rFonts w:ascii="Book Antiqua" w:eastAsia="Times New Roman" w:hAnsi="Book Antiqua" w:cs="Times New Roman"/>
          <w:i/>
          <w:color w:val="000000" w:themeColor="text1"/>
          <w:sz w:val="24"/>
          <w:szCs w:val="24"/>
          <w:lang w:eastAsia="el-GR" w:bidi="el-GR"/>
        </w:rPr>
        <w:t>job rotation</w:t>
      </w:r>
      <w:r w:rsidRPr="00705261">
        <w:rPr>
          <w:rFonts w:ascii="Book Antiqua" w:eastAsia="Times New Roman" w:hAnsi="Book Antiqua" w:cs="Times New Roman"/>
          <w:color w:val="000000" w:themeColor="text1"/>
          <w:sz w:val="24"/>
          <w:szCs w:val="24"/>
          <w:lang w:eastAsia="el-GR" w:bidi="el-GR"/>
        </w:rPr>
        <w:t>) βοηθά στην επίλυση συγκρούσεων που οφείλονται σε έλλειψη κατανόησης και πληροφοριών.</w:t>
      </w:r>
    </w:p>
    <w:p w:rsidR="00F163C7" w:rsidRPr="00705261" w:rsidRDefault="00F163C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2635E0" w:rsidRPr="00705261" w:rsidRDefault="002635E0" w:rsidP="002635E0">
      <w:pPr>
        <w:widowControl w:val="0"/>
        <w:autoSpaceDE w:val="0"/>
        <w:autoSpaceDN w:val="0"/>
        <w:spacing w:after="0" w:line="360" w:lineRule="auto"/>
        <w:ind w:firstLine="720"/>
        <w:jc w:val="center"/>
        <w:rPr>
          <w:rFonts w:ascii="Book Antiqua" w:eastAsia="Calibri" w:hAnsi="Book Antiqua" w:cs="Calibri"/>
          <w:b/>
          <w:sz w:val="24"/>
          <w:szCs w:val="24"/>
          <w:lang w:eastAsia="el-GR" w:bidi="el-GR"/>
        </w:rPr>
      </w:pPr>
      <w:r w:rsidRPr="00705261">
        <w:rPr>
          <w:rFonts w:ascii="Book Antiqua" w:eastAsia="Calibri" w:hAnsi="Book Antiqua" w:cs="Calibri"/>
          <w:b/>
          <w:sz w:val="24"/>
          <w:szCs w:val="24"/>
          <w:lang w:eastAsia="el-GR" w:bidi="el-GR"/>
        </w:rPr>
        <w:t>Οι συγκρούσεις στην ομάδα</w:t>
      </w:r>
    </w:p>
    <w:p w:rsidR="002635E0" w:rsidRPr="00705261" w:rsidRDefault="002635E0" w:rsidP="00460F8D">
      <w:pPr>
        <w:widowControl w:val="0"/>
        <w:autoSpaceDE w:val="0"/>
        <w:autoSpaceDN w:val="0"/>
        <w:spacing w:after="0" w:line="360" w:lineRule="auto"/>
        <w:ind w:firstLine="720"/>
        <w:jc w:val="both"/>
        <w:rPr>
          <w:rFonts w:ascii="Book Antiqua" w:eastAsia="Times New Roman" w:hAnsi="Book Antiqua" w:cs="Times New Roman"/>
          <w:sz w:val="24"/>
          <w:szCs w:val="24"/>
          <w:lang w:eastAsia="el-GR"/>
        </w:rPr>
      </w:pPr>
      <w:r w:rsidRPr="00705261">
        <w:rPr>
          <w:rFonts w:ascii="Book Antiqua" w:eastAsia="Calibri" w:hAnsi="Book Antiqua" w:cs="Calibri"/>
          <w:sz w:val="24"/>
          <w:szCs w:val="24"/>
          <w:lang w:eastAsia="el-GR" w:bidi="el-GR"/>
        </w:rPr>
        <w:t xml:space="preserve"> Όταν τα μέλη της ομάδας διαφωνούν και συζητούν τις διαφορές τους με παραγωγικό τρόπο, μπορούν να φέρουν εξαιρετικά αποτελέσματα. Αν όμως η σύγκρουση μείνει ανεπίλυτη, μπορεί να υπονομεύσει την προσπάθεια της ομάδας. </w:t>
      </w:r>
    </w:p>
    <w:p w:rsidR="002635E0" w:rsidRPr="00705261" w:rsidRDefault="002635E0" w:rsidP="002635E0">
      <w:pPr>
        <w:widowControl w:val="0"/>
        <w:autoSpaceDE w:val="0"/>
        <w:autoSpaceDN w:val="0"/>
        <w:spacing w:after="0" w:line="360" w:lineRule="auto"/>
        <w:ind w:firstLine="720"/>
        <w:jc w:val="both"/>
        <w:rPr>
          <w:rFonts w:ascii="Book Antiqua" w:eastAsia="Times New Roman" w:hAnsi="Book Antiqua" w:cs="Times New Roman"/>
          <w:sz w:val="24"/>
          <w:szCs w:val="24"/>
          <w:lang w:eastAsia="el-GR"/>
        </w:rPr>
      </w:pPr>
      <w:r w:rsidRPr="00705261">
        <w:rPr>
          <w:rFonts w:ascii="Book Antiqua" w:eastAsia="Times New Roman" w:hAnsi="Book Antiqua" w:cs="Times New Roman"/>
          <w:sz w:val="24"/>
          <w:szCs w:val="24"/>
          <w:lang w:eastAsia="el-GR"/>
        </w:rPr>
        <w:t>Από πλευρά οργανωτικής δομής οι συγκρούσεις θα μπορούσαν να ταξινομηθούν ως</w:t>
      </w:r>
      <w:r w:rsidR="00160B1D" w:rsidRPr="00705261">
        <w:rPr>
          <w:rFonts w:ascii="Book Antiqua" w:eastAsia="Times New Roman" w:hAnsi="Book Antiqua" w:cs="Times New Roman"/>
          <w:sz w:val="24"/>
          <w:szCs w:val="24"/>
          <w:lang w:eastAsia="el-GR"/>
        </w:rPr>
        <w:t xml:space="preserve"> (Μπουραντάς 2002)</w:t>
      </w:r>
      <w:r w:rsidRPr="00705261">
        <w:rPr>
          <w:rFonts w:ascii="Book Antiqua" w:eastAsia="Times New Roman" w:hAnsi="Book Antiqua" w:cs="Times New Roman"/>
          <w:sz w:val="24"/>
          <w:szCs w:val="24"/>
          <w:lang w:eastAsia="el-GR"/>
        </w:rPr>
        <w:t>:</w:t>
      </w:r>
    </w:p>
    <w:p w:rsidR="002635E0" w:rsidRPr="00705261" w:rsidRDefault="002635E0" w:rsidP="007D5767">
      <w:pPr>
        <w:widowControl w:val="0"/>
        <w:numPr>
          <w:ilvl w:val="2"/>
          <w:numId w:val="38"/>
        </w:numPr>
        <w:tabs>
          <w:tab w:val="left" w:pos="729"/>
        </w:tabs>
        <w:autoSpaceDE w:val="0"/>
        <w:autoSpaceDN w:val="0"/>
        <w:spacing w:after="0" w:line="360" w:lineRule="auto"/>
        <w:jc w:val="both"/>
        <w:rPr>
          <w:rFonts w:ascii="Book Antiqua" w:eastAsia="Times New Roman" w:hAnsi="Book Antiqua" w:cs="Times New Roman"/>
          <w:sz w:val="24"/>
          <w:szCs w:val="24"/>
          <w:lang w:eastAsia="el-GR"/>
        </w:rPr>
      </w:pPr>
      <w:r w:rsidRPr="00705261">
        <w:rPr>
          <w:rFonts w:ascii="Book Antiqua" w:eastAsia="Times New Roman" w:hAnsi="Book Antiqua" w:cs="Times New Roman"/>
          <w:b/>
          <w:sz w:val="24"/>
          <w:szCs w:val="24"/>
          <w:lang w:eastAsia="el-GR"/>
        </w:rPr>
        <w:t>Ιεραρχικές συγκρούσεις</w:t>
      </w:r>
      <w:r w:rsidRPr="00705261">
        <w:rPr>
          <w:rFonts w:ascii="Book Antiqua" w:eastAsia="Times New Roman" w:hAnsi="Book Antiqua" w:cs="Times New Roman"/>
          <w:sz w:val="24"/>
          <w:szCs w:val="24"/>
          <w:lang w:eastAsia="el-GR"/>
        </w:rPr>
        <w:t xml:space="preserve"> δηλαδή μεταξύ διαφορετικών ιεραρχικών επιπέδων.</w:t>
      </w:r>
    </w:p>
    <w:p w:rsidR="002635E0" w:rsidRPr="00705261" w:rsidRDefault="002635E0" w:rsidP="007D5767">
      <w:pPr>
        <w:widowControl w:val="0"/>
        <w:numPr>
          <w:ilvl w:val="2"/>
          <w:numId w:val="38"/>
        </w:numPr>
        <w:tabs>
          <w:tab w:val="left" w:pos="729"/>
        </w:tabs>
        <w:autoSpaceDE w:val="0"/>
        <w:autoSpaceDN w:val="0"/>
        <w:spacing w:after="0" w:line="360" w:lineRule="auto"/>
        <w:jc w:val="both"/>
        <w:rPr>
          <w:rFonts w:ascii="Book Antiqua" w:eastAsia="Times New Roman" w:hAnsi="Book Antiqua" w:cs="Times New Roman"/>
          <w:sz w:val="24"/>
          <w:szCs w:val="24"/>
          <w:lang w:eastAsia="el-GR"/>
        </w:rPr>
      </w:pPr>
      <w:r w:rsidRPr="00705261">
        <w:rPr>
          <w:rFonts w:ascii="Book Antiqua" w:eastAsia="Times New Roman" w:hAnsi="Book Antiqua" w:cs="Times New Roman"/>
          <w:b/>
          <w:sz w:val="24"/>
          <w:szCs w:val="24"/>
          <w:lang w:eastAsia="el-GR"/>
        </w:rPr>
        <w:t>Λειτουργικές συγκρούσεις</w:t>
      </w:r>
      <w:r w:rsidRPr="00705261">
        <w:rPr>
          <w:rFonts w:ascii="Book Antiqua" w:eastAsia="Times New Roman" w:hAnsi="Book Antiqua" w:cs="Times New Roman"/>
          <w:sz w:val="24"/>
          <w:szCs w:val="24"/>
          <w:lang w:eastAsia="el-GR"/>
        </w:rPr>
        <w:t xml:space="preserve"> μεταξύ διαφόρων λειτουργιών ή τμημάτων της επιχείρησης. </w:t>
      </w:r>
    </w:p>
    <w:p w:rsidR="002635E0" w:rsidRPr="00705261" w:rsidRDefault="002635E0" w:rsidP="007D5767">
      <w:pPr>
        <w:widowControl w:val="0"/>
        <w:numPr>
          <w:ilvl w:val="2"/>
          <w:numId w:val="38"/>
        </w:numPr>
        <w:tabs>
          <w:tab w:val="left" w:pos="729"/>
        </w:tabs>
        <w:autoSpaceDE w:val="0"/>
        <w:autoSpaceDN w:val="0"/>
        <w:spacing w:after="0" w:line="360" w:lineRule="auto"/>
        <w:jc w:val="both"/>
        <w:outlineLvl w:val="3"/>
        <w:rPr>
          <w:rFonts w:ascii="Book Antiqua" w:eastAsia="Calibri" w:hAnsi="Book Antiqua" w:cs="Calibri"/>
          <w:bCs/>
          <w:sz w:val="24"/>
          <w:szCs w:val="24"/>
          <w:lang w:eastAsia="el-GR" w:bidi="el-GR"/>
        </w:rPr>
      </w:pPr>
      <w:r w:rsidRPr="00705261">
        <w:rPr>
          <w:rFonts w:ascii="Book Antiqua" w:eastAsia="Calibri" w:hAnsi="Book Antiqua" w:cs="Calibri"/>
          <w:b/>
          <w:bCs/>
          <w:sz w:val="24"/>
          <w:szCs w:val="24"/>
          <w:lang w:eastAsia="el-GR" w:bidi="el-GR"/>
        </w:rPr>
        <w:t xml:space="preserve">Συγκρούσεις </w:t>
      </w:r>
      <w:r w:rsidRPr="00705261">
        <w:rPr>
          <w:rFonts w:ascii="Book Antiqua" w:eastAsia="Calibri" w:hAnsi="Book Antiqua" w:cs="Calibri"/>
          <w:bCs/>
          <w:sz w:val="24"/>
          <w:szCs w:val="24"/>
          <w:lang w:eastAsia="el-GR" w:bidi="el-GR"/>
        </w:rPr>
        <w:t>μεταξύ τυπικής και άτυπης</w:t>
      </w:r>
      <w:r w:rsidRPr="00705261">
        <w:rPr>
          <w:rFonts w:ascii="Book Antiqua" w:eastAsia="Calibri" w:hAnsi="Book Antiqua" w:cs="Calibri"/>
          <w:bCs/>
          <w:spacing w:val="-2"/>
          <w:sz w:val="24"/>
          <w:szCs w:val="24"/>
          <w:lang w:eastAsia="el-GR" w:bidi="el-GR"/>
        </w:rPr>
        <w:t xml:space="preserve"> </w:t>
      </w:r>
      <w:r w:rsidRPr="00705261">
        <w:rPr>
          <w:rFonts w:ascii="Book Antiqua" w:eastAsia="Calibri" w:hAnsi="Book Antiqua" w:cs="Calibri"/>
          <w:bCs/>
          <w:sz w:val="24"/>
          <w:szCs w:val="24"/>
          <w:lang w:eastAsia="el-GR" w:bidi="el-GR"/>
        </w:rPr>
        <w:t>οργάνωσης.</w:t>
      </w:r>
    </w:p>
    <w:p w:rsidR="00460F8D" w:rsidRPr="00705261" w:rsidRDefault="00460F8D" w:rsidP="002635E0">
      <w:pPr>
        <w:widowControl w:val="0"/>
        <w:tabs>
          <w:tab w:val="left" w:pos="598"/>
        </w:tabs>
        <w:autoSpaceDE w:val="0"/>
        <w:autoSpaceDN w:val="0"/>
        <w:spacing w:after="0" w:line="360" w:lineRule="auto"/>
        <w:ind w:firstLine="595"/>
        <w:jc w:val="center"/>
        <w:outlineLvl w:val="2"/>
        <w:rPr>
          <w:rFonts w:ascii="Book Antiqua" w:eastAsiaTheme="majorEastAsia" w:hAnsi="Book Antiqua" w:cstheme="majorBidi"/>
          <w:b/>
          <w:bCs/>
          <w:color w:val="000000" w:themeColor="text1"/>
          <w:sz w:val="24"/>
          <w:szCs w:val="24"/>
        </w:rPr>
      </w:pPr>
    </w:p>
    <w:p w:rsidR="002635E0" w:rsidRPr="00705261" w:rsidRDefault="002635E0" w:rsidP="002635E0">
      <w:pPr>
        <w:widowControl w:val="0"/>
        <w:tabs>
          <w:tab w:val="left" w:pos="598"/>
        </w:tabs>
        <w:autoSpaceDE w:val="0"/>
        <w:autoSpaceDN w:val="0"/>
        <w:spacing w:after="0" w:line="360" w:lineRule="auto"/>
        <w:ind w:firstLine="595"/>
        <w:jc w:val="center"/>
        <w:outlineLvl w:val="2"/>
        <w:rPr>
          <w:rFonts w:ascii="Book Antiqua" w:eastAsiaTheme="majorEastAsia" w:hAnsi="Book Antiqua" w:cstheme="majorBidi"/>
          <w:b/>
          <w:bCs/>
          <w:color w:val="000000" w:themeColor="text1"/>
          <w:sz w:val="24"/>
          <w:szCs w:val="24"/>
        </w:rPr>
      </w:pPr>
      <w:r w:rsidRPr="00705261">
        <w:rPr>
          <w:rFonts w:ascii="Book Antiqua" w:eastAsiaTheme="majorEastAsia" w:hAnsi="Book Antiqua" w:cstheme="majorBidi"/>
          <w:b/>
          <w:bCs/>
          <w:color w:val="000000" w:themeColor="text1"/>
          <w:sz w:val="24"/>
          <w:szCs w:val="24"/>
        </w:rPr>
        <w:t>Αίτια</w:t>
      </w:r>
      <w:r w:rsidRPr="00705261">
        <w:rPr>
          <w:rFonts w:ascii="Book Antiqua" w:eastAsiaTheme="majorEastAsia" w:hAnsi="Book Antiqua" w:cstheme="majorBidi"/>
          <w:b/>
          <w:bCs/>
          <w:color w:val="000000" w:themeColor="text1"/>
          <w:spacing w:val="-3"/>
          <w:sz w:val="24"/>
          <w:szCs w:val="24"/>
        </w:rPr>
        <w:t xml:space="preserve"> </w:t>
      </w:r>
      <w:r w:rsidRPr="00705261">
        <w:rPr>
          <w:rFonts w:ascii="Book Antiqua" w:eastAsiaTheme="majorEastAsia" w:hAnsi="Book Antiqua" w:cstheme="majorBidi"/>
          <w:b/>
          <w:bCs/>
          <w:color w:val="000000" w:themeColor="text1"/>
          <w:sz w:val="24"/>
          <w:szCs w:val="24"/>
        </w:rPr>
        <w:t>συγκρούσεων</w:t>
      </w:r>
      <w:r w:rsidR="00460F8D" w:rsidRPr="00705261">
        <w:rPr>
          <w:rFonts w:ascii="Book Antiqua" w:eastAsiaTheme="majorEastAsia" w:hAnsi="Book Antiqua" w:cstheme="majorBidi"/>
          <w:b/>
          <w:bCs/>
          <w:color w:val="000000" w:themeColor="text1"/>
          <w:sz w:val="24"/>
          <w:szCs w:val="24"/>
        </w:rPr>
        <w:t xml:space="preserve"> στις ομάδες</w:t>
      </w:r>
    </w:p>
    <w:p w:rsidR="002635E0" w:rsidRPr="00705261" w:rsidRDefault="002635E0" w:rsidP="002635E0">
      <w:pPr>
        <w:widowControl w:val="0"/>
        <w:autoSpaceDE w:val="0"/>
        <w:autoSpaceDN w:val="0"/>
        <w:spacing w:after="0" w:line="360" w:lineRule="auto"/>
        <w:ind w:firstLine="595"/>
        <w:jc w:val="both"/>
        <w:rPr>
          <w:rFonts w:ascii="Book Antiqua" w:eastAsia="Calibri" w:hAnsi="Book Antiqua" w:cs="Calibri"/>
          <w:sz w:val="24"/>
          <w:szCs w:val="24"/>
          <w:lang w:eastAsia="el-GR" w:bidi="el-GR"/>
        </w:rPr>
      </w:pPr>
      <w:r w:rsidRPr="00705261">
        <w:rPr>
          <w:rFonts w:ascii="Book Antiqua" w:eastAsia="Calibri" w:hAnsi="Book Antiqua" w:cs="Calibri"/>
          <w:sz w:val="24"/>
          <w:szCs w:val="24"/>
          <w:lang w:eastAsia="el-GR" w:bidi="el-GR"/>
        </w:rPr>
        <w:t>Τα κυριότερα αίτια των συγκρούσεων είναι:</w:t>
      </w:r>
    </w:p>
    <w:p w:rsidR="002635E0" w:rsidRPr="00705261" w:rsidRDefault="00460F8D" w:rsidP="007D5767">
      <w:pPr>
        <w:widowControl w:val="0"/>
        <w:numPr>
          <w:ilvl w:val="2"/>
          <w:numId w:val="37"/>
        </w:numPr>
        <w:tabs>
          <w:tab w:val="left" w:pos="519"/>
        </w:tabs>
        <w:autoSpaceDE w:val="0"/>
        <w:autoSpaceDN w:val="0"/>
        <w:spacing w:after="0" w:line="360" w:lineRule="auto"/>
        <w:ind w:left="0" w:firstLine="595"/>
        <w:jc w:val="both"/>
        <w:outlineLvl w:val="3"/>
        <w:rPr>
          <w:rFonts w:ascii="Book Antiqua" w:eastAsia="Calibri" w:hAnsi="Book Antiqua" w:cs="Calibri"/>
          <w:bCs/>
          <w:sz w:val="24"/>
          <w:szCs w:val="24"/>
          <w:lang w:eastAsia="el-GR" w:bidi="el-GR"/>
        </w:rPr>
      </w:pPr>
      <w:r w:rsidRPr="00705261">
        <w:rPr>
          <w:rFonts w:ascii="Book Antiqua" w:eastAsia="Calibri" w:hAnsi="Book Antiqua" w:cs="Calibri"/>
          <w:b/>
          <w:bCs/>
          <w:sz w:val="24"/>
          <w:szCs w:val="24"/>
          <w:lang w:eastAsia="el-GR" w:bidi="el-GR"/>
        </w:rPr>
        <w:t>Α</w:t>
      </w:r>
      <w:r w:rsidR="002635E0" w:rsidRPr="00705261">
        <w:rPr>
          <w:rFonts w:ascii="Book Antiqua" w:eastAsia="Calibri" w:hAnsi="Book Antiqua" w:cs="Calibri"/>
          <w:b/>
          <w:bCs/>
          <w:sz w:val="24"/>
          <w:szCs w:val="24"/>
          <w:lang w:eastAsia="el-GR" w:bidi="el-GR"/>
        </w:rPr>
        <w:t>λληλοσυγκρουόμενοι</w:t>
      </w:r>
      <w:r w:rsidR="002635E0" w:rsidRPr="00705261">
        <w:rPr>
          <w:rFonts w:ascii="Book Antiqua" w:eastAsia="Calibri" w:hAnsi="Book Antiqua" w:cs="Calibri"/>
          <w:b/>
          <w:bCs/>
          <w:spacing w:val="-1"/>
          <w:sz w:val="24"/>
          <w:szCs w:val="24"/>
          <w:lang w:eastAsia="el-GR" w:bidi="el-GR"/>
        </w:rPr>
        <w:t xml:space="preserve"> </w:t>
      </w:r>
      <w:r w:rsidR="002635E0" w:rsidRPr="00705261">
        <w:rPr>
          <w:rFonts w:ascii="Book Antiqua" w:eastAsia="Calibri" w:hAnsi="Book Antiqua" w:cs="Calibri"/>
          <w:b/>
          <w:bCs/>
          <w:sz w:val="24"/>
          <w:szCs w:val="24"/>
          <w:lang w:eastAsia="el-GR" w:bidi="el-GR"/>
        </w:rPr>
        <w:t>στόχοι.</w:t>
      </w:r>
      <w:r w:rsidR="002635E0" w:rsidRPr="00705261">
        <w:rPr>
          <w:rFonts w:ascii="Book Antiqua" w:eastAsia="Calibri" w:hAnsi="Book Antiqua" w:cs="Calibri"/>
          <w:bCs/>
          <w:sz w:val="24"/>
          <w:szCs w:val="24"/>
          <w:lang w:eastAsia="el-GR" w:bidi="el-GR"/>
        </w:rPr>
        <w:t xml:space="preserve"> </w:t>
      </w:r>
    </w:p>
    <w:p w:rsidR="002635E0" w:rsidRPr="00705261" w:rsidRDefault="002635E0" w:rsidP="002635E0">
      <w:pPr>
        <w:widowControl w:val="0"/>
        <w:tabs>
          <w:tab w:val="left" w:pos="519"/>
        </w:tabs>
        <w:autoSpaceDE w:val="0"/>
        <w:autoSpaceDN w:val="0"/>
        <w:spacing w:after="0" w:line="360" w:lineRule="auto"/>
        <w:jc w:val="both"/>
        <w:outlineLvl w:val="3"/>
        <w:rPr>
          <w:rFonts w:ascii="Book Antiqua" w:eastAsia="Calibri" w:hAnsi="Book Antiqua" w:cs="Calibri"/>
          <w:bCs/>
          <w:sz w:val="24"/>
          <w:szCs w:val="24"/>
          <w:lang w:eastAsia="el-GR" w:bidi="el-GR"/>
        </w:rPr>
      </w:pPr>
      <w:r w:rsidRPr="00705261">
        <w:rPr>
          <w:rFonts w:ascii="Book Antiqua" w:eastAsia="Calibri" w:hAnsi="Book Antiqua" w:cs="Calibri"/>
          <w:bCs/>
          <w:sz w:val="24"/>
          <w:szCs w:val="24"/>
          <w:lang w:eastAsia="el-GR" w:bidi="el-GR"/>
        </w:rPr>
        <w:tab/>
        <w:t>Όταν δύο άτομα ή δύο ομάδες έχου</w:t>
      </w:r>
      <w:r w:rsidR="00460F8D" w:rsidRPr="00705261">
        <w:rPr>
          <w:rFonts w:ascii="Book Antiqua" w:eastAsia="Calibri" w:hAnsi="Book Antiqua" w:cs="Calibri"/>
          <w:bCs/>
          <w:sz w:val="24"/>
          <w:szCs w:val="24"/>
          <w:lang w:eastAsia="el-GR" w:bidi="el-GR"/>
        </w:rPr>
        <w:t>ν στόχους που η επίτευξη των στόχων της μιας ομάδας αποκλείει την επίτευξη της άλλης</w:t>
      </w:r>
      <w:r w:rsidRPr="00705261">
        <w:rPr>
          <w:rFonts w:ascii="Book Antiqua" w:eastAsia="Calibri" w:hAnsi="Book Antiqua" w:cs="Calibri"/>
          <w:bCs/>
          <w:sz w:val="24"/>
          <w:szCs w:val="24"/>
          <w:lang w:eastAsia="el-GR" w:bidi="el-GR"/>
        </w:rPr>
        <w:t xml:space="preserve">, τότε η κάθε πλευρά αναπτύσσει συμπεριφορά που στοχεύει στην υλοποίηση του στόχου της εις βάρος της υλοποίησης του στόχου της άλλης πλευράς και έτσι δημιουργείται η σύγκρουση. </w:t>
      </w:r>
    </w:p>
    <w:p w:rsidR="002635E0" w:rsidRPr="00705261" w:rsidRDefault="00460F8D" w:rsidP="007D5767">
      <w:pPr>
        <w:widowControl w:val="0"/>
        <w:numPr>
          <w:ilvl w:val="2"/>
          <w:numId w:val="37"/>
        </w:numPr>
        <w:tabs>
          <w:tab w:val="left" w:pos="519"/>
        </w:tabs>
        <w:autoSpaceDE w:val="0"/>
        <w:autoSpaceDN w:val="0"/>
        <w:spacing w:after="0" w:line="360" w:lineRule="auto"/>
        <w:ind w:left="0" w:firstLine="595"/>
        <w:jc w:val="both"/>
        <w:outlineLvl w:val="3"/>
        <w:rPr>
          <w:rFonts w:ascii="Book Antiqua" w:eastAsia="Calibri" w:hAnsi="Book Antiqua" w:cs="Calibri"/>
          <w:b/>
          <w:bCs/>
          <w:i/>
          <w:sz w:val="24"/>
          <w:szCs w:val="24"/>
          <w:lang w:eastAsia="el-GR" w:bidi="el-GR"/>
        </w:rPr>
      </w:pPr>
      <w:r w:rsidRPr="00705261">
        <w:rPr>
          <w:rFonts w:ascii="Book Antiqua" w:eastAsia="Calibri" w:hAnsi="Book Antiqua" w:cs="Calibri"/>
          <w:b/>
          <w:bCs/>
          <w:i/>
          <w:sz w:val="24"/>
          <w:szCs w:val="24"/>
          <w:lang w:eastAsia="el-GR" w:bidi="el-GR"/>
        </w:rPr>
        <w:t>Π</w:t>
      </w:r>
      <w:r w:rsidR="002635E0" w:rsidRPr="00705261">
        <w:rPr>
          <w:rFonts w:ascii="Book Antiqua" w:eastAsia="Calibri" w:hAnsi="Book Antiqua" w:cs="Calibri"/>
          <w:b/>
          <w:bCs/>
          <w:i/>
          <w:sz w:val="24"/>
          <w:szCs w:val="24"/>
          <w:lang w:eastAsia="el-GR" w:bidi="el-GR"/>
        </w:rPr>
        <w:t>εριορισμένοι πόροι</w:t>
      </w:r>
    </w:p>
    <w:p w:rsidR="002635E0" w:rsidRPr="00705261" w:rsidRDefault="002635E0" w:rsidP="002635E0">
      <w:pPr>
        <w:widowControl w:val="0"/>
        <w:autoSpaceDE w:val="0"/>
        <w:autoSpaceDN w:val="0"/>
        <w:spacing w:after="0" w:line="360" w:lineRule="auto"/>
        <w:ind w:firstLine="595"/>
        <w:jc w:val="both"/>
        <w:rPr>
          <w:rFonts w:ascii="Book Antiqua" w:eastAsia="Calibri" w:hAnsi="Book Antiqua" w:cs="Calibri"/>
          <w:sz w:val="24"/>
          <w:szCs w:val="24"/>
          <w:lang w:eastAsia="el-GR" w:bidi="el-GR"/>
        </w:rPr>
      </w:pPr>
      <w:r w:rsidRPr="00705261">
        <w:rPr>
          <w:rFonts w:ascii="Book Antiqua" w:eastAsia="Calibri" w:hAnsi="Book Antiqua" w:cs="Calibri"/>
          <w:sz w:val="24"/>
          <w:szCs w:val="24"/>
          <w:lang w:eastAsia="el-GR" w:bidi="el-GR"/>
        </w:rPr>
        <w:t xml:space="preserve">Η κατανομή των περιορισμένων πόρων της επιχείρησης αποτελεί συχνά αίτιο σύγκρουσης. Η κάθε πλευρά επιδιώκει όσο το δυνατό μεγαλύτερο μερίδιο, πράγμα που συνεπάγεται μικρότερο μερίδιο για τους άλλους. </w:t>
      </w:r>
    </w:p>
    <w:p w:rsidR="002635E0" w:rsidRPr="00705261" w:rsidRDefault="00460F8D" w:rsidP="007D5767">
      <w:pPr>
        <w:widowControl w:val="0"/>
        <w:numPr>
          <w:ilvl w:val="2"/>
          <w:numId w:val="37"/>
        </w:numPr>
        <w:tabs>
          <w:tab w:val="left" w:pos="519"/>
        </w:tabs>
        <w:autoSpaceDE w:val="0"/>
        <w:autoSpaceDN w:val="0"/>
        <w:spacing w:after="0" w:line="360" w:lineRule="auto"/>
        <w:ind w:left="0" w:firstLine="595"/>
        <w:jc w:val="both"/>
        <w:outlineLvl w:val="3"/>
        <w:rPr>
          <w:rFonts w:ascii="Book Antiqua" w:eastAsia="Calibri" w:hAnsi="Book Antiqua" w:cs="Calibri"/>
          <w:b/>
          <w:bCs/>
          <w:i/>
          <w:sz w:val="24"/>
          <w:szCs w:val="24"/>
          <w:lang w:eastAsia="el-GR" w:bidi="el-GR"/>
        </w:rPr>
      </w:pPr>
      <w:r w:rsidRPr="00705261">
        <w:rPr>
          <w:rFonts w:ascii="Book Antiqua" w:eastAsia="Calibri" w:hAnsi="Book Antiqua" w:cs="Calibri"/>
          <w:b/>
          <w:bCs/>
          <w:i/>
          <w:sz w:val="24"/>
          <w:szCs w:val="24"/>
          <w:lang w:eastAsia="el-GR" w:bidi="el-GR"/>
        </w:rPr>
        <w:t>Δ</w:t>
      </w:r>
      <w:r w:rsidR="002635E0" w:rsidRPr="00705261">
        <w:rPr>
          <w:rFonts w:ascii="Book Antiqua" w:eastAsia="Calibri" w:hAnsi="Book Antiqua" w:cs="Calibri"/>
          <w:b/>
          <w:bCs/>
          <w:i/>
          <w:sz w:val="24"/>
          <w:szCs w:val="24"/>
          <w:lang w:eastAsia="el-GR" w:bidi="el-GR"/>
        </w:rPr>
        <w:t>ιαφορετικές αξίες και</w:t>
      </w:r>
      <w:r w:rsidR="002635E0" w:rsidRPr="00705261">
        <w:rPr>
          <w:rFonts w:ascii="Book Antiqua" w:eastAsia="Calibri" w:hAnsi="Book Antiqua" w:cs="Calibri"/>
          <w:b/>
          <w:bCs/>
          <w:i/>
          <w:spacing w:val="-3"/>
          <w:sz w:val="24"/>
          <w:szCs w:val="24"/>
          <w:lang w:eastAsia="el-GR" w:bidi="el-GR"/>
        </w:rPr>
        <w:t xml:space="preserve"> </w:t>
      </w:r>
      <w:r w:rsidR="002635E0" w:rsidRPr="00705261">
        <w:rPr>
          <w:rFonts w:ascii="Book Antiqua" w:eastAsia="Calibri" w:hAnsi="Book Antiqua" w:cs="Calibri"/>
          <w:b/>
          <w:bCs/>
          <w:i/>
          <w:sz w:val="24"/>
          <w:szCs w:val="24"/>
          <w:lang w:eastAsia="el-GR" w:bidi="el-GR"/>
        </w:rPr>
        <w:t>αντιλήψεις</w:t>
      </w:r>
    </w:p>
    <w:p w:rsidR="002635E0" w:rsidRPr="00705261" w:rsidRDefault="002635E0" w:rsidP="002635E0">
      <w:pPr>
        <w:widowControl w:val="0"/>
        <w:autoSpaceDE w:val="0"/>
        <w:autoSpaceDN w:val="0"/>
        <w:spacing w:after="0" w:line="360" w:lineRule="auto"/>
        <w:ind w:firstLine="595"/>
        <w:jc w:val="both"/>
        <w:rPr>
          <w:rFonts w:ascii="Book Antiqua" w:eastAsia="Calibri" w:hAnsi="Book Antiqua" w:cs="Calibri"/>
          <w:sz w:val="24"/>
          <w:szCs w:val="24"/>
          <w:lang w:eastAsia="el-GR" w:bidi="el-GR"/>
        </w:rPr>
      </w:pPr>
      <w:r w:rsidRPr="00705261">
        <w:rPr>
          <w:rFonts w:ascii="Book Antiqua" w:eastAsia="Calibri" w:hAnsi="Book Antiqua" w:cs="Calibri"/>
          <w:sz w:val="24"/>
          <w:szCs w:val="24"/>
          <w:lang w:eastAsia="el-GR" w:bidi="el-GR"/>
        </w:rPr>
        <w:t>Τα διαφορετικά πιστεύω των ανθρώπων, σε ότι αφορά στόχους, τρόπους, κανόνες, διαδικασίες, μέσα, πρότυπα, τεχνικές αποτελούν άλλο ένα αίτιο συγκρούσεων στις επιχειρήσεις.</w:t>
      </w:r>
    </w:p>
    <w:p w:rsidR="002635E0" w:rsidRPr="00705261" w:rsidRDefault="00460F8D" w:rsidP="007D5767">
      <w:pPr>
        <w:widowControl w:val="0"/>
        <w:numPr>
          <w:ilvl w:val="2"/>
          <w:numId w:val="37"/>
        </w:numPr>
        <w:tabs>
          <w:tab w:val="left" w:pos="519"/>
        </w:tabs>
        <w:autoSpaceDE w:val="0"/>
        <w:autoSpaceDN w:val="0"/>
        <w:spacing w:after="0" w:line="360" w:lineRule="auto"/>
        <w:ind w:left="0" w:firstLine="595"/>
        <w:jc w:val="both"/>
        <w:outlineLvl w:val="3"/>
        <w:rPr>
          <w:rFonts w:ascii="Book Antiqua" w:eastAsia="Calibri" w:hAnsi="Book Antiqua" w:cs="Calibri"/>
          <w:b/>
          <w:bCs/>
          <w:i/>
          <w:sz w:val="24"/>
          <w:szCs w:val="24"/>
          <w:lang w:eastAsia="el-GR" w:bidi="el-GR"/>
        </w:rPr>
      </w:pPr>
      <w:r w:rsidRPr="00705261">
        <w:rPr>
          <w:rFonts w:ascii="Book Antiqua" w:eastAsia="Calibri" w:hAnsi="Book Antiqua" w:cs="Calibri"/>
          <w:b/>
          <w:bCs/>
          <w:i/>
          <w:sz w:val="24"/>
          <w:szCs w:val="24"/>
          <w:lang w:eastAsia="el-GR" w:bidi="el-GR"/>
        </w:rPr>
        <w:t>Ο</w:t>
      </w:r>
      <w:r w:rsidR="002635E0" w:rsidRPr="00705261">
        <w:rPr>
          <w:rFonts w:ascii="Book Antiqua" w:eastAsia="Calibri" w:hAnsi="Book Antiqua" w:cs="Calibri"/>
          <w:b/>
          <w:bCs/>
          <w:i/>
          <w:sz w:val="24"/>
          <w:szCs w:val="24"/>
          <w:lang w:eastAsia="el-GR" w:bidi="el-GR"/>
        </w:rPr>
        <w:t>ργανωτικές</w:t>
      </w:r>
      <w:r w:rsidR="002635E0" w:rsidRPr="00705261">
        <w:rPr>
          <w:rFonts w:ascii="Book Antiqua" w:eastAsia="Calibri" w:hAnsi="Book Antiqua" w:cs="Calibri"/>
          <w:b/>
          <w:bCs/>
          <w:i/>
          <w:spacing w:val="-2"/>
          <w:sz w:val="24"/>
          <w:szCs w:val="24"/>
          <w:lang w:eastAsia="el-GR" w:bidi="el-GR"/>
        </w:rPr>
        <w:t xml:space="preserve"> </w:t>
      </w:r>
      <w:r w:rsidR="002635E0" w:rsidRPr="00705261">
        <w:rPr>
          <w:rFonts w:ascii="Book Antiqua" w:eastAsia="Calibri" w:hAnsi="Book Antiqua" w:cs="Calibri"/>
          <w:b/>
          <w:bCs/>
          <w:i/>
          <w:sz w:val="24"/>
          <w:szCs w:val="24"/>
          <w:lang w:eastAsia="el-GR" w:bidi="el-GR"/>
        </w:rPr>
        <w:t>αδυναμίες</w:t>
      </w:r>
    </w:p>
    <w:p w:rsidR="002635E0" w:rsidRPr="00705261" w:rsidRDefault="002635E0" w:rsidP="002635E0">
      <w:pPr>
        <w:widowControl w:val="0"/>
        <w:autoSpaceDE w:val="0"/>
        <w:autoSpaceDN w:val="0"/>
        <w:spacing w:after="0" w:line="360" w:lineRule="auto"/>
        <w:ind w:firstLine="595"/>
        <w:jc w:val="both"/>
        <w:rPr>
          <w:rFonts w:ascii="Book Antiqua" w:eastAsia="Calibri" w:hAnsi="Book Antiqua" w:cs="Calibri"/>
          <w:sz w:val="24"/>
          <w:szCs w:val="24"/>
          <w:lang w:eastAsia="el-GR" w:bidi="el-GR"/>
        </w:rPr>
      </w:pPr>
      <w:r w:rsidRPr="00705261">
        <w:rPr>
          <w:rFonts w:ascii="Book Antiqua" w:eastAsia="Calibri" w:hAnsi="Book Antiqua" w:cs="Calibri"/>
          <w:sz w:val="24"/>
          <w:szCs w:val="24"/>
          <w:lang w:eastAsia="el-GR" w:bidi="el-GR"/>
        </w:rPr>
        <w:t>Κακή ανάλυση των συνολικών στόχων στους επιμέρους στόχους των τμημάτων της επιχείρησης, ασαφής διαχωρισμός ρόλων και καθηκόντων, έλλειψη διαδικασιών συντονισμού και πληροφόρησης οδηγούν συχνά σε</w:t>
      </w:r>
      <w:r w:rsidRPr="00705261">
        <w:rPr>
          <w:rFonts w:ascii="Book Antiqua" w:eastAsia="Calibri" w:hAnsi="Book Antiqua" w:cs="Calibri"/>
          <w:spacing w:val="-4"/>
          <w:sz w:val="24"/>
          <w:szCs w:val="24"/>
          <w:lang w:eastAsia="el-GR" w:bidi="el-GR"/>
        </w:rPr>
        <w:t xml:space="preserve"> </w:t>
      </w:r>
      <w:r w:rsidRPr="00705261">
        <w:rPr>
          <w:rFonts w:ascii="Book Antiqua" w:eastAsia="Calibri" w:hAnsi="Book Antiqua" w:cs="Calibri"/>
          <w:sz w:val="24"/>
          <w:szCs w:val="24"/>
          <w:lang w:eastAsia="el-GR" w:bidi="el-GR"/>
        </w:rPr>
        <w:t>σύγκρουση.</w:t>
      </w:r>
    </w:p>
    <w:p w:rsidR="002635E0" w:rsidRPr="00705261" w:rsidRDefault="00460F8D" w:rsidP="007D5767">
      <w:pPr>
        <w:widowControl w:val="0"/>
        <w:numPr>
          <w:ilvl w:val="2"/>
          <w:numId w:val="37"/>
        </w:numPr>
        <w:tabs>
          <w:tab w:val="left" w:pos="519"/>
        </w:tabs>
        <w:autoSpaceDE w:val="0"/>
        <w:autoSpaceDN w:val="0"/>
        <w:spacing w:after="0" w:line="360" w:lineRule="auto"/>
        <w:ind w:left="0" w:firstLine="595"/>
        <w:jc w:val="both"/>
        <w:outlineLvl w:val="3"/>
        <w:rPr>
          <w:rFonts w:ascii="Book Antiqua" w:eastAsia="Calibri" w:hAnsi="Book Antiqua" w:cs="Calibri"/>
          <w:b/>
          <w:bCs/>
          <w:i/>
          <w:sz w:val="24"/>
          <w:szCs w:val="24"/>
          <w:lang w:eastAsia="el-GR" w:bidi="el-GR"/>
        </w:rPr>
      </w:pPr>
      <w:r w:rsidRPr="00705261">
        <w:rPr>
          <w:rFonts w:ascii="Book Antiqua" w:eastAsia="Calibri" w:hAnsi="Book Antiqua" w:cs="Calibri"/>
          <w:b/>
          <w:bCs/>
          <w:i/>
          <w:sz w:val="24"/>
          <w:szCs w:val="24"/>
          <w:lang w:eastAsia="el-GR" w:bidi="el-GR"/>
        </w:rPr>
        <w:t>Α</w:t>
      </w:r>
      <w:r w:rsidR="002635E0" w:rsidRPr="00705261">
        <w:rPr>
          <w:rFonts w:ascii="Book Antiqua" w:eastAsia="Calibri" w:hAnsi="Book Antiqua" w:cs="Calibri"/>
          <w:b/>
          <w:bCs/>
          <w:i/>
          <w:sz w:val="24"/>
          <w:szCs w:val="24"/>
          <w:lang w:eastAsia="el-GR" w:bidi="el-GR"/>
        </w:rPr>
        <w:t>ναποτελεσματική επικοινωνία</w:t>
      </w:r>
    </w:p>
    <w:p w:rsidR="002635E0" w:rsidRPr="00705261" w:rsidRDefault="002635E0" w:rsidP="002635E0">
      <w:pPr>
        <w:widowControl w:val="0"/>
        <w:autoSpaceDE w:val="0"/>
        <w:autoSpaceDN w:val="0"/>
        <w:spacing w:after="0" w:line="360" w:lineRule="auto"/>
        <w:ind w:firstLine="595"/>
        <w:jc w:val="both"/>
        <w:rPr>
          <w:rFonts w:ascii="Book Antiqua" w:eastAsia="Calibri" w:hAnsi="Book Antiqua" w:cs="Calibri"/>
          <w:sz w:val="24"/>
          <w:szCs w:val="24"/>
          <w:lang w:eastAsia="el-GR" w:bidi="el-GR"/>
        </w:rPr>
      </w:pPr>
      <w:r w:rsidRPr="00705261">
        <w:rPr>
          <w:rFonts w:ascii="Book Antiqua" w:eastAsia="Calibri" w:hAnsi="Book Antiqua" w:cs="Calibri"/>
          <w:sz w:val="24"/>
          <w:szCs w:val="24"/>
          <w:lang w:eastAsia="el-GR" w:bidi="el-GR"/>
        </w:rPr>
        <w:t>Η ανορθόδοξη ροή της πληροφόρησης, η κακή μετάδοση των μηνυμάτων και η ύπαρξη παραγόντων που παρεμποδίζουν την ενεργητική ακρόαση και την αλληλοκατανόηση οδηγούν σε παρεξηγήσεις και συγκρούσεις.</w:t>
      </w:r>
    </w:p>
    <w:p w:rsidR="002635E0" w:rsidRPr="00705261" w:rsidRDefault="00460F8D" w:rsidP="007D5767">
      <w:pPr>
        <w:widowControl w:val="0"/>
        <w:numPr>
          <w:ilvl w:val="2"/>
          <w:numId w:val="37"/>
        </w:numPr>
        <w:tabs>
          <w:tab w:val="left" w:pos="519"/>
        </w:tabs>
        <w:autoSpaceDE w:val="0"/>
        <w:autoSpaceDN w:val="0"/>
        <w:spacing w:after="0" w:line="360" w:lineRule="auto"/>
        <w:ind w:left="0" w:firstLine="595"/>
        <w:jc w:val="both"/>
        <w:outlineLvl w:val="3"/>
        <w:rPr>
          <w:rFonts w:ascii="Book Antiqua" w:eastAsia="Calibri" w:hAnsi="Book Antiqua" w:cs="Calibri"/>
          <w:b/>
          <w:bCs/>
          <w:i/>
          <w:sz w:val="24"/>
          <w:szCs w:val="24"/>
          <w:lang w:eastAsia="el-GR" w:bidi="el-GR"/>
        </w:rPr>
      </w:pPr>
      <w:r w:rsidRPr="00705261">
        <w:rPr>
          <w:rFonts w:ascii="Book Antiqua" w:eastAsia="Calibri" w:hAnsi="Book Antiqua" w:cs="Calibri"/>
          <w:b/>
          <w:bCs/>
          <w:i/>
          <w:sz w:val="24"/>
          <w:szCs w:val="24"/>
          <w:lang w:eastAsia="el-GR" w:bidi="el-GR"/>
        </w:rPr>
        <w:t>Π</w:t>
      </w:r>
      <w:r w:rsidR="002635E0" w:rsidRPr="00705261">
        <w:rPr>
          <w:rFonts w:ascii="Book Antiqua" w:eastAsia="Calibri" w:hAnsi="Book Antiqua" w:cs="Calibri"/>
          <w:b/>
          <w:bCs/>
          <w:i/>
          <w:sz w:val="24"/>
          <w:szCs w:val="24"/>
          <w:lang w:eastAsia="el-GR" w:bidi="el-GR"/>
        </w:rPr>
        <w:t>αραβίαση του ζωτικού</w:t>
      </w:r>
      <w:r w:rsidR="002635E0" w:rsidRPr="00705261">
        <w:rPr>
          <w:rFonts w:ascii="Book Antiqua" w:eastAsia="Calibri" w:hAnsi="Book Antiqua" w:cs="Calibri"/>
          <w:b/>
          <w:bCs/>
          <w:i/>
          <w:spacing w:val="-3"/>
          <w:sz w:val="24"/>
          <w:szCs w:val="24"/>
          <w:lang w:eastAsia="el-GR" w:bidi="el-GR"/>
        </w:rPr>
        <w:t xml:space="preserve"> </w:t>
      </w:r>
      <w:r w:rsidR="002635E0" w:rsidRPr="00705261">
        <w:rPr>
          <w:rFonts w:ascii="Book Antiqua" w:eastAsia="Calibri" w:hAnsi="Book Antiqua" w:cs="Calibri"/>
          <w:b/>
          <w:bCs/>
          <w:i/>
          <w:sz w:val="24"/>
          <w:szCs w:val="24"/>
          <w:lang w:eastAsia="el-GR" w:bidi="el-GR"/>
        </w:rPr>
        <w:t>χώρου</w:t>
      </w:r>
    </w:p>
    <w:p w:rsidR="002635E0" w:rsidRPr="00705261" w:rsidRDefault="002635E0" w:rsidP="002635E0">
      <w:pPr>
        <w:widowControl w:val="0"/>
        <w:autoSpaceDE w:val="0"/>
        <w:autoSpaceDN w:val="0"/>
        <w:spacing w:after="0" w:line="360" w:lineRule="auto"/>
        <w:ind w:firstLine="595"/>
        <w:jc w:val="both"/>
        <w:rPr>
          <w:rFonts w:ascii="Book Antiqua" w:eastAsia="Calibri" w:hAnsi="Book Antiqua" w:cs="Calibri"/>
          <w:sz w:val="24"/>
          <w:szCs w:val="24"/>
          <w:lang w:eastAsia="el-GR" w:bidi="el-GR"/>
        </w:rPr>
      </w:pPr>
      <w:r w:rsidRPr="00705261">
        <w:rPr>
          <w:rFonts w:ascii="Book Antiqua" w:eastAsia="Calibri" w:hAnsi="Book Antiqua" w:cs="Calibri"/>
          <w:sz w:val="24"/>
          <w:szCs w:val="24"/>
          <w:lang w:eastAsia="el-GR" w:bidi="el-GR"/>
        </w:rPr>
        <w:t xml:space="preserve">Το κάθε άτομο στον εργασιακό του χώρο αντιλαμβάνεται ένα δικό του ζωτικό χώρο ο οποίος όταν παραβιάζεται από άλλα άτομα που επιθυμούν την επέκταση της δικής τους σφαίρας επιρροής, τότε προκαλείται σύγκρουση. </w:t>
      </w:r>
    </w:p>
    <w:p w:rsidR="00F163C7" w:rsidRDefault="00F163C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6B1287" w:rsidRDefault="006B1287"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07912" w:rsidRDefault="00307912"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07912" w:rsidRPr="00705261" w:rsidRDefault="00307912" w:rsidP="00307912">
      <w:pPr>
        <w:keepNext/>
        <w:keepLines/>
        <w:widowControl w:val="0"/>
        <w:autoSpaceDE w:val="0"/>
        <w:autoSpaceDN w:val="0"/>
        <w:spacing w:before="200" w:after="0" w:line="240" w:lineRule="auto"/>
        <w:jc w:val="center"/>
        <w:outlineLvl w:val="1"/>
        <w:rPr>
          <w:rFonts w:ascii="Book Antiqua" w:eastAsiaTheme="majorEastAsia" w:hAnsi="Book Antiqua" w:cstheme="majorBidi"/>
          <w:b/>
          <w:bCs/>
          <w:sz w:val="24"/>
          <w:szCs w:val="24"/>
          <w:lang w:eastAsia="el-GR" w:bidi="el-GR"/>
        </w:rPr>
      </w:pPr>
      <w:r>
        <w:rPr>
          <w:rFonts w:ascii="Book Antiqua" w:eastAsiaTheme="majorEastAsia" w:hAnsi="Book Antiqua" w:cstheme="majorBidi"/>
          <w:b/>
          <w:bCs/>
          <w:sz w:val="24"/>
          <w:szCs w:val="24"/>
          <w:lang w:eastAsia="el-GR" w:bidi="el-GR"/>
        </w:rPr>
        <w:t>ΕΠΙΚΟΙΝΩΝΙΑ – ΕΚΠΑΊΔΕΥΣΗ ΚΑΙ ΑΝΑΠΤΥΞΗ</w:t>
      </w:r>
    </w:p>
    <w:p w:rsidR="00307912" w:rsidRPr="00705261" w:rsidRDefault="00307912" w:rsidP="00307912">
      <w:pPr>
        <w:widowControl w:val="0"/>
        <w:autoSpaceDE w:val="0"/>
        <w:autoSpaceDN w:val="0"/>
        <w:spacing w:after="0" w:line="360" w:lineRule="auto"/>
        <w:jc w:val="both"/>
        <w:rPr>
          <w:rFonts w:ascii="Book Antiqua" w:eastAsia="Times New Roman" w:hAnsi="Book Antiqua" w:cs="Times New Roman"/>
          <w:b/>
          <w:i/>
          <w:sz w:val="24"/>
          <w:szCs w:val="24"/>
          <w:lang w:eastAsia="el-GR" w:bidi="el-GR"/>
        </w:rPr>
      </w:pPr>
    </w:p>
    <w:p w:rsidR="00307912" w:rsidRPr="00705261" w:rsidRDefault="00307912" w:rsidP="00307912">
      <w:pPr>
        <w:widowControl w:val="0"/>
        <w:autoSpaceDE w:val="0"/>
        <w:autoSpaceDN w:val="0"/>
        <w:spacing w:after="0" w:line="360" w:lineRule="auto"/>
        <w:jc w:val="both"/>
        <w:rPr>
          <w:rFonts w:ascii="Book Antiqua" w:eastAsia="Times New Roman" w:hAnsi="Book Antiqua" w:cs="Times New Roman"/>
          <w:b/>
          <w:i/>
          <w:sz w:val="24"/>
          <w:szCs w:val="24"/>
          <w:lang w:eastAsia="el-GR" w:bidi="el-GR"/>
        </w:rPr>
      </w:pPr>
    </w:p>
    <w:p w:rsidR="00307912" w:rsidRPr="00705261" w:rsidRDefault="00307912" w:rsidP="00307912">
      <w:pPr>
        <w:widowControl w:val="0"/>
        <w:autoSpaceDE w:val="0"/>
        <w:autoSpaceDN w:val="0"/>
        <w:spacing w:after="0" w:line="360" w:lineRule="auto"/>
        <w:jc w:val="both"/>
        <w:rPr>
          <w:rFonts w:ascii="Book Antiqua" w:eastAsia="Times New Roman" w:hAnsi="Book Antiqua" w:cs="Times New Roman"/>
          <w:b/>
          <w:sz w:val="20"/>
          <w:szCs w:val="20"/>
          <w:lang w:eastAsia="el-GR" w:bidi="el-GR"/>
        </w:rPr>
      </w:pPr>
      <w:r w:rsidRPr="00705261">
        <w:rPr>
          <w:rFonts w:ascii="Book Antiqua" w:eastAsia="Times New Roman" w:hAnsi="Book Antiqua" w:cs="Times New Roman"/>
          <w:b/>
          <w:sz w:val="20"/>
          <w:szCs w:val="20"/>
          <w:lang w:eastAsia="el-GR" w:bidi="el-GR"/>
        </w:rPr>
        <w:t xml:space="preserve">Εισαγωγή </w:t>
      </w:r>
    </w:p>
    <w:p w:rsidR="00307912" w:rsidRPr="00705261" w:rsidRDefault="00307912" w:rsidP="00307912">
      <w:pPr>
        <w:widowControl w:val="0"/>
        <w:autoSpaceDE w:val="0"/>
        <w:autoSpaceDN w:val="0"/>
        <w:spacing w:after="0" w:line="360" w:lineRule="auto"/>
        <w:jc w:val="both"/>
        <w:rPr>
          <w:rFonts w:ascii="Book Antiqua" w:eastAsia="Times New Roman" w:hAnsi="Book Antiqua" w:cs="Times New Roman"/>
          <w:sz w:val="20"/>
          <w:szCs w:val="20"/>
          <w:lang w:eastAsia="el-GR" w:bidi="el-GR"/>
        </w:rPr>
      </w:pPr>
      <w:r w:rsidRPr="00705261">
        <w:rPr>
          <w:rFonts w:ascii="Book Antiqua" w:eastAsia="Times New Roman" w:hAnsi="Book Antiqua" w:cs="Times New Roman"/>
          <w:i/>
          <w:sz w:val="20"/>
          <w:szCs w:val="20"/>
          <w:lang w:eastAsia="el-GR" w:bidi="el-GR"/>
        </w:rPr>
        <w:t xml:space="preserve">Στην ενότητα αυτή γίνεται αναφορά στην έννοια </w:t>
      </w:r>
      <w:r w:rsidR="00760EBD">
        <w:rPr>
          <w:rFonts w:ascii="Book Antiqua" w:eastAsia="Times New Roman" w:hAnsi="Book Antiqua" w:cs="Times New Roman"/>
          <w:i/>
          <w:sz w:val="20"/>
          <w:szCs w:val="20"/>
          <w:lang w:eastAsia="el-GR" w:bidi="el-GR"/>
        </w:rPr>
        <w:t>της αποτελεσματικής επικοινωνίας</w:t>
      </w:r>
      <w:r w:rsidR="00760EBD">
        <w:rPr>
          <w:rFonts w:ascii="Book Antiqua" w:eastAsia="Times New Roman" w:hAnsi="Book Antiqua" w:cs="Times New Roman"/>
          <w:sz w:val="20"/>
          <w:szCs w:val="20"/>
          <w:lang w:eastAsia="el-GR" w:bidi="el-GR"/>
        </w:rPr>
        <w:t xml:space="preserve"> καθώς και στο περιεχόμενο και τη διοίκηση της εκπαίδευσης και ανάπτυξης προσωπικού και στελεχών.</w:t>
      </w:r>
    </w:p>
    <w:p w:rsidR="00307912" w:rsidRPr="00705261" w:rsidRDefault="00307912" w:rsidP="00307912">
      <w:pPr>
        <w:widowControl w:val="0"/>
        <w:autoSpaceDE w:val="0"/>
        <w:autoSpaceDN w:val="0"/>
        <w:spacing w:after="0" w:line="360" w:lineRule="auto"/>
        <w:jc w:val="both"/>
        <w:rPr>
          <w:rFonts w:ascii="Book Antiqua" w:eastAsia="Times New Roman" w:hAnsi="Book Antiqua" w:cs="Times New Roman"/>
          <w:sz w:val="20"/>
          <w:szCs w:val="20"/>
          <w:lang w:eastAsia="el-GR" w:bidi="el-GR"/>
        </w:rPr>
      </w:pPr>
    </w:p>
    <w:p w:rsidR="00307912" w:rsidRDefault="00307912"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05261">
        <w:rPr>
          <w:rFonts w:ascii="Book Antiqua" w:eastAsia="Times New Roman" w:hAnsi="Book Antiqua" w:cs="Times New Roman"/>
          <w:b/>
          <w:sz w:val="20"/>
          <w:szCs w:val="20"/>
          <w:lang w:eastAsia="el-GR" w:bidi="el-GR"/>
        </w:rPr>
        <w:t>Λέξεις κλειδιά</w:t>
      </w:r>
    </w:p>
    <w:p w:rsidR="00760EBD" w:rsidRDefault="00760EBD"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Επικοινωνία, αποτελεσματική επικοινωνία, εκπαίδευση, ανάπτυξη</w:t>
      </w:r>
    </w:p>
    <w:p w:rsidR="00760EBD" w:rsidRDefault="00760EBD"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07912" w:rsidRPr="00307912" w:rsidRDefault="00307912" w:rsidP="00760EBD">
      <w:pPr>
        <w:widowControl w:val="0"/>
        <w:tabs>
          <w:tab w:val="left" w:pos="867"/>
          <w:tab w:val="left" w:pos="868"/>
        </w:tabs>
        <w:autoSpaceDE w:val="0"/>
        <w:autoSpaceDN w:val="0"/>
        <w:spacing w:after="0" w:line="360" w:lineRule="auto"/>
        <w:jc w:val="center"/>
        <w:rPr>
          <w:rFonts w:ascii="Book Antiqua" w:eastAsia="Times New Roman" w:hAnsi="Book Antiqua" w:cs="Times New Roman"/>
          <w:b/>
          <w:bCs/>
          <w:color w:val="000000" w:themeColor="text1"/>
          <w:sz w:val="24"/>
          <w:szCs w:val="24"/>
          <w:u w:val="single"/>
          <w:lang w:eastAsia="el-GR" w:bidi="el-GR"/>
        </w:rPr>
      </w:pPr>
      <w:r w:rsidRPr="00307912">
        <w:rPr>
          <w:rFonts w:ascii="Book Antiqua" w:eastAsia="Times New Roman" w:hAnsi="Book Antiqua" w:cs="Times New Roman"/>
          <w:b/>
          <w:bCs/>
          <w:color w:val="000000" w:themeColor="text1"/>
          <w:sz w:val="24"/>
          <w:szCs w:val="24"/>
          <w:u w:val="single"/>
          <w:lang w:eastAsia="el-GR" w:bidi="el-GR"/>
        </w:rPr>
        <w:t>Εισαγωγικά</w:t>
      </w:r>
    </w:p>
    <w:p w:rsidR="00307912" w:rsidRPr="00307912" w:rsidRDefault="00307912"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307912">
        <w:rPr>
          <w:rFonts w:ascii="Book Antiqua" w:eastAsia="Times New Roman" w:hAnsi="Book Antiqua" w:cs="Times New Roman"/>
          <w:color w:val="000000" w:themeColor="text1"/>
          <w:sz w:val="24"/>
          <w:szCs w:val="24"/>
          <w:lang w:eastAsia="el-GR" w:bidi="el-GR"/>
        </w:rPr>
        <w:t xml:space="preserve">Παλιότερα στην οικονομία η αξία ενός οργανισμού/επιχείρησης υπολογίζονταν με βάση  τα απτά στοιχεία του ενεργητικού της σήμερα στη νέα οικονομία η αξία της αποτιμάται με τη γνώση που διαθέτει. Σχετικοί είναι οι όροι οικονομία της γνώσης και η οργάνωση που μαθαίνει. </w:t>
      </w:r>
    </w:p>
    <w:p w:rsidR="00307912" w:rsidRPr="00307912" w:rsidRDefault="00307912"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307912">
        <w:rPr>
          <w:rFonts w:ascii="Book Antiqua" w:eastAsia="Times New Roman" w:hAnsi="Book Antiqua" w:cs="Times New Roman"/>
          <w:color w:val="000000" w:themeColor="text1"/>
          <w:sz w:val="24"/>
          <w:szCs w:val="24"/>
          <w:lang w:eastAsia="el-GR" w:bidi="el-GR"/>
        </w:rPr>
        <w:t>Η ταχύτηατη εξέλιξη της τεχνολογίας απαξιώνει σε σύντομο χρονικό διάστημα τις γνώσεις και δεξιότητες των υπαλλήλων ενός οργανισμού. Το γεγονός αυτό έχει σαν αποτέλεσμα να απαξηιώνονται οι τίτλοι σπουδών και να αποκτούν αξία οι γνώσεις που διαθέτει το άτομο καθώς και η προθυμία του να μαθαίνει, να απομαθαίνει και να ξαναμαθαίνει.</w:t>
      </w:r>
    </w:p>
    <w:p w:rsidR="00307912" w:rsidRPr="00307912" w:rsidRDefault="00307912"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307912">
        <w:rPr>
          <w:rFonts w:ascii="Book Antiqua" w:eastAsia="Times New Roman" w:hAnsi="Book Antiqua" w:cs="Times New Roman"/>
          <w:color w:val="000000" w:themeColor="text1"/>
          <w:sz w:val="24"/>
          <w:szCs w:val="24"/>
          <w:lang w:eastAsia="el-GR" w:bidi="el-GR"/>
        </w:rPr>
        <w:t>Οι μορφές της εκπαίδευσης αλλάζουν μαζί με τη στάση απέναντι στην εκπαίδευση, αφού η εκπαίδευση δεν θεωρείται πια ένα επιπλέον κόστος αλλά παράγοντας απόκτησης και διατήρησης της ανταγωνιστικότητας ενός οργανισμού. Η ανταγωνιστικότητα δεν είναι αποκλειστικό «προνόμιο» του ιδιωτικού τομέα αλλά και του δημοσίου, αν θέλει να παραμένει βιώσιμο και να δικαιολογεί τις δαπάνες του κρατικού προϋπολογισμού που αποροφά για τη λειτουργία του.  Η επιτυχία ενός οργανισμού βασίζεται στην υψηλή απόδοση των εργαζομένων κι αυτή με την σειρά της στην υψηλής ποιότητας εκπαίδευση. Για να παραμείνει ένας οργανισμός ανταγωνιστικός οφείλει να εκμεταλλευθεί την τεχνολογία προκειμένου να εκπαιδεύσει τους εργαζομένους ταχύτερα, οικονομικότερα και αποτελεσματικότερα.</w:t>
      </w:r>
    </w:p>
    <w:p w:rsidR="00307912" w:rsidRPr="00307912" w:rsidRDefault="00307912"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307912">
        <w:rPr>
          <w:rFonts w:ascii="Book Antiqua" w:eastAsia="Times New Roman" w:hAnsi="Book Antiqua" w:cs="Times New Roman"/>
          <w:color w:val="000000" w:themeColor="text1"/>
          <w:sz w:val="24"/>
          <w:szCs w:val="24"/>
          <w:lang w:eastAsia="el-GR" w:bidi="el-GR"/>
        </w:rPr>
        <w:t xml:space="preserve">Ο τομέας της εκπαίδευσης είναι αυτή την στιγμή ο δεύτερος μεγαλύτερος τομέας της οικονομίας των ΗΠΑ μετά τον τομέα της υγείας αντιπροσωπεύοντας το 9% του ΑΕΠ. Η πρόοδος της τεχνολογίας αυξάνει την πολυπλοκότητα του εργασιακού περιβάλλοντος αφού η τεχνολογία μεταβάλει ταχύτατα και τον τρόπο ζωής και εργασίας μας. </w:t>
      </w:r>
    </w:p>
    <w:p w:rsidR="00307912" w:rsidRPr="00307912" w:rsidRDefault="00307912"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307912">
        <w:rPr>
          <w:rFonts w:ascii="Book Antiqua" w:eastAsia="Times New Roman" w:hAnsi="Book Antiqua" w:cs="Times New Roman"/>
          <w:color w:val="000000" w:themeColor="text1"/>
          <w:sz w:val="24"/>
          <w:szCs w:val="24"/>
          <w:lang w:eastAsia="el-GR" w:bidi="el-GR"/>
        </w:rPr>
        <w:t>Η παροχή έγκαιρης και έγκυρης εκπαίδευσης την στιγμή που αυτή απαιτείται αποτελεί καθοριστικό παράγοντα για την επιτυχία ενός οργανισμού.</w:t>
      </w:r>
    </w:p>
    <w:p w:rsidR="00307912" w:rsidRPr="00307912" w:rsidRDefault="00307912" w:rsidP="00307912">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307912">
        <w:rPr>
          <w:rFonts w:ascii="Book Antiqua" w:eastAsia="Times New Roman" w:hAnsi="Book Antiqua" w:cs="Times New Roman"/>
          <w:color w:val="000000" w:themeColor="text1"/>
          <w:sz w:val="24"/>
          <w:szCs w:val="24"/>
          <w:lang w:eastAsia="el-GR" w:bidi="el-GR"/>
        </w:rPr>
        <w:t xml:space="preserve">Επίσης παρατηρείται ότι σύμφωνα με την PriceWaterhouseCoopers, το 70% των εταιρειών του Fortune 1000 επισημαίνουν την έλλειψη ειδικευμένου προσωπικού σαν το κύριο εμπόδιο για την ανάπτυξή τους. Σύμφωνα με </w:t>
      </w:r>
      <w:r>
        <w:rPr>
          <w:rFonts w:ascii="Book Antiqua" w:eastAsia="Times New Roman" w:hAnsi="Book Antiqua" w:cs="Times New Roman"/>
          <w:color w:val="000000" w:themeColor="text1"/>
          <w:sz w:val="24"/>
          <w:szCs w:val="24"/>
          <w:lang w:eastAsia="el-GR" w:bidi="el-GR"/>
        </w:rPr>
        <w:t xml:space="preserve">τους </w:t>
      </w:r>
      <w:r w:rsidRPr="00307912">
        <w:rPr>
          <w:rFonts w:ascii="Book Antiqua" w:eastAsia="Times New Roman" w:hAnsi="Book Antiqua" w:cs="Times New Roman"/>
          <w:color w:val="000000" w:themeColor="text1"/>
          <w:sz w:val="24"/>
          <w:szCs w:val="24"/>
          <w:lang w:eastAsia="el-GR" w:bidi="el-GR"/>
        </w:rPr>
        <w:t>Block and Dobell</w:t>
      </w:r>
      <w:r>
        <w:rPr>
          <w:rFonts w:ascii="Book Antiqua" w:eastAsia="Times New Roman" w:hAnsi="Book Antiqua" w:cs="Times New Roman"/>
          <w:color w:val="000000" w:themeColor="text1"/>
          <w:sz w:val="24"/>
          <w:szCs w:val="24"/>
          <w:lang w:eastAsia="el-GR" w:bidi="el-GR"/>
        </w:rPr>
        <w:t xml:space="preserve"> (1999), </w:t>
      </w:r>
      <w:r w:rsidRPr="00307912">
        <w:rPr>
          <w:rFonts w:ascii="Book Antiqua" w:eastAsia="Times New Roman" w:hAnsi="Book Antiqua" w:cs="Times New Roman"/>
          <w:color w:val="000000" w:themeColor="text1"/>
          <w:sz w:val="24"/>
          <w:szCs w:val="24"/>
          <w:lang w:eastAsia="el-GR" w:bidi="el-GR"/>
        </w:rPr>
        <w:t xml:space="preserve">το 10% των θέσεων εργασίας σε αντικείμενα σχετικά με τους υπολογιστές δεν μπορούν να καλυφθούν λόγω της έλλειψης ειδικευμένου προσωπικού. Οι οργανισμοί και οι επιχειρήσεις που προσφέρουν συνεχιζόμενη εκπαίδευση προσελκύουν υψηλότερης ποιότητας εργαζόμενους. Η συνεχώς αυξανόμενη σημασία της εκπαίδευσης οδηγεί τους οργανισμούς  στην ανάπτυξη νέων τμημάτων με αποκλειστική ευθύνη τον σχεδιασμό και συντονισμό των εκπαιδευτικών προγραμμάτων των εργαζομένων. Σχετική είναι η συμβολή του ΕΚΔΔΑ στη δημόσια διοίκηση. </w:t>
      </w:r>
    </w:p>
    <w:p w:rsidR="00307912" w:rsidRPr="00705261" w:rsidRDefault="00307912"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F22F8" w:rsidRPr="00705261" w:rsidRDefault="003F22F8"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F22F8" w:rsidRDefault="00760EBD" w:rsidP="00760EBD">
      <w:pPr>
        <w:widowControl w:val="0"/>
        <w:tabs>
          <w:tab w:val="left" w:pos="867"/>
          <w:tab w:val="left" w:pos="868"/>
        </w:tabs>
        <w:autoSpaceDE w:val="0"/>
        <w:autoSpaceDN w:val="0"/>
        <w:spacing w:after="0" w:line="360" w:lineRule="auto"/>
        <w:jc w:val="center"/>
        <w:rPr>
          <w:rFonts w:ascii="Book Antiqua" w:eastAsia="Times New Roman" w:hAnsi="Book Antiqua" w:cs="Times New Roman"/>
          <w:b/>
          <w:bCs/>
          <w:color w:val="000000" w:themeColor="text1"/>
          <w:sz w:val="24"/>
          <w:szCs w:val="24"/>
          <w:u w:val="single"/>
          <w:lang w:eastAsia="el-GR" w:bidi="el-GR"/>
        </w:rPr>
      </w:pPr>
      <w:r w:rsidRPr="00760EBD">
        <w:rPr>
          <w:rFonts w:ascii="Book Antiqua" w:eastAsia="Times New Roman" w:hAnsi="Book Antiqua" w:cs="Times New Roman"/>
          <w:b/>
          <w:bCs/>
          <w:color w:val="000000" w:themeColor="text1"/>
          <w:sz w:val="24"/>
          <w:szCs w:val="24"/>
          <w:u w:val="single"/>
          <w:lang w:eastAsia="el-GR" w:bidi="el-GR"/>
        </w:rPr>
        <w:t>Εκπαίδευση και Ανάπτυξη</w:t>
      </w:r>
    </w:p>
    <w:p w:rsidR="006B1287" w:rsidRPr="00760EBD" w:rsidRDefault="006B1287" w:rsidP="00760EBD">
      <w:pPr>
        <w:widowControl w:val="0"/>
        <w:tabs>
          <w:tab w:val="left" w:pos="867"/>
          <w:tab w:val="left" w:pos="868"/>
        </w:tabs>
        <w:autoSpaceDE w:val="0"/>
        <w:autoSpaceDN w:val="0"/>
        <w:spacing w:after="0" w:line="360" w:lineRule="auto"/>
        <w:jc w:val="center"/>
        <w:rPr>
          <w:rFonts w:ascii="Book Antiqua" w:eastAsia="Times New Roman" w:hAnsi="Book Antiqua" w:cs="Times New Roman"/>
          <w:b/>
          <w:bCs/>
          <w:color w:val="000000" w:themeColor="text1"/>
          <w:sz w:val="24"/>
          <w:szCs w:val="24"/>
          <w:u w:val="single"/>
          <w:lang w:eastAsia="el-GR" w:bidi="el-GR"/>
        </w:rPr>
      </w:pPr>
    </w:p>
    <w:p w:rsidR="00760EBD" w:rsidRDefault="00760EBD" w:rsidP="00760EBD">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60EBD">
        <w:rPr>
          <w:rFonts w:ascii="Book Antiqua" w:eastAsia="Times New Roman" w:hAnsi="Book Antiqua" w:cs="Times New Roman"/>
          <w:color w:val="000000" w:themeColor="text1"/>
          <w:sz w:val="24"/>
          <w:szCs w:val="24"/>
          <w:lang w:eastAsia="el-GR" w:bidi="el-GR"/>
        </w:rPr>
        <w:t xml:space="preserve">Με τον όρο εκπαίδευση νοείται μια διαδικασία μάθησης με την οποία επιδιώκεται ο εργαζόμενος να αποκτήσει γνώσεις, τεχνικές δεξιότητες και να </w:t>
      </w:r>
      <w:r w:rsidR="005075E3">
        <w:rPr>
          <w:rFonts w:ascii="Book Antiqua" w:eastAsia="Times New Roman" w:hAnsi="Book Antiqua" w:cs="Times New Roman"/>
          <w:color w:val="000000" w:themeColor="text1"/>
          <w:sz w:val="24"/>
          <w:szCs w:val="24"/>
          <w:lang w:eastAsia="el-GR" w:bidi="el-GR"/>
        </w:rPr>
        <w:t>διαμορφώσει</w:t>
      </w:r>
      <w:r w:rsidRPr="00760EBD">
        <w:rPr>
          <w:rFonts w:ascii="Book Antiqua" w:eastAsia="Times New Roman" w:hAnsi="Book Antiqua" w:cs="Times New Roman"/>
          <w:color w:val="000000" w:themeColor="text1"/>
          <w:sz w:val="24"/>
          <w:szCs w:val="24"/>
          <w:lang w:eastAsia="el-GR" w:bidi="el-GR"/>
        </w:rPr>
        <w:t xml:space="preserve"> στάσεις και συμπεριφορές που θα τον κάνουν πιο αποτελεσματικό στην τωρινή δουλειά του. </w:t>
      </w:r>
      <w:r w:rsidR="005075E3">
        <w:rPr>
          <w:rFonts w:ascii="Book Antiqua" w:eastAsia="Times New Roman" w:hAnsi="Book Antiqua" w:cs="Times New Roman"/>
          <w:color w:val="000000" w:themeColor="text1"/>
          <w:sz w:val="24"/>
          <w:szCs w:val="24"/>
          <w:lang w:eastAsia="el-GR" w:bidi="el-GR"/>
        </w:rPr>
        <w:t>Η έμφαση δίνεται στην απόκτηση δεξιοτήτων παρά στις στάσεις και τις συμπεριφορές.</w:t>
      </w:r>
    </w:p>
    <w:p w:rsidR="00760EBD" w:rsidRPr="00760EBD" w:rsidRDefault="00760EBD" w:rsidP="00760EBD">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F22F8" w:rsidRDefault="00760EBD" w:rsidP="00760EBD">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sidRPr="00760EBD">
        <w:rPr>
          <w:rFonts w:ascii="Book Antiqua" w:eastAsia="Times New Roman" w:hAnsi="Book Antiqua" w:cs="Times New Roman"/>
          <w:color w:val="000000" w:themeColor="text1"/>
          <w:sz w:val="24"/>
          <w:szCs w:val="24"/>
          <w:lang w:eastAsia="el-GR" w:bidi="el-GR"/>
        </w:rPr>
        <w:t xml:space="preserve">Η ανάπτυξη ανθρωπίνων πόρων είναι και αυτή μια διαδικασία μάθησης, </w:t>
      </w:r>
      <w:r w:rsidR="005075E3">
        <w:rPr>
          <w:rFonts w:ascii="Book Antiqua" w:eastAsia="Times New Roman" w:hAnsi="Book Antiqua" w:cs="Times New Roman"/>
          <w:color w:val="000000" w:themeColor="text1"/>
          <w:sz w:val="24"/>
          <w:szCs w:val="24"/>
          <w:lang w:eastAsia="el-GR" w:bidi="el-GR"/>
        </w:rPr>
        <w:t>της</w:t>
      </w:r>
      <w:r w:rsidRPr="00760EBD">
        <w:rPr>
          <w:rFonts w:ascii="Book Antiqua" w:eastAsia="Times New Roman" w:hAnsi="Book Antiqua" w:cs="Times New Roman"/>
          <w:color w:val="000000" w:themeColor="text1"/>
          <w:sz w:val="24"/>
          <w:szCs w:val="24"/>
          <w:lang w:eastAsia="el-GR" w:bidi="el-GR"/>
        </w:rPr>
        <w:t>, έχει μεγαλύτερο χρονικό ορίζοντα και ο στόχος είναι ο εργαζόμενος να αποκτήσει γνώσεις</w:t>
      </w:r>
      <w:r>
        <w:rPr>
          <w:rFonts w:ascii="Book Antiqua" w:eastAsia="Times New Roman" w:hAnsi="Book Antiqua" w:cs="Times New Roman"/>
          <w:color w:val="000000" w:themeColor="text1"/>
          <w:sz w:val="24"/>
          <w:szCs w:val="24"/>
          <w:lang w:eastAsia="el-GR" w:bidi="el-GR"/>
        </w:rPr>
        <w:t xml:space="preserve"> όχι όμως ως αυτοσκοπό αλλά ως προϋπόθεση για </w:t>
      </w:r>
      <w:r w:rsidRPr="00760EBD">
        <w:rPr>
          <w:rFonts w:ascii="Book Antiqua" w:eastAsia="Times New Roman" w:hAnsi="Book Antiqua" w:cs="Times New Roman"/>
          <w:color w:val="000000" w:themeColor="text1"/>
          <w:sz w:val="24"/>
          <w:szCs w:val="24"/>
          <w:lang w:eastAsia="el-GR" w:bidi="el-GR"/>
        </w:rPr>
        <w:t xml:space="preserve">να αναπτύξει ικανότητες που θα </w:t>
      </w:r>
      <w:r w:rsidR="005075E3">
        <w:rPr>
          <w:rFonts w:ascii="Book Antiqua" w:eastAsia="Times New Roman" w:hAnsi="Book Antiqua" w:cs="Times New Roman"/>
          <w:color w:val="000000" w:themeColor="text1"/>
          <w:sz w:val="24"/>
          <w:szCs w:val="24"/>
          <w:lang w:eastAsia="el-GR" w:bidi="el-GR"/>
        </w:rPr>
        <w:t>της</w:t>
      </w:r>
      <w:r w:rsidRPr="00760EBD">
        <w:rPr>
          <w:rFonts w:ascii="Book Antiqua" w:eastAsia="Times New Roman" w:hAnsi="Book Antiqua" w:cs="Times New Roman"/>
          <w:color w:val="000000" w:themeColor="text1"/>
          <w:sz w:val="24"/>
          <w:szCs w:val="24"/>
          <w:lang w:eastAsia="el-GR" w:bidi="el-GR"/>
        </w:rPr>
        <w:t xml:space="preserve"> χρησιμοποιήσει στο μέλλον, σε εργασίες που απαιτούν περισσότερη ευθύνη και πρωτοβουλία.</w:t>
      </w:r>
      <w:r>
        <w:rPr>
          <w:rFonts w:ascii="Book Antiqua" w:eastAsia="Times New Roman" w:hAnsi="Book Antiqua" w:cs="Times New Roman"/>
          <w:color w:val="000000" w:themeColor="text1"/>
          <w:sz w:val="24"/>
          <w:szCs w:val="24"/>
          <w:lang w:eastAsia="el-GR" w:bidi="el-GR"/>
        </w:rPr>
        <w:t xml:space="preserve"> Το δεύτερο στοιχείο είναι και το περισσότερο κρίσιμο στο σχεδιασμό ενός προγράμματος ανάπτυξης στελεχών. </w:t>
      </w:r>
    </w:p>
    <w:p w:rsidR="00760EBD" w:rsidRDefault="00760EBD" w:rsidP="00760EBD">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760EBD" w:rsidRDefault="00760EBD" w:rsidP="00760EBD">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Στον πίνακα 1 που ακολουθεί αποτυπώνονται οι διαφορές μεταξύ της εκπαίδευσης και της ανάπτυξης.</w:t>
      </w:r>
    </w:p>
    <w:p w:rsidR="00760EBD" w:rsidRDefault="00760EBD" w:rsidP="00760EBD">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760EBD" w:rsidRPr="002F30D8" w:rsidRDefault="00760EBD" w:rsidP="002F30D8">
      <w:pPr>
        <w:widowControl w:val="0"/>
        <w:tabs>
          <w:tab w:val="left" w:pos="867"/>
          <w:tab w:val="left" w:pos="868"/>
        </w:tabs>
        <w:autoSpaceDE w:val="0"/>
        <w:autoSpaceDN w:val="0"/>
        <w:spacing w:after="0" w:line="360" w:lineRule="auto"/>
        <w:jc w:val="center"/>
        <w:rPr>
          <w:rFonts w:ascii="Book Antiqua" w:eastAsia="Times New Roman" w:hAnsi="Book Antiqua" w:cs="Times New Roman"/>
          <w:color w:val="000000" w:themeColor="text1"/>
          <w:sz w:val="24"/>
          <w:szCs w:val="24"/>
          <w:u w:val="single"/>
          <w:lang w:eastAsia="el-GR" w:bidi="el-GR"/>
        </w:rPr>
      </w:pPr>
      <w:r w:rsidRPr="002F30D8">
        <w:rPr>
          <w:rFonts w:ascii="Book Antiqua" w:eastAsia="Times New Roman" w:hAnsi="Book Antiqua" w:cs="Times New Roman"/>
          <w:color w:val="000000" w:themeColor="text1"/>
          <w:sz w:val="24"/>
          <w:szCs w:val="24"/>
          <w:u w:val="single"/>
          <w:lang w:eastAsia="el-GR" w:bidi="el-GR"/>
        </w:rPr>
        <w:t xml:space="preserve">Πίνακας 1: Εκπαίδευση </w:t>
      </w:r>
      <w:r w:rsidRPr="002F30D8">
        <w:rPr>
          <w:rFonts w:ascii="Book Antiqua" w:eastAsia="Times New Roman" w:hAnsi="Book Antiqua" w:cs="Times New Roman"/>
          <w:color w:val="000000" w:themeColor="text1"/>
          <w:sz w:val="24"/>
          <w:szCs w:val="24"/>
          <w:u w:val="single"/>
          <w:lang w:val="en-US" w:eastAsia="el-GR" w:bidi="el-GR"/>
        </w:rPr>
        <w:t xml:space="preserve">vs </w:t>
      </w:r>
      <w:r w:rsidRPr="002F30D8">
        <w:rPr>
          <w:rFonts w:ascii="Book Antiqua" w:eastAsia="Times New Roman" w:hAnsi="Book Antiqua" w:cs="Times New Roman"/>
          <w:color w:val="000000" w:themeColor="text1"/>
          <w:sz w:val="24"/>
          <w:szCs w:val="24"/>
          <w:u w:val="single"/>
          <w:lang w:eastAsia="el-GR" w:bidi="el-GR"/>
        </w:rPr>
        <w:t>Ανάπτυξη</w:t>
      </w:r>
    </w:p>
    <w:tbl>
      <w:tblPr>
        <w:tblStyle w:val="ad"/>
        <w:tblW w:w="0" w:type="auto"/>
        <w:tblLook w:val="04A0" w:firstRow="1" w:lastRow="0" w:firstColumn="1" w:lastColumn="0" w:noHBand="0" w:noVBand="1"/>
      </w:tblPr>
      <w:tblGrid>
        <w:gridCol w:w="4868"/>
        <w:gridCol w:w="4868"/>
      </w:tblGrid>
      <w:tr w:rsidR="002F30D8" w:rsidTr="002F30D8">
        <w:tc>
          <w:tcPr>
            <w:tcW w:w="4868" w:type="dxa"/>
          </w:tcPr>
          <w:p w:rsidR="002F30D8" w:rsidRPr="005075E3" w:rsidRDefault="002F30D8" w:rsidP="002F30D8">
            <w:pPr>
              <w:widowControl w:val="0"/>
              <w:tabs>
                <w:tab w:val="left" w:pos="867"/>
                <w:tab w:val="left" w:pos="868"/>
              </w:tabs>
              <w:autoSpaceDE w:val="0"/>
              <w:autoSpaceDN w:val="0"/>
              <w:spacing w:line="360" w:lineRule="auto"/>
              <w:jc w:val="center"/>
              <w:rPr>
                <w:rFonts w:ascii="Book Antiqua" w:eastAsia="Times New Roman" w:hAnsi="Book Antiqua" w:cs="Times New Roman"/>
                <w:b/>
                <w:bCs/>
                <w:color w:val="000000" w:themeColor="text1"/>
                <w:sz w:val="24"/>
                <w:szCs w:val="24"/>
                <w:lang w:eastAsia="el-GR" w:bidi="el-GR"/>
              </w:rPr>
            </w:pPr>
            <w:r w:rsidRPr="005075E3">
              <w:rPr>
                <w:rFonts w:ascii="Book Antiqua" w:eastAsia="Times New Roman" w:hAnsi="Book Antiqua" w:cs="Times New Roman"/>
                <w:b/>
                <w:bCs/>
                <w:color w:val="000000" w:themeColor="text1"/>
                <w:sz w:val="24"/>
                <w:szCs w:val="24"/>
                <w:lang w:eastAsia="el-GR" w:bidi="el-GR"/>
              </w:rPr>
              <w:t>ΕΚΠΑΊΔΕΥΣΗ</w:t>
            </w:r>
          </w:p>
        </w:tc>
        <w:tc>
          <w:tcPr>
            <w:tcW w:w="4868" w:type="dxa"/>
          </w:tcPr>
          <w:p w:rsidR="002F30D8" w:rsidRPr="005075E3" w:rsidRDefault="002F30D8" w:rsidP="002F30D8">
            <w:pPr>
              <w:widowControl w:val="0"/>
              <w:tabs>
                <w:tab w:val="left" w:pos="867"/>
                <w:tab w:val="left" w:pos="868"/>
              </w:tabs>
              <w:autoSpaceDE w:val="0"/>
              <w:autoSpaceDN w:val="0"/>
              <w:spacing w:line="360" w:lineRule="auto"/>
              <w:jc w:val="center"/>
              <w:rPr>
                <w:rFonts w:ascii="Book Antiqua" w:eastAsia="Times New Roman" w:hAnsi="Book Antiqua" w:cs="Times New Roman"/>
                <w:b/>
                <w:bCs/>
                <w:color w:val="000000" w:themeColor="text1"/>
                <w:sz w:val="24"/>
                <w:szCs w:val="24"/>
                <w:lang w:eastAsia="el-GR" w:bidi="el-GR"/>
              </w:rPr>
            </w:pPr>
            <w:r w:rsidRPr="005075E3">
              <w:rPr>
                <w:rFonts w:ascii="Book Antiqua" w:eastAsia="Times New Roman" w:hAnsi="Book Antiqua" w:cs="Times New Roman"/>
                <w:b/>
                <w:bCs/>
                <w:color w:val="000000" w:themeColor="text1"/>
                <w:sz w:val="24"/>
                <w:szCs w:val="24"/>
                <w:lang w:eastAsia="el-GR" w:bidi="el-GR"/>
              </w:rPr>
              <w:t>ΑΝΑΠΤΥΞΗ</w:t>
            </w:r>
          </w:p>
        </w:tc>
      </w:tr>
      <w:tr w:rsidR="002F30D8" w:rsidTr="002F30D8">
        <w:tc>
          <w:tcPr>
            <w:tcW w:w="4868" w:type="dxa"/>
          </w:tcPr>
          <w:p w:rsidR="002F30D8" w:rsidRDefault="002F30D8"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Βραχυχρόνια</w:t>
            </w:r>
          </w:p>
        </w:tc>
        <w:tc>
          <w:tcPr>
            <w:tcW w:w="4868" w:type="dxa"/>
          </w:tcPr>
          <w:p w:rsidR="002F30D8" w:rsidRDefault="002F30D8"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Μακροχρόνια</w:t>
            </w:r>
          </w:p>
        </w:tc>
      </w:tr>
      <w:tr w:rsidR="002F30D8" w:rsidTr="002F30D8">
        <w:tc>
          <w:tcPr>
            <w:tcW w:w="4868" w:type="dxa"/>
          </w:tcPr>
          <w:p w:rsidR="002F30D8" w:rsidRDefault="002F30D8"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 xml:space="preserve">Μαζική </w:t>
            </w:r>
          </w:p>
        </w:tc>
        <w:tc>
          <w:tcPr>
            <w:tcW w:w="4868" w:type="dxa"/>
          </w:tcPr>
          <w:p w:rsidR="002F30D8" w:rsidRDefault="002F30D8"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Ατομική</w:t>
            </w:r>
          </w:p>
        </w:tc>
      </w:tr>
      <w:tr w:rsidR="002F30D8" w:rsidTr="002F30D8">
        <w:tc>
          <w:tcPr>
            <w:tcW w:w="4868" w:type="dxa"/>
          </w:tcPr>
          <w:p w:rsidR="002F30D8" w:rsidRDefault="002F30D8"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Δεξιότητες</w:t>
            </w:r>
          </w:p>
        </w:tc>
        <w:tc>
          <w:tcPr>
            <w:tcW w:w="4868" w:type="dxa"/>
          </w:tcPr>
          <w:p w:rsidR="002F30D8" w:rsidRDefault="002F30D8"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Ικανότητες</w:t>
            </w:r>
          </w:p>
        </w:tc>
      </w:tr>
      <w:tr w:rsidR="002F30D8" w:rsidTr="002F30D8">
        <w:tc>
          <w:tcPr>
            <w:tcW w:w="4868" w:type="dxa"/>
          </w:tcPr>
          <w:p w:rsidR="002F30D8" w:rsidRDefault="002F30D8"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Αναπαραγωγή γνώσης</w:t>
            </w:r>
          </w:p>
        </w:tc>
        <w:tc>
          <w:tcPr>
            <w:tcW w:w="4868" w:type="dxa"/>
          </w:tcPr>
          <w:p w:rsidR="002F30D8"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Συμπεριφορά</w:t>
            </w:r>
          </w:p>
        </w:tc>
      </w:tr>
      <w:tr w:rsidR="002F30D8" w:rsidTr="002F30D8">
        <w:tc>
          <w:tcPr>
            <w:tcW w:w="4868" w:type="dxa"/>
          </w:tcPr>
          <w:p w:rsidR="002F30D8"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Εισήγηση</w:t>
            </w:r>
          </w:p>
        </w:tc>
        <w:tc>
          <w:tcPr>
            <w:tcW w:w="4868" w:type="dxa"/>
          </w:tcPr>
          <w:p w:rsidR="002F30D8"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Βιωματική εμπειρία</w:t>
            </w:r>
          </w:p>
        </w:tc>
      </w:tr>
      <w:tr w:rsidR="005075E3" w:rsidTr="002F30D8">
        <w:tc>
          <w:tcPr>
            <w:tcW w:w="4868" w:type="dxa"/>
          </w:tcPr>
          <w:p w:rsidR="005075E3"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Τεχνική επάρκεια</w:t>
            </w:r>
          </w:p>
        </w:tc>
        <w:tc>
          <w:tcPr>
            <w:tcW w:w="4868" w:type="dxa"/>
          </w:tcPr>
          <w:p w:rsidR="005075E3"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Διαχείρηση κρίσεων, συγκρούσεων, αλλαγών κ.λπ.</w:t>
            </w:r>
          </w:p>
        </w:tc>
      </w:tr>
      <w:tr w:rsidR="002F30D8" w:rsidTr="002F30D8">
        <w:tc>
          <w:tcPr>
            <w:tcW w:w="4868" w:type="dxa"/>
          </w:tcPr>
          <w:p w:rsidR="002F30D8"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Χαμηλά μεσαία στην ιεραρχία στελέχη</w:t>
            </w:r>
          </w:p>
        </w:tc>
        <w:tc>
          <w:tcPr>
            <w:tcW w:w="4868" w:type="dxa"/>
          </w:tcPr>
          <w:p w:rsidR="002F30D8"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Ανώτερα και ανώτατα στελέχη</w:t>
            </w:r>
          </w:p>
        </w:tc>
      </w:tr>
      <w:tr w:rsidR="005075E3" w:rsidTr="002F30D8">
        <w:tc>
          <w:tcPr>
            <w:tcW w:w="4868" w:type="dxa"/>
          </w:tcPr>
          <w:p w:rsidR="005075E3"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Μάνατζμεντ</w:t>
            </w:r>
          </w:p>
        </w:tc>
        <w:tc>
          <w:tcPr>
            <w:tcW w:w="4868" w:type="dxa"/>
          </w:tcPr>
          <w:p w:rsidR="005075E3" w:rsidRDefault="005075E3" w:rsidP="00760EBD">
            <w:pPr>
              <w:widowControl w:val="0"/>
              <w:tabs>
                <w:tab w:val="left" w:pos="867"/>
                <w:tab w:val="left" w:pos="868"/>
              </w:tabs>
              <w:autoSpaceDE w:val="0"/>
              <w:autoSpaceDN w:val="0"/>
              <w:spacing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Ηγεσία</w:t>
            </w:r>
          </w:p>
        </w:tc>
      </w:tr>
    </w:tbl>
    <w:p w:rsidR="00760EBD" w:rsidRPr="00760EBD" w:rsidRDefault="00760EBD" w:rsidP="00760EBD">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3F22F8" w:rsidRPr="005075E3" w:rsidRDefault="005075E3" w:rsidP="005075E3">
      <w:pPr>
        <w:widowControl w:val="0"/>
        <w:tabs>
          <w:tab w:val="left" w:pos="867"/>
          <w:tab w:val="left" w:pos="868"/>
        </w:tabs>
        <w:autoSpaceDE w:val="0"/>
        <w:autoSpaceDN w:val="0"/>
        <w:spacing w:after="0" w:line="360" w:lineRule="auto"/>
        <w:jc w:val="center"/>
        <w:rPr>
          <w:rFonts w:ascii="Book Antiqua" w:eastAsia="Times New Roman" w:hAnsi="Book Antiqua" w:cs="Times New Roman"/>
          <w:b/>
          <w:bCs/>
          <w:color w:val="000000" w:themeColor="text1"/>
          <w:sz w:val="24"/>
          <w:szCs w:val="24"/>
          <w:u w:val="single"/>
          <w:lang w:eastAsia="el-GR" w:bidi="el-GR"/>
        </w:rPr>
      </w:pPr>
      <w:r w:rsidRPr="005075E3">
        <w:rPr>
          <w:rFonts w:ascii="Book Antiqua" w:eastAsia="Times New Roman" w:hAnsi="Book Antiqua" w:cs="Times New Roman"/>
          <w:b/>
          <w:bCs/>
          <w:color w:val="000000" w:themeColor="text1"/>
          <w:sz w:val="24"/>
          <w:szCs w:val="24"/>
          <w:u w:val="single"/>
          <w:lang w:eastAsia="el-GR" w:bidi="el-GR"/>
        </w:rPr>
        <w:t>Τεχνικές Εκπαίδευσης και Ανάπτυξης</w:t>
      </w:r>
    </w:p>
    <w:p w:rsidR="005075E3" w:rsidRDefault="005075E3"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r>
        <w:rPr>
          <w:rFonts w:ascii="Book Antiqua" w:eastAsia="Times New Roman" w:hAnsi="Book Antiqua" w:cs="Times New Roman"/>
          <w:color w:val="000000" w:themeColor="text1"/>
          <w:sz w:val="24"/>
          <w:szCs w:val="24"/>
          <w:lang w:eastAsia="el-GR" w:bidi="el-GR"/>
        </w:rPr>
        <w:t>Α. Τεχνικές Εκπαίδευσης</w:t>
      </w:r>
    </w:p>
    <w:p w:rsidR="005075E3" w:rsidRPr="005075E3" w:rsidRDefault="005075E3" w:rsidP="00F05481">
      <w:pPr>
        <w:pStyle w:val="a3"/>
        <w:widowControl w:val="0"/>
        <w:numPr>
          <w:ilvl w:val="0"/>
          <w:numId w:val="86"/>
        </w:numPr>
        <w:tabs>
          <w:tab w:val="left" w:pos="867"/>
          <w:tab w:val="left" w:pos="868"/>
        </w:tabs>
        <w:autoSpaceDE w:val="0"/>
        <w:autoSpaceDN w:val="0"/>
        <w:spacing w:line="360" w:lineRule="auto"/>
        <w:jc w:val="both"/>
        <w:rPr>
          <w:rFonts w:ascii="Book Antiqua" w:hAnsi="Book Antiqua"/>
          <w:color w:val="000000" w:themeColor="text1"/>
          <w:lang w:bidi="el-GR"/>
        </w:rPr>
      </w:pPr>
      <w:r w:rsidRPr="005075E3">
        <w:rPr>
          <w:rFonts w:ascii="Book Antiqua" w:hAnsi="Book Antiqua"/>
          <w:color w:val="000000" w:themeColor="text1"/>
          <w:lang w:bidi="el-GR"/>
        </w:rPr>
        <w:t xml:space="preserve">Εκπαίδευση στη θέση εργασίας </w:t>
      </w:r>
    </w:p>
    <w:p w:rsidR="005075E3" w:rsidRPr="005075E3" w:rsidRDefault="005075E3" w:rsidP="00F05481">
      <w:pPr>
        <w:pStyle w:val="a3"/>
        <w:widowControl w:val="0"/>
        <w:numPr>
          <w:ilvl w:val="0"/>
          <w:numId w:val="86"/>
        </w:numPr>
        <w:tabs>
          <w:tab w:val="left" w:pos="867"/>
          <w:tab w:val="left" w:pos="868"/>
        </w:tabs>
        <w:autoSpaceDE w:val="0"/>
        <w:autoSpaceDN w:val="0"/>
        <w:spacing w:line="360" w:lineRule="auto"/>
        <w:jc w:val="both"/>
        <w:rPr>
          <w:rFonts w:ascii="Book Antiqua" w:hAnsi="Book Antiqua"/>
          <w:color w:val="000000" w:themeColor="text1"/>
          <w:lang w:bidi="el-GR"/>
        </w:rPr>
      </w:pPr>
      <w:r w:rsidRPr="005075E3">
        <w:rPr>
          <w:rFonts w:ascii="Book Antiqua" w:hAnsi="Book Antiqua"/>
          <w:color w:val="000000" w:themeColor="text1"/>
          <w:lang w:bidi="el-GR"/>
        </w:rPr>
        <w:t xml:space="preserve">Εκπαίδευση με μαθητεία </w:t>
      </w:r>
    </w:p>
    <w:p w:rsidR="005075E3" w:rsidRPr="005075E3" w:rsidRDefault="005075E3" w:rsidP="00F05481">
      <w:pPr>
        <w:pStyle w:val="a3"/>
        <w:widowControl w:val="0"/>
        <w:numPr>
          <w:ilvl w:val="0"/>
          <w:numId w:val="86"/>
        </w:numPr>
        <w:tabs>
          <w:tab w:val="left" w:pos="867"/>
          <w:tab w:val="left" w:pos="868"/>
        </w:tabs>
        <w:autoSpaceDE w:val="0"/>
        <w:autoSpaceDN w:val="0"/>
        <w:spacing w:line="360" w:lineRule="auto"/>
        <w:jc w:val="both"/>
        <w:rPr>
          <w:rFonts w:ascii="Book Antiqua" w:hAnsi="Book Antiqua"/>
          <w:color w:val="000000" w:themeColor="text1"/>
          <w:lang w:bidi="el-GR"/>
        </w:rPr>
      </w:pPr>
      <w:r w:rsidRPr="005075E3">
        <w:rPr>
          <w:rFonts w:ascii="Book Antiqua" w:hAnsi="Book Antiqua"/>
          <w:color w:val="000000" w:themeColor="text1"/>
          <w:lang w:bidi="el-GR"/>
        </w:rPr>
        <w:t xml:space="preserve">Εκπαίδευση μέσω πρακτικών μαθημάτων ή πρακτική εξάσκηση </w:t>
      </w:r>
    </w:p>
    <w:p w:rsidR="005075E3" w:rsidRPr="005075E3" w:rsidRDefault="005075E3" w:rsidP="00F05481">
      <w:pPr>
        <w:pStyle w:val="a3"/>
        <w:widowControl w:val="0"/>
        <w:numPr>
          <w:ilvl w:val="0"/>
          <w:numId w:val="86"/>
        </w:numPr>
        <w:tabs>
          <w:tab w:val="left" w:pos="867"/>
          <w:tab w:val="left" w:pos="868"/>
        </w:tabs>
        <w:autoSpaceDE w:val="0"/>
        <w:autoSpaceDN w:val="0"/>
        <w:spacing w:line="360" w:lineRule="auto"/>
        <w:jc w:val="both"/>
        <w:rPr>
          <w:rFonts w:ascii="Book Antiqua" w:hAnsi="Book Antiqua"/>
          <w:color w:val="000000" w:themeColor="text1"/>
          <w:lang w:bidi="el-GR"/>
        </w:rPr>
      </w:pPr>
      <w:r w:rsidRPr="005075E3">
        <w:rPr>
          <w:rFonts w:ascii="Book Antiqua" w:hAnsi="Book Antiqua"/>
          <w:color w:val="000000" w:themeColor="text1"/>
          <w:lang w:bidi="el-GR"/>
        </w:rPr>
        <w:t xml:space="preserve">Εκπαίδευση στο εργαστήριο </w:t>
      </w:r>
    </w:p>
    <w:p w:rsidR="005075E3" w:rsidRPr="005075E3" w:rsidRDefault="005075E3" w:rsidP="00F05481">
      <w:pPr>
        <w:pStyle w:val="a3"/>
        <w:widowControl w:val="0"/>
        <w:numPr>
          <w:ilvl w:val="0"/>
          <w:numId w:val="86"/>
        </w:numPr>
        <w:tabs>
          <w:tab w:val="left" w:pos="867"/>
          <w:tab w:val="left" w:pos="868"/>
        </w:tabs>
        <w:autoSpaceDE w:val="0"/>
        <w:autoSpaceDN w:val="0"/>
        <w:spacing w:line="360" w:lineRule="auto"/>
        <w:jc w:val="both"/>
        <w:rPr>
          <w:rFonts w:ascii="Book Antiqua" w:hAnsi="Book Antiqua"/>
          <w:color w:val="000000" w:themeColor="text1"/>
          <w:lang w:bidi="el-GR"/>
        </w:rPr>
      </w:pPr>
      <w:r w:rsidRPr="005075E3">
        <w:rPr>
          <w:rFonts w:ascii="Book Antiqua" w:hAnsi="Book Antiqua"/>
          <w:color w:val="000000" w:themeColor="text1"/>
          <w:lang w:bidi="el-GR"/>
        </w:rPr>
        <w:t xml:space="preserve">Εκπαίδευση στην αίθουσα διδασκαλίας </w:t>
      </w:r>
    </w:p>
    <w:p w:rsidR="005075E3" w:rsidRPr="005075E3" w:rsidRDefault="005075E3" w:rsidP="00F05481">
      <w:pPr>
        <w:pStyle w:val="a3"/>
        <w:widowControl w:val="0"/>
        <w:numPr>
          <w:ilvl w:val="0"/>
          <w:numId w:val="86"/>
        </w:numPr>
        <w:tabs>
          <w:tab w:val="left" w:pos="867"/>
          <w:tab w:val="left" w:pos="868"/>
        </w:tabs>
        <w:autoSpaceDE w:val="0"/>
        <w:autoSpaceDN w:val="0"/>
        <w:spacing w:line="360" w:lineRule="auto"/>
        <w:jc w:val="both"/>
        <w:rPr>
          <w:rFonts w:ascii="Book Antiqua" w:hAnsi="Book Antiqua"/>
          <w:color w:val="000000" w:themeColor="text1"/>
          <w:lang w:bidi="el-GR"/>
        </w:rPr>
      </w:pPr>
      <w:r w:rsidRPr="005075E3">
        <w:rPr>
          <w:rFonts w:ascii="Book Antiqua" w:hAnsi="Book Antiqua"/>
          <w:color w:val="000000" w:themeColor="text1"/>
          <w:lang w:bidi="el-GR"/>
        </w:rPr>
        <w:t>Εκπαίδευση με ηλεκτρονικούς υπολογιστές</w:t>
      </w:r>
    </w:p>
    <w:p w:rsidR="003F22F8" w:rsidRPr="00705261" w:rsidRDefault="003F22F8"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eastAsia="el-GR" w:bidi="el-GR"/>
        </w:rPr>
      </w:pPr>
    </w:p>
    <w:p w:rsidR="00892680" w:rsidRPr="005075E3" w:rsidRDefault="005075E3" w:rsidP="005075E3">
      <w:pPr>
        <w:spacing w:after="0" w:line="360" w:lineRule="auto"/>
        <w:rPr>
          <w:rFonts w:ascii="Book Antiqua" w:eastAsia="Times New Roman" w:hAnsi="Book Antiqua" w:cs="Times New Roman"/>
          <w:bCs/>
          <w:color w:val="000000" w:themeColor="text1"/>
          <w:sz w:val="24"/>
          <w:szCs w:val="24"/>
          <w:lang w:eastAsia="el-GR"/>
        </w:rPr>
      </w:pPr>
      <w:r w:rsidRPr="005075E3">
        <w:rPr>
          <w:rFonts w:ascii="Book Antiqua" w:eastAsia="Times New Roman" w:hAnsi="Book Antiqua" w:cs="Times New Roman"/>
          <w:bCs/>
          <w:color w:val="000000" w:themeColor="text1"/>
          <w:sz w:val="24"/>
          <w:szCs w:val="24"/>
          <w:lang w:eastAsia="el-GR"/>
        </w:rPr>
        <w:t>Β. Τεχνικές Εκαπαίδευσης και Ανάπτυξης</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Εναλλαγή στις θέσεις εργασίας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Προσωπική καθοδήγηση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Καθοδήγηση/ κηδεμονία </w:t>
      </w:r>
      <w:r w:rsidR="00B71302">
        <w:rPr>
          <w:rFonts w:ascii="Book Antiqua" w:hAnsi="Book Antiqua"/>
          <w:bCs/>
          <w:color w:val="000000" w:themeColor="text1"/>
        </w:rPr>
        <w:t>(</w:t>
      </w:r>
      <w:r w:rsidR="00B71302">
        <w:rPr>
          <w:rFonts w:ascii="Book Antiqua" w:hAnsi="Book Antiqua"/>
          <w:bCs/>
          <w:color w:val="000000" w:themeColor="text1"/>
          <w:lang w:val="en-US"/>
        </w:rPr>
        <w:t>mentoring – coaching)</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Συμμετοχή (μέλος) σε επιτροπές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Πολλαπλή διοίκηση (ή συμβούλιο εκπαιδευόμενων στελεχών)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Βοηθός (επιτελικός) </w:t>
      </w:r>
    </w:p>
    <w:p w:rsid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Αναπληρωτής –Αντικαταστάτης</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Μελέτη περιπτώσεων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Διοικητικά ή επιχειρηματικά παιχνίδια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Υπόδυση ρόλων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Σεμινάρια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Πανεπιστημιακά μαθήματα/ προγράμματα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Διαλέξεις/ ημερίδες/ συνέδρια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Προτυποποίηση ή υποδειγματοποίηση συμπεριφοράς </w:t>
      </w:r>
    </w:p>
    <w:p w:rsid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Συναλλακτική ανάλυση</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Μέθοδος ηγεσίας Vroom-Yetton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Εκπαίδευση ευαισθησίας </w:t>
      </w:r>
      <w:r w:rsidR="00B71302" w:rsidRPr="00B71302">
        <w:rPr>
          <w:rFonts w:ascii="Book Antiqua" w:hAnsi="Book Antiqua"/>
          <w:bCs/>
          <w:color w:val="000000" w:themeColor="text1"/>
        </w:rPr>
        <w:t xml:space="preserve">- </w:t>
      </w:r>
      <w:r w:rsidR="00B71302">
        <w:rPr>
          <w:rFonts w:ascii="Book Antiqua" w:hAnsi="Book Antiqua"/>
          <w:bCs/>
          <w:color w:val="000000" w:themeColor="text1"/>
          <w:lang w:val="en-US"/>
        </w:rPr>
        <w:t>T</w:t>
      </w:r>
      <w:r w:rsidR="00B71302" w:rsidRPr="00B71302">
        <w:rPr>
          <w:rFonts w:ascii="Book Antiqua" w:hAnsi="Book Antiqua"/>
          <w:bCs/>
          <w:color w:val="000000" w:themeColor="text1"/>
        </w:rPr>
        <w:t>-</w:t>
      </w:r>
      <w:r w:rsidR="00B71302">
        <w:rPr>
          <w:rFonts w:ascii="Book Antiqua" w:hAnsi="Book Antiqua"/>
          <w:bCs/>
          <w:color w:val="000000" w:themeColor="text1"/>
          <w:lang w:val="en-US"/>
        </w:rPr>
        <w:t>Group</w:t>
      </w:r>
      <w:r w:rsidR="00B71302" w:rsidRPr="00B71302">
        <w:rPr>
          <w:rFonts w:ascii="Book Antiqua" w:hAnsi="Book Antiqua"/>
          <w:bCs/>
          <w:color w:val="000000" w:themeColor="text1"/>
        </w:rPr>
        <w:t xml:space="preserve"> </w:t>
      </w:r>
      <w:r w:rsidR="00B71302">
        <w:rPr>
          <w:rFonts w:ascii="Book Antiqua" w:hAnsi="Book Antiqua"/>
          <w:bCs/>
          <w:color w:val="000000" w:themeColor="text1"/>
          <w:lang w:val="en-US"/>
        </w:rPr>
        <w:t>Training</w:t>
      </w:r>
      <w:r w:rsidR="00B71302" w:rsidRPr="00B71302">
        <w:rPr>
          <w:rFonts w:ascii="Book Antiqua" w:hAnsi="Book Antiqua"/>
          <w:bCs/>
          <w:color w:val="000000" w:themeColor="text1"/>
        </w:rPr>
        <w:t xml:space="preserve"> (</w:t>
      </w:r>
      <w:r w:rsidR="00B71302">
        <w:rPr>
          <w:rFonts w:ascii="Book Antiqua" w:hAnsi="Book Antiqua"/>
          <w:bCs/>
          <w:color w:val="000000" w:themeColor="text1"/>
        </w:rPr>
        <w:t>αυτογνωσία ενσυναίσθηση σε ομάδες)</w:t>
      </w:r>
      <w:r w:rsidR="00B71302" w:rsidRPr="00B71302">
        <w:rPr>
          <w:rFonts w:ascii="Book Antiqua" w:hAnsi="Book Antiqua"/>
          <w:bCs/>
          <w:color w:val="000000" w:themeColor="text1"/>
        </w:rPr>
        <w:t xml:space="preserve">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Ενεργός μάθηση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Κέντρα εκτίμησης / αξιολόγησης </w:t>
      </w:r>
    </w:p>
    <w:p w:rsidR="005075E3" w:rsidRP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 xml:space="preserve">Εκπαίδευση επιβίωσης </w:t>
      </w:r>
    </w:p>
    <w:p w:rsidR="005075E3" w:rsidRDefault="005075E3" w:rsidP="00F05481">
      <w:pPr>
        <w:pStyle w:val="a3"/>
        <w:numPr>
          <w:ilvl w:val="0"/>
          <w:numId w:val="87"/>
        </w:numPr>
        <w:spacing w:line="360" w:lineRule="auto"/>
        <w:rPr>
          <w:rFonts w:ascii="Book Antiqua" w:hAnsi="Book Antiqua"/>
          <w:bCs/>
          <w:color w:val="000000" w:themeColor="text1"/>
        </w:rPr>
      </w:pPr>
      <w:r w:rsidRPr="005075E3">
        <w:rPr>
          <w:rFonts w:ascii="Book Antiqua" w:hAnsi="Book Antiqua"/>
          <w:bCs/>
          <w:color w:val="000000" w:themeColor="text1"/>
        </w:rPr>
        <w:t>Εκπαίδευση νέας εποχής</w:t>
      </w:r>
      <w:r w:rsidR="00D77D82">
        <w:rPr>
          <w:rFonts w:ascii="Book Antiqua" w:hAnsi="Book Antiqua"/>
          <w:bCs/>
          <w:color w:val="000000" w:themeColor="text1"/>
        </w:rPr>
        <w:t xml:space="preserve"> (απόκτησης κοινής κουλτούρας – ζητήματα πλύσης εγκεφάλου)</w:t>
      </w:r>
    </w:p>
    <w:p w:rsidR="005075E3" w:rsidRDefault="00D77D82" w:rsidP="005075E3">
      <w:pPr>
        <w:spacing w:line="360" w:lineRule="auto"/>
        <w:rPr>
          <w:rFonts w:ascii="Book Antiqua" w:hAnsi="Book Antiqua"/>
          <w:bCs/>
          <w:color w:val="000000" w:themeColor="text1"/>
        </w:rPr>
      </w:pPr>
      <w:r>
        <w:rPr>
          <w:rFonts w:ascii="Book Antiqua" w:hAnsi="Book Antiqua"/>
          <w:bCs/>
          <w:color w:val="000000" w:themeColor="text1"/>
        </w:rPr>
        <w:t>(Χυτήρης, 2001)</w:t>
      </w:r>
    </w:p>
    <w:p w:rsidR="005075E3" w:rsidRDefault="005075E3" w:rsidP="005075E3">
      <w:pPr>
        <w:spacing w:line="360" w:lineRule="auto"/>
        <w:rPr>
          <w:rFonts w:ascii="Book Antiqua" w:hAnsi="Book Antiqua"/>
          <w:bCs/>
          <w:color w:val="000000" w:themeColor="text1"/>
        </w:rPr>
      </w:pPr>
    </w:p>
    <w:p w:rsidR="005075E3" w:rsidRPr="00D77D82" w:rsidRDefault="005075E3" w:rsidP="00D77D82">
      <w:pPr>
        <w:spacing w:line="360" w:lineRule="auto"/>
        <w:jc w:val="center"/>
        <w:rPr>
          <w:rFonts w:ascii="Book Antiqua" w:hAnsi="Book Antiqua"/>
          <w:b/>
          <w:color w:val="000000" w:themeColor="text1"/>
          <w:u w:val="single"/>
        </w:rPr>
      </w:pPr>
      <w:r w:rsidRPr="00D77D82">
        <w:rPr>
          <w:rFonts w:ascii="Book Antiqua" w:hAnsi="Book Antiqua"/>
          <w:b/>
          <w:color w:val="000000" w:themeColor="text1"/>
          <w:u w:val="single"/>
        </w:rPr>
        <w:t>Διοίκηση της Εκπαίδευσης και Ανάπτυξης</w:t>
      </w:r>
    </w:p>
    <w:p w:rsidR="008E5EEE" w:rsidRPr="000B1A86" w:rsidRDefault="008E5EEE" w:rsidP="005075E3">
      <w:pPr>
        <w:spacing w:line="360" w:lineRule="auto"/>
        <w:rPr>
          <w:rFonts w:ascii="Book Antiqua" w:hAnsi="Book Antiqua"/>
          <w:bCs/>
          <w:color w:val="000000" w:themeColor="text1"/>
        </w:rPr>
      </w:pPr>
      <w:r>
        <w:rPr>
          <w:rFonts w:ascii="Book Antiqua" w:hAnsi="Book Antiqua"/>
          <w:bCs/>
          <w:color w:val="000000" w:themeColor="text1"/>
        </w:rPr>
        <w:t>Τα στάδια που ακολουθεί ένα πρόγραμμα εκπαίδευσης και ανάπτυξης κατά τον σχεδιασμό και την υλοποίησή είναι τα παρακάτω:</w:t>
      </w:r>
    </w:p>
    <w:p w:rsidR="008E5EEE" w:rsidRDefault="008E5EEE" w:rsidP="00F05481">
      <w:pPr>
        <w:pStyle w:val="a3"/>
        <w:numPr>
          <w:ilvl w:val="0"/>
          <w:numId w:val="88"/>
        </w:numPr>
        <w:spacing w:line="360" w:lineRule="auto"/>
        <w:rPr>
          <w:rFonts w:ascii="Book Antiqua" w:hAnsi="Book Antiqua"/>
          <w:bCs/>
          <w:color w:val="000000" w:themeColor="text1"/>
        </w:rPr>
      </w:pPr>
      <w:r>
        <w:rPr>
          <w:rFonts w:ascii="Book Antiqua" w:hAnsi="Book Antiqua"/>
          <w:bCs/>
          <w:color w:val="000000" w:themeColor="text1"/>
        </w:rPr>
        <w:t>Ανίχνευση εκπαιδευτικών και αναπτυξιακών αναγκών.</w:t>
      </w:r>
    </w:p>
    <w:p w:rsidR="008E5EEE" w:rsidRDefault="008E5EEE" w:rsidP="00F05481">
      <w:pPr>
        <w:pStyle w:val="a3"/>
        <w:numPr>
          <w:ilvl w:val="0"/>
          <w:numId w:val="88"/>
        </w:numPr>
        <w:spacing w:line="360" w:lineRule="auto"/>
        <w:rPr>
          <w:rFonts w:ascii="Book Antiqua" w:hAnsi="Book Antiqua"/>
          <w:bCs/>
          <w:color w:val="000000" w:themeColor="text1"/>
        </w:rPr>
      </w:pPr>
      <w:r>
        <w:rPr>
          <w:rFonts w:ascii="Book Antiqua" w:hAnsi="Book Antiqua"/>
          <w:bCs/>
          <w:color w:val="000000" w:themeColor="text1"/>
        </w:rPr>
        <w:t>Διαμόρφωση στόχων εκπαίδευσης και ανάπτυξης.</w:t>
      </w:r>
    </w:p>
    <w:p w:rsidR="008E5EEE" w:rsidRDefault="008E5EEE" w:rsidP="00F05481">
      <w:pPr>
        <w:pStyle w:val="a3"/>
        <w:numPr>
          <w:ilvl w:val="0"/>
          <w:numId w:val="88"/>
        </w:numPr>
        <w:spacing w:line="360" w:lineRule="auto"/>
        <w:rPr>
          <w:rFonts w:ascii="Book Antiqua" w:hAnsi="Book Antiqua"/>
          <w:bCs/>
          <w:color w:val="000000" w:themeColor="text1"/>
        </w:rPr>
      </w:pPr>
      <w:r>
        <w:rPr>
          <w:rFonts w:ascii="Book Antiqua" w:hAnsi="Book Antiqua"/>
          <w:bCs/>
          <w:color w:val="000000" w:themeColor="text1"/>
        </w:rPr>
        <w:t>Σχεδιασμός προγράμματος εκαπίδευσης και ανάπτυξης.</w:t>
      </w:r>
    </w:p>
    <w:p w:rsidR="008E5EEE" w:rsidRDefault="008E5EEE" w:rsidP="00F05481">
      <w:pPr>
        <w:pStyle w:val="a3"/>
        <w:numPr>
          <w:ilvl w:val="0"/>
          <w:numId w:val="88"/>
        </w:numPr>
        <w:spacing w:line="360" w:lineRule="auto"/>
        <w:rPr>
          <w:rFonts w:ascii="Book Antiqua" w:hAnsi="Book Antiqua"/>
          <w:bCs/>
          <w:color w:val="000000" w:themeColor="text1"/>
        </w:rPr>
      </w:pPr>
      <w:r>
        <w:rPr>
          <w:rFonts w:ascii="Book Antiqua" w:hAnsi="Book Antiqua"/>
          <w:bCs/>
          <w:color w:val="000000" w:themeColor="text1"/>
        </w:rPr>
        <w:t>Πιλοτική εφαρμογή του προγράμματος.</w:t>
      </w:r>
    </w:p>
    <w:p w:rsidR="008E5EEE" w:rsidRDefault="008E5EEE" w:rsidP="00F05481">
      <w:pPr>
        <w:pStyle w:val="a3"/>
        <w:numPr>
          <w:ilvl w:val="0"/>
          <w:numId w:val="88"/>
        </w:numPr>
        <w:spacing w:line="360" w:lineRule="auto"/>
        <w:rPr>
          <w:rFonts w:ascii="Book Antiqua" w:hAnsi="Book Antiqua"/>
          <w:bCs/>
          <w:color w:val="000000" w:themeColor="text1"/>
        </w:rPr>
      </w:pPr>
      <w:r>
        <w:rPr>
          <w:rFonts w:ascii="Book Antiqua" w:hAnsi="Book Antiqua"/>
          <w:bCs/>
          <w:color w:val="000000" w:themeColor="text1"/>
        </w:rPr>
        <w:t>Διορθωτικές ενέργειες.</w:t>
      </w:r>
    </w:p>
    <w:p w:rsidR="008E5EEE" w:rsidRDefault="008E5EEE" w:rsidP="00F05481">
      <w:pPr>
        <w:pStyle w:val="a3"/>
        <w:numPr>
          <w:ilvl w:val="0"/>
          <w:numId w:val="88"/>
        </w:numPr>
        <w:spacing w:line="360" w:lineRule="auto"/>
        <w:rPr>
          <w:rFonts w:ascii="Book Antiqua" w:hAnsi="Book Antiqua"/>
          <w:bCs/>
          <w:color w:val="000000" w:themeColor="text1"/>
        </w:rPr>
      </w:pPr>
      <w:r>
        <w:rPr>
          <w:rFonts w:ascii="Book Antiqua" w:hAnsi="Book Antiqua"/>
          <w:bCs/>
          <w:color w:val="000000" w:themeColor="text1"/>
        </w:rPr>
        <w:t>Υλοποίηση των προγραμμάτων εκπαίδευσης και ανάπτυξης.</w:t>
      </w:r>
    </w:p>
    <w:p w:rsidR="008E5EEE" w:rsidRDefault="008E5EEE" w:rsidP="00F05481">
      <w:pPr>
        <w:pStyle w:val="a3"/>
        <w:numPr>
          <w:ilvl w:val="0"/>
          <w:numId w:val="88"/>
        </w:numPr>
        <w:spacing w:line="360" w:lineRule="auto"/>
        <w:rPr>
          <w:rFonts w:ascii="Book Antiqua" w:hAnsi="Book Antiqua"/>
          <w:bCs/>
          <w:color w:val="000000" w:themeColor="text1"/>
        </w:rPr>
      </w:pPr>
      <w:r>
        <w:rPr>
          <w:rFonts w:ascii="Book Antiqua" w:hAnsi="Book Antiqua"/>
          <w:bCs/>
          <w:color w:val="000000" w:themeColor="text1"/>
        </w:rPr>
        <w:t>Αξιολόγηση των προγραμμάτων με τη χρήση των προκαθορισμένων δεικτών/στόχων.</w:t>
      </w:r>
    </w:p>
    <w:p w:rsidR="008E5EEE" w:rsidRDefault="008E5EEE" w:rsidP="008E5EEE">
      <w:pPr>
        <w:spacing w:line="360" w:lineRule="auto"/>
        <w:rPr>
          <w:rFonts w:ascii="Book Antiqua" w:hAnsi="Book Antiqua"/>
          <w:bCs/>
          <w:color w:val="000000" w:themeColor="text1"/>
        </w:rPr>
      </w:pPr>
    </w:p>
    <w:p w:rsidR="008E5EEE" w:rsidRDefault="008E5EEE" w:rsidP="008E5EEE">
      <w:pPr>
        <w:spacing w:line="360" w:lineRule="auto"/>
        <w:rPr>
          <w:rFonts w:ascii="Book Antiqua" w:hAnsi="Book Antiqua"/>
          <w:bCs/>
          <w:color w:val="000000" w:themeColor="text1"/>
        </w:rPr>
      </w:pPr>
      <w:r>
        <w:rPr>
          <w:rFonts w:ascii="Book Antiqua" w:hAnsi="Book Antiqua"/>
          <w:bCs/>
          <w:color w:val="000000" w:themeColor="text1"/>
        </w:rPr>
        <w:t xml:space="preserve">Τα παραπάνω επτά βήματα λειτουργούν ως βρόγχος για την εισαγωγή συνεχών βελτιώσεων. </w:t>
      </w:r>
    </w:p>
    <w:p w:rsidR="008E5EEE" w:rsidRDefault="008E5EEE" w:rsidP="008E5EEE">
      <w:pPr>
        <w:spacing w:line="360" w:lineRule="auto"/>
        <w:rPr>
          <w:rFonts w:ascii="Book Antiqua" w:hAnsi="Book Antiqua"/>
          <w:bCs/>
          <w:color w:val="000000" w:themeColor="text1"/>
        </w:rPr>
      </w:pPr>
    </w:p>
    <w:p w:rsidR="008E5EEE" w:rsidRPr="008E5EEE" w:rsidRDefault="008E5EEE" w:rsidP="008E5EEE">
      <w:pPr>
        <w:spacing w:line="360" w:lineRule="auto"/>
        <w:jc w:val="center"/>
        <w:rPr>
          <w:rFonts w:ascii="Book Antiqua" w:hAnsi="Book Antiqua"/>
          <w:b/>
          <w:color w:val="000000" w:themeColor="text1"/>
          <w:u w:val="single"/>
        </w:rPr>
      </w:pPr>
      <w:r w:rsidRPr="008E5EEE">
        <w:rPr>
          <w:rFonts w:ascii="Book Antiqua" w:hAnsi="Book Antiqua"/>
          <w:b/>
          <w:color w:val="000000" w:themeColor="text1"/>
          <w:u w:val="single"/>
        </w:rPr>
        <w:t>Αποτελεσματική Επικοινωνία</w:t>
      </w:r>
    </w:p>
    <w:p w:rsidR="008E5EEE" w:rsidRDefault="008E5EEE" w:rsidP="00393BAE">
      <w:pPr>
        <w:spacing w:line="360" w:lineRule="auto"/>
        <w:jc w:val="both"/>
        <w:rPr>
          <w:rFonts w:ascii="Book Antiqua" w:hAnsi="Book Antiqua"/>
          <w:bCs/>
          <w:color w:val="000000" w:themeColor="text1"/>
        </w:rPr>
      </w:pPr>
      <w:r>
        <w:rPr>
          <w:rFonts w:ascii="Book Antiqua" w:hAnsi="Book Antiqua"/>
          <w:bCs/>
          <w:color w:val="000000" w:themeColor="text1"/>
        </w:rPr>
        <w:t xml:space="preserve">Η αποτελεσματικότητα της επικοινωνίας </w:t>
      </w:r>
      <w:r w:rsidR="00393BAE">
        <w:rPr>
          <w:rFonts w:ascii="Book Antiqua" w:hAnsi="Book Antiqua"/>
          <w:bCs/>
          <w:color w:val="000000" w:themeColor="text1"/>
        </w:rPr>
        <w:t>κρίνεται με βάση τον αντίκτυπο που αυτή έχει στον δέκτη του μηνύματος και λαμβάνεται πάντα υπόψη και ο σκοπός της επικοινωνίας, ο οποίος θα πρέπει να επιτευχθεί. Ενδεικτικά πιθανός σκοπός μιας επικοινωνίας μπορεί να είναι η πληροφόρηση, η παρακίνηση, η αλλαγή, η συνκτικότητα, η πειθώ κ.λπ.</w:t>
      </w:r>
    </w:p>
    <w:p w:rsidR="00393BAE" w:rsidRDefault="00393BAE" w:rsidP="00393BAE">
      <w:pPr>
        <w:spacing w:line="360" w:lineRule="auto"/>
        <w:jc w:val="both"/>
        <w:rPr>
          <w:rFonts w:ascii="Book Antiqua" w:hAnsi="Book Antiqua"/>
          <w:bCs/>
          <w:color w:val="000000" w:themeColor="text1"/>
        </w:rPr>
      </w:pPr>
      <w:r>
        <w:rPr>
          <w:rFonts w:ascii="Book Antiqua" w:hAnsi="Book Antiqua"/>
          <w:bCs/>
          <w:color w:val="000000" w:themeColor="text1"/>
        </w:rPr>
        <w:t xml:space="preserve">Προκειμένου να επιτευχθεί ο εκάστοτε σκοπός μιας επικοινωνίας έχουν διαμορφωθεί συγκεκριμένες αρχές όπως είναι οι παρακάτω επτά, τις οποίες θα πρέπει να λαμβάνει υπόψη του ο «πομπός» κάθε φορά που ενεργοποιεί μια επικοινία. </w:t>
      </w:r>
    </w:p>
    <w:p w:rsidR="00393BAE" w:rsidRDefault="00393BAE" w:rsidP="00393BAE">
      <w:pPr>
        <w:spacing w:line="360" w:lineRule="auto"/>
        <w:jc w:val="both"/>
        <w:rPr>
          <w:rFonts w:ascii="Book Antiqua" w:hAnsi="Book Antiqua"/>
          <w:bCs/>
          <w:color w:val="000000" w:themeColor="text1"/>
        </w:rPr>
      </w:pPr>
      <w:r>
        <w:rPr>
          <w:rFonts w:ascii="Book Antiqua" w:hAnsi="Book Antiqua"/>
          <w:bCs/>
          <w:color w:val="000000" w:themeColor="text1"/>
        </w:rPr>
        <w:t>Οι επτά αρχές με μια σύντομη περιγραφή τους είναι:</w:t>
      </w:r>
    </w:p>
    <w:p w:rsidR="00393BAE" w:rsidRDefault="00393BAE" w:rsidP="00F05481">
      <w:pPr>
        <w:pStyle w:val="a3"/>
        <w:numPr>
          <w:ilvl w:val="0"/>
          <w:numId w:val="89"/>
        </w:numPr>
        <w:spacing w:line="360" w:lineRule="auto"/>
        <w:jc w:val="both"/>
        <w:rPr>
          <w:rFonts w:ascii="Book Antiqua" w:hAnsi="Book Antiqua"/>
          <w:bCs/>
          <w:color w:val="000000" w:themeColor="text1"/>
        </w:rPr>
      </w:pPr>
      <w:r w:rsidRPr="00393BAE">
        <w:rPr>
          <w:rFonts w:ascii="Book Antiqua" w:hAnsi="Book Antiqua"/>
          <w:bCs/>
          <w:color w:val="000000" w:themeColor="text1"/>
        </w:rPr>
        <w:t xml:space="preserve">Καθαρότητα </w:t>
      </w:r>
      <w:r>
        <w:rPr>
          <w:rFonts w:ascii="Book Antiqua" w:hAnsi="Book Antiqua"/>
          <w:bCs/>
          <w:color w:val="000000" w:themeColor="text1"/>
        </w:rPr>
        <w:t>–</w:t>
      </w:r>
      <w:r w:rsidRPr="00393BAE">
        <w:rPr>
          <w:rFonts w:ascii="Book Antiqua" w:hAnsi="Book Antiqua"/>
          <w:bCs/>
          <w:color w:val="000000" w:themeColor="text1"/>
        </w:rPr>
        <w:t xml:space="preserve"> Clarity</w:t>
      </w:r>
      <w:r>
        <w:rPr>
          <w:rFonts w:ascii="Book Antiqua" w:hAnsi="Book Antiqua"/>
          <w:bCs/>
          <w:color w:val="000000" w:themeColor="text1"/>
        </w:rPr>
        <w:t xml:space="preserve"> - </w:t>
      </w:r>
      <w:r w:rsidRPr="00393BAE">
        <w:rPr>
          <w:rFonts w:ascii="Book Antiqua" w:hAnsi="Book Antiqua"/>
          <w:bCs/>
          <w:color w:val="000000" w:themeColor="text1"/>
        </w:rPr>
        <w:t>Έμφαση σε ένα συγκεκριμένο ζήτημα/μήνυμα κάθε φορά</w:t>
      </w:r>
      <w:r>
        <w:rPr>
          <w:rFonts w:ascii="Book Antiqua" w:hAnsi="Book Antiqua"/>
          <w:bCs/>
          <w:color w:val="000000" w:themeColor="text1"/>
        </w:rPr>
        <w:t xml:space="preserve">. </w:t>
      </w:r>
    </w:p>
    <w:p w:rsidR="00393BAE" w:rsidRPr="00393BAE" w:rsidRDefault="00393BAE" w:rsidP="00393BAE">
      <w:pPr>
        <w:pStyle w:val="a3"/>
        <w:spacing w:line="360" w:lineRule="auto"/>
        <w:jc w:val="both"/>
        <w:rPr>
          <w:rFonts w:ascii="Book Antiqua" w:hAnsi="Book Antiqua"/>
          <w:bCs/>
          <w:color w:val="000000" w:themeColor="text1"/>
        </w:rPr>
      </w:pPr>
      <w:r w:rsidRPr="00393BAE">
        <w:rPr>
          <w:rFonts w:ascii="Book Antiqua" w:hAnsi="Book Antiqua"/>
          <w:bCs/>
          <w:color w:val="000000" w:themeColor="text1"/>
        </w:rPr>
        <w:t xml:space="preserve">Η Σαφήνεια στην επικοινωνία: </w:t>
      </w:r>
    </w:p>
    <w:p w:rsidR="00393BAE" w:rsidRPr="00B71302" w:rsidRDefault="00393BAE" w:rsidP="00F05481">
      <w:pPr>
        <w:pStyle w:val="a3"/>
        <w:numPr>
          <w:ilvl w:val="0"/>
          <w:numId w:val="95"/>
        </w:numPr>
        <w:spacing w:line="360" w:lineRule="auto"/>
        <w:jc w:val="both"/>
        <w:rPr>
          <w:rFonts w:ascii="Book Antiqua" w:hAnsi="Book Antiqua"/>
          <w:bCs/>
          <w:color w:val="000000" w:themeColor="text1"/>
        </w:rPr>
      </w:pPr>
      <w:r w:rsidRPr="00B71302">
        <w:rPr>
          <w:rFonts w:ascii="Book Antiqua" w:hAnsi="Book Antiqua"/>
          <w:bCs/>
          <w:color w:val="000000" w:themeColor="text1"/>
        </w:rPr>
        <w:t>Κάνει ευκολότερη την κατανόηση</w:t>
      </w:r>
      <w:r w:rsidR="00B71302" w:rsidRPr="00B71302">
        <w:rPr>
          <w:rFonts w:ascii="Book Antiqua" w:hAnsi="Book Antiqua"/>
          <w:bCs/>
          <w:color w:val="000000" w:themeColor="text1"/>
        </w:rPr>
        <w:t>.</w:t>
      </w:r>
    </w:p>
    <w:p w:rsidR="00393BAE" w:rsidRPr="00B71302" w:rsidRDefault="00393BAE" w:rsidP="00F05481">
      <w:pPr>
        <w:pStyle w:val="a3"/>
        <w:numPr>
          <w:ilvl w:val="0"/>
          <w:numId w:val="95"/>
        </w:numPr>
        <w:spacing w:line="360" w:lineRule="auto"/>
        <w:jc w:val="both"/>
        <w:rPr>
          <w:rFonts w:ascii="Book Antiqua" w:hAnsi="Book Antiqua"/>
          <w:bCs/>
          <w:color w:val="000000" w:themeColor="text1"/>
        </w:rPr>
      </w:pPr>
      <w:r w:rsidRPr="00B71302">
        <w:rPr>
          <w:rFonts w:ascii="Book Antiqua" w:hAnsi="Book Antiqua"/>
          <w:bCs/>
          <w:color w:val="000000" w:themeColor="text1"/>
        </w:rPr>
        <w:t>Ενδυναμώνει το νόημα του μηνύματος</w:t>
      </w:r>
      <w:r w:rsidR="00B71302" w:rsidRPr="00B71302">
        <w:rPr>
          <w:rFonts w:ascii="Book Antiqua" w:hAnsi="Book Antiqua"/>
          <w:bCs/>
          <w:color w:val="000000" w:themeColor="text1"/>
        </w:rPr>
        <w:t>.</w:t>
      </w:r>
    </w:p>
    <w:p w:rsidR="00393BAE" w:rsidRPr="00B71302" w:rsidRDefault="00393BAE" w:rsidP="00F05481">
      <w:pPr>
        <w:pStyle w:val="a3"/>
        <w:numPr>
          <w:ilvl w:val="0"/>
          <w:numId w:val="95"/>
        </w:numPr>
        <w:spacing w:line="360" w:lineRule="auto"/>
        <w:rPr>
          <w:rFonts w:ascii="Book Antiqua" w:hAnsi="Book Antiqua"/>
          <w:bCs/>
          <w:color w:val="000000" w:themeColor="text1"/>
        </w:rPr>
      </w:pPr>
      <w:r w:rsidRPr="00B71302">
        <w:rPr>
          <w:rFonts w:ascii="Book Antiqua" w:hAnsi="Book Antiqua"/>
          <w:bCs/>
          <w:color w:val="000000" w:themeColor="text1"/>
        </w:rPr>
        <w:t>Βοηθά στη χρήση το κατάλληλων και συγκεκριμένων λέξεων</w:t>
      </w:r>
      <w:r w:rsidR="00B71302" w:rsidRPr="00B71302">
        <w:rPr>
          <w:rFonts w:ascii="Book Antiqua" w:hAnsi="Book Antiqua"/>
          <w:bCs/>
          <w:color w:val="000000" w:themeColor="text1"/>
        </w:rPr>
        <w:t>.</w:t>
      </w:r>
    </w:p>
    <w:p w:rsidR="00393BAE" w:rsidRPr="00393BAE" w:rsidRDefault="00393BAE" w:rsidP="00F05481">
      <w:pPr>
        <w:pStyle w:val="a3"/>
        <w:numPr>
          <w:ilvl w:val="0"/>
          <w:numId w:val="89"/>
        </w:numPr>
        <w:spacing w:line="360" w:lineRule="auto"/>
        <w:rPr>
          <w:rFonts w:ascii="Book Antiqua" w:hAnsi="Book Antiqua"/>
          <w:bCs/>
          <w:color w:val="000000" w:themeColor="text1"/>
        </w:rPr>
      </w:pPr>
      <w:r w:rsidRPr="00393BAE">
        <w:rPr>
          <w:rFonts w:ascii="Book Antiqua" w:hAnsi="Book Antiqua"/>
          <w:bCs/>
          <w:color w:val="000000" w:themeColor="text1"/>
        </w:rPr>
        <w:t>Πληρότητα - Completeness</w:t>
      </w:r>
    </w:p>
    <w:p w:rsidR="00393BAE" w:rsidRPr="00B71302" w:rsidRDefault="00393BAE" w:rsidP="00F05481">
      <w:pPr>
        <w:pStyle w:val="a3"/>
        <w:numPr>
          <w:ilvl w:val="0"/>
          <w:numId w:val="94"/>
        </w:numPr>
        <w:spacing w:line="360" w:lineRule="auto"/>
        <w:rPr>
          <w:rFonts w:ascii="Book Antiqua" w:hAnsi="Book Antiqua"/>
          <w:bCs/>
          <w:color w:val="000000" w:themeColor="text1"/>
        </w:rPr>
      </w:pPr>
      <w:r w:rsidRPr="00B71302">
        <w:rPr>
          <w:rFonts w:ascii="Book Antiqua" w:hAnsi="Book Antiqua"/>
          <w:bCs/>
          <w:color w:val="000000" w:themeColor="text1"/>
        </w:rPr>
        <w:t>Το μήνυμα πρέπει να είναι πλήρες.</w:t>
      </w:r>
    </w:p>
    <w:p w:rsidR="008E5EEE" w:rsidRPr="00B71302" w:rsidRDefault="00393BAE" w:rsidP="00F05481">
      <w:pPr>
        <w:pStyle w:val="a3"/>
        <w:numPr>
          <w:ilvl w:val="0"/>
          <w:numId w:val="94"/>
        </w:numPr>
        <w:spacing w:line="360" w:lineRule="auto"/>
        <w:rPr>
          <w:rFonts w:ascii="Book Antiqua" w:hAnsi="Book Antiqua"/>
          <w:bCs/>
          <w:color w:val="000000" w:themeColor="text1"/>
        </w:rPr>
      </w:pPr>
      <w:r w:rsidRPr="00B71302">
        <w:rPr>
          <w:rFonts w:ascii="Book Antiqua" w:hAnsi="Book Antiqua"/>
          <w:bCs/>
          <w:color w:val="000000" w:themeColor="text1"/>
        </w:rPr>
        <w:t>Ο αποστολέας θα πρέπει να επικοινωνεί όλα τα γεγονότα και τα νούμερα που σχετίζονται με το μήνυμα.</w:t>
      </w:r>
    </w:p>
    <w:p w:rsidR="00393BAE" w:rsidRDefault="00393BAE" w:rsidP="00F05481">
      <w:pPr>
        <w:pStyle w:val="a3"/>
        <w:numPr>
          <w:ilvl w:val="0"/>
          <w:numId w:val="89"/>
        </w:numPr>
        <w:spacing w:line="360" w:lineRule="auto"/>
        <w:rPr>
          <w:rFonts w:ascii="Book Antiqua" w:hAnsi="Book Antiqua"/>
          <w:bCs/>
          <w:color w:val="000000" w:themeColor="text1"/>
        </w:rPr>
      </w:pPr>
      <w:r w:rsidRPr="00393BAE">
        <w:rPr>
          <w:rFonts w:ascii="Book Antiqua" w:hAnsi="Book Antiqua"/>
          <w:bCs/>
          <w:color w:val="000000" w:themeColor="text1"/>
        </w:rPr>
        <w:t xml:space="preserve">Περιεκτικότητα </w:t>
      </w:r>
      <w:r>
        <w:rPr>
          <w:rFonts w:ascii="Book Antiqua" w:hAnsi="Book Antiqua"/>
          <w:bCs/>
          <w:color w:val="000000" w:themeColor="text1"/>
        </w:rPr>
        <w:t>–</w:t>
      </w:r>
      <w:r w:rsidRPr="00393BAE">
        <w:rPr>
          <w:rFonts w:ascii="Book Antiqua" w:hAnsi="Book Antiqua"/>
          <w:bCs/>
          <w:color w:val="000000" w:themeColor="text1"/>
        </w:rPr>
        <w:t xml:space="preserve"> Conciseness</w:t>
      </w:r>
      <w:r>
        <w:rPr>
          <w:rFonts w:ascii="Book Antiqua" w:hAnsi="Book Antiqua"/>
          <w:bCs/>
          <w:color w:val="000000" w:themeColor="text1"/>
        </w:rPr>
        <w:t xml:space="preserve"> - </w:t>
      </w:r>
      <w:r w:rsidRPr="00393BAE">
        <w:rPr>
          <w:rFonts w:ascii="Book Antiqua" w:hAnsi="Book Antiqua"/>
          <w:bCs/>
          <w:color w:val="000000" w:themeColor="text1"/>
        </w:rPr>
        <w:t>Επικοινώνησε το μήνυμά σου με τις λιγότερες δυνατές λέξεις</w:t>
      </w:r>
      <w:r>
        <w:rPr>
          <w:rFonts w:ascii="Book Antiqua" w:hAnsi="Book Antiqua"/>
          <w:bCs/>
          <w:color w:val="000000" w:themeColor="text1"/>
        </w:rPr>
        <w:t xml:space="preserve">. </w:t>
      </w:r>
    </w:p>
    <w:p w:rsidR="00393BAE" w:rsidRPr="00393BAE" w:rsidRDefault="00393BAE" w:rsidP="00393BAE">
      <w:pPr>
        <w:pStyle w:val="a3"/>
        <w:spacing w:line="360" w:lineRule="auto"/>
        <w:rPr>
          <w:rFonts w:ascii="Book Antiqua" w:hAnsi="Book Antiqua"/>
          <w:bCs/>
          <w:color w:val="000000" w:themeColor="text1"/>
        </w:rPr>
      </w:pPr>
      <w:r w:rsidRPr="00393BAE">
        <w:rPr>
          <w:rFonts w:ascii="Book Antiqua" w:hAnsi="Book Antiqua"/>
          <w:bCs/>
          <w:color w:val="000000" w:themeColor="text1"/>
        </w:rPr>
        <w:t xml:space="preserve">Με την περιεκτικότητα στην επικοινωνία: </w:t>
      </w:r>
    </w:p>
    <w:p w:rsidR="00393BAE" w:rsidRPr="00B71302" w:rsidRDefault="00393BAE" w:rsidP="00F05481">
      <w:pPr>
        <w:pStyle w:val="a3"/>
        <w:numPr>
          <w:ilvl w:val="0"/>
          <w:numId w:val="93"/>
        </w:numPr>
        <w:spacing w:line="360" w:lineRule="auto"/>
        <w:rPr>
          <w:rFonts w:ascii="Book Antiqua" w:hAnsi="Book Antiqua"/>
          <w:bCs/>
          <w:color w:val="000000" w:themeColor="text1"/>
        </w:rPr>
      </w:pPr>
      <w:r w:rsidRPr="00B71302">
        <w:rPr>
          <w:rFonts w:ascii="Book Antiqua" w:hAnsi="Book Antiqua"/>
          <w:bCs/>
          <w:color w:val="000000" w:themeColor="text1"/>
        </w:rPr>
        <w:t>Κερδίζεις χρόνο</w:t>
      </w:r>
      <w:r w:rsidR="00B71302" w:rsidRPr="00B71302">
        <w:rPr>
          <w:rFonts w:ascii="Book Antiqua" w:hAnsi="Book Antiqua"/>
          <w:bCs/>
          <w:color w:val="000000" w:themeColor="text1"/>
        </w:rPr>
        <w:t>.</w:t>
      </w:r>
    </w:p>
    <w:p w:rsidR="00393BAE" w:rsidRPr="00B71302" w:rsidRDefault="00393BAE" w:rsidP="00F05481">
      <w:pPr>
        <w:pStyle w:val="a3"/>
        <w:numPr>
          <w:ilvl w:val="0"/>
          <w:numId w:val="93"/>
        </w:numPr>
        <w:spacing w:line="360" w:lineRule="auto"/>
        <w:rPr>
          <w:rFonts w:ascii="Book Antiqua" w:hAnsi="Book Antiqua"/>
          <w:bCs/>
          <w:color w:val="000000" w:themeColor="text1"/>
        </w:rPr>
      </w:pPr>
      <w:r w:rsidRPr="00B71302">
        <w:rPr>
          <w:rFonts w:ascii="Book Antiqua" w:hAnsi="Book Antiqua"/>
          <w:bCs/>
          <w:color w:val="000000" w:themeColor="text1"/>
        </w:rPr>
        <w:t>Τονίζεις το κύριο μήνυμα</w:t>
      </w:r>
      <w:r w:rsidR="00B71302" w:rsidRPr="00B71302">
        <w:rPr>
          <w:rFonts w:ascii="Book Antiqua" w:hAnsi="Book Antiqua"/>
          <w:bCs/>
          <w:color w:val="000000" w:themeColor="text1"/>
        </w:rPr>
        <w:t>.</w:t>
      </w:r>
    </w:p>
    <w:p w:rsidR="00393BAE" w:rsidRPr="00B71302" w:rsidRDefault="00393BAE" w:rsidP="00F05481">
      <w:pPr>
        <w:pStyle w:val="a3"/>
        <w:numPr>
          <w:ilvl w:val="0"/>
          <w:numId w:val="93"/>
        </w:numPr>
        <w:spacing w:line="360" w:lineRule="auto"/>
        <w:rPr>
          <w:rFonts w:ascii="Book Antiqua" w:hAnsi="Book Antiqua"/>
          <w:bCs/>
          <w:color w:val="000000" w:themeColor="text1"/>
        </w:rPr>
      </w:pPr>
      <w:r w:rsidRPr="00B71302">
        <w:rPr>
          <w:rFonts w:ascii="Book Antiqua" w:hAnsi="Book Antiqua"/>
          <w:bCs/>
          <w:color w:val="000000" w:themeColor="text1"/>
        </w:rPr>
        <w:t>Παρέχεις το αναγκαίο μήνυμα στο δέκτη</w:t>
      </w:r>
      <w:r w:rsidR="00B71302" w:rsidRPr="00B71302">
        <w:rPr>
          <w:rFonts w:ascii="Book Antiqua" w:hAnsi="Book Antiqua"/>
          <w:bCs/>
          <w:color w:val="000000" w:themeColor="text1"/>
        </w:rPr>
        <w:t>.</w:t>
      </w:r>
    </w:p>
    <w:p w:rsidR="00393BAE" w:rsidRPr="00B71302" w:rsidRDefault="00393BAE" w:rsidP="00F05481">
      <w:pPr>
        <w:pStyle w:val="a3"/>
        <w:numPr>
          <w:ilvl w:val="0"/>
          <w:numId w:val="93"/>
        </w:numPr>
        <w:spacing w:line="360" w:lineRule="auto"/>
        <w:rPr>
          <w:rFonts w:ascii="Book Antiqua" w:hAnsi="Book Antiqua"/>
          <w:bCs/>
          <w:color w:val="000000" w:themeColor="text1"/>
        </w:rPr>
      </w:pPr>
      <w:r w:rsidRPr="00B71302">
        <w:rPr>
          <w:rFonts w:ascii="Book Antiqua" w:hAnsi="Book Antiqua"/>
          <w:bCs/>
          <w:color w:val="000000" w:themeColor="text1"/>
        </w:rPr>
        <w:t>Γίνεσαι περισσότερο κατανοητός</w:t>
      </w:r>
      <w:r w:rsidR="00B71302" w:rsidRPr="00B71302">
        <w:rPr>
          <w:rFonts w:ascii="Book Antiqua" w:hAnsi="Book Antiqua"/>
          <w:bCs/>
          <w:color w:val="000000" w:themeColor="text1"/>
        </w:rPr>
        <w:t>.</w:t>
      </w:r>
    </w:p>
    <w:p w:rsidR="00393BAE" w:rsidRPr="00393BAE" w:rsidRDefault="00393BAE" w:rsidP="00F05481">
      <w:pPr>
        <w:pStyle w:val="a3"/>
        <w:numPr>
          <w:ilvl w:val="0"/>
          <w:numId w:val="89"/>
        </w:numPr>
        <w:spacing w:line="360" w:lineRule="auto"/>
        <w:rPr>
          <w:rFonts w:ascii="Book Antiqua" w:hAnsi="Book Antiqua"/>
          <w:bCs/>
          <w:color w:val="000000" w:themeColor="text1"/>
        </w:rPr>
      </w:pPr>
      <w:r w:rsidRPr="00393BAE">
        <w:rPr>
          <w:rFonts w:ascii="Book Antiqua" w:hAnsi="Book Antiqua"/>
          <w:bCs/>
          <w:color w:val="000000" w:themeColor="text1"/>
        </w:rPr>
        <w:t>Ενδιαφέρον - Consideration</w:t>
      </w:r>
    </w:p>
    <w:p w:rsidR="00393BAE" w:rsidRDefault="00393BAE" w:rsidP="00393BAE">
      <w:pPr>
        <w:pStyle w:val="a3"/>
        <w:spacing w:line="360" w:lineRule="auto"/>
        <w:rPr>
          <w:rFonts w:ascii="Book Antiqua" w:hAnsi="Book Antiqua"/>
          <w:bCs/>
          <w:color w:val="000000" w:themeColor="text1"/>
        </w:rPr>
      </w:pPr>
      <w:r w:rsidRPr="00393BAE">
        <w:rPr>
          <w:rFonts w:ascii="Book Antiqua" w:hAnsi="Book Antiqua"/>
          <w:bCs/>
          <w:color w:val="000000" w:themeColor="text1"/>
        </w:rPr>
        <w:t>Η αποτελεσματική επικοινωνία απαιτεί να λαμβάνεται υπόψη ο δέκτης του μηνύματος (η στάση του, η εκπαίδευση, η κουλτούρα του κ.λπ.)</w:t>
      </w:r>
      <w:r>
        <w:rPr>
          <w:rFonts w:ascii="Book Antiqua" w:hAnsi="Book Antiqua"/>
          <w:bCs/>
          <w:color w:val="000000" w:themeColor="text1"/>
        </w:rPr>
        <w:t>.</w:t>
      </w:r>
    </w:p>
    <w:p w:rsidR="00393BAE" w:rsidRPr="00393BAE" w:rsidRDefault="00393BAE" w:rsidP="00F05481">
      <w:pPr>
        <w:pStyle w:val="a3"/>
        <w:numPr>
          <w:ilvl w:val="0"/>
          <w:numId w:val="89"/>
        </w:numPr>
        <w:spacing w:line="360" w:lineRule="auto"/>
        <w:rPr>
          <w:rFonts w:ascii="Book Antiqua" w:hAnsi="Book Antiqua"/>
          <w:bCs/>
          <w:color w:val="000000" w:themeColor="text1"/>
        </w:rPr>
      </w:pPr>
      <w:r w:rsidRPr="00393BAE">
        <w:rPr>
          <w:rFonts w:ascii="Book Antiqua" w:hAnsi="Book Antiqua"/>
          <w:bCs/>
          <w:color w:val="000000" w:themeColor="text1"/>
        </w:rPr>
        <w:t>Ορθότητα - Correctness</w:t>
      </w:r>
    </w:p>
    <w:p w:rsidR="00393BAE" w:rsidRPr="00393BAE" w:rsidRDefault="00393BAE" w:rsidP="00393BAE">
      <w:pPr>
        <w:pStyle w:val="a3"/>
        <w:spacing w:line="360" w:lineRule="auto"/>
        <w:rPr>
          <w:rFonts w:ascii="Book Antiqua" w:hAnsi="Book Antiqua"/>
          <w:bCs/>
          <w:color w:val="000000" w:themeColor="text1"/>
        </w:rPr>
      </w:pPr>
      <w:r w:rsidRPr="00393BAE">
        <w:rPr>
          <w:rFonts w:ascii="Book Antiqua" w:hAnsi="Book Antiqua"/>
          <w:bCs/>
          <w:color w:val="000000" w:themeColor="text1"/>
        </w:rPr>
        <w:t>Σημαίνει ότι δεν έχει γραμματικά ή συντακτικά λάθη</w:t>
      </w:r>
      <w:r w:rsidR="00B71302">
        <w:rPr>
          <w:rFonts w:ascii="Book Antiqua" w:hAnsi="Book Antiqua"/>
          <w:bCs/>
          <w:color w:val="000000" w:themeColor="text1"/>
        </w:rPr>
        <w:t>.</w:t>
      </w:r>
    </w:p>
    <w:p w:rsidR="00393BAE" w:rsidRPr="00B71302" w:rsidRDefault="00393BAE" w:rsidP="00B71302">
      <w:pPr>
        <w:pStyle w:val="a3"/>
        <w:spacing w:line="360" w:lineRule="auto"/>
        <w:rPr>
          <w:rFonts w:ascii="Book Antiqua" w:hAnsi="Book Antiqua"/>
          <w:bCs/>
          <w:color w:val="000000" w:themeColor="text1"/>
        </w:rPr>
      </w:pPr>
      <w:r w:rsidRPr="00393BAE">
        <w:rPr>
          <w:rFonts w:ascii="Book Antiqua" w:hAnsi="Book Antiqua"/>
          <w:bCs/>
          <w:color w:val="000000" w:themeColor="text1"/>
        </w:rPr>
        <w:t>Ορθότητα στην επικοινωνία</w:t>
      </w:r>
      <w:r w:rsidR="00B71302">
        <w:rPr>
          <w:rFonts w:ascii="Book Antiqua" w:hAnsi="Book Antiqua"/>
          <w:bCs/>
          <w:color w:val="000000" w:themeColor="text1"/>
        </w:rPr>
        <w:t xml:space="preserve"> σημαίνει ότι</w:t>
      </w:r>
      <w:r w:rsidRPr="00393BAE">
        <w:rPr>
          <w:rFonts w:ascii="Book Antiqua" w:hAnsi="Book Antiqua"/>
          <w:bCs/>
          <w:color w:val="000000" w:themeColor="text1"/>
        </w:rPr>
        <w:t xml:space="preserve">: </w:t>
      </w:r>
    </w:p>
    <w:p w:rsidR="00393BAE" w:rsidRPr="00B71302" w:rsidRDefault="00393BAE" w:rsidP="00F05481">
      <w:pPr>
        <w:pStyle w:val="a3"/>
        <w:numPr>
          <w:ilvl w:val="0"/>
          <w:numId w:val="92"/>
        </w:numPr>
        <w:spacing w:line="360" w:lineRule="auto"/>
        <w:rPr>
          <w:rFonts w:ascii="Book Antiqua" w:hAnsi="Book Antiqua"/>
          <w:bCs/>
          <w:color w:val="000000" w:themeColor="text1"/>
        </w:rPr>
      </w:pPr>
      <w:r w:rsidRPr="00B71302">
        <w:rPr>
          <w:rFonts w:ascii="Book Antiqua" w:hAnsi="Book Antiqua"/>
          <w:bCs/>
          <w:color w:val="000000" w:themeColor="text1"/>
        </w:rPr>
        <w:t>Το μήνυμα είναι ακριβές και σωστό</w:t>
      </w:r>
      <w:r w:rsidR="00B71302" w:rsidRPr="00B71302">
        <w:rPr>
          <w:rFonts w:ascii="Book Antiqua" w:hAnsi="Book Antiqua"/>
          <w:bCs/>
          <w:color w:val="000000" w:themeColor="text1"/>
        </w:rPr>
        <w:t>.</w:t>
      </w:r>
    </w:p>
    <w:p w:rsidR="00393BAE" w:rsidRPr="00B71302" w:rsidRDefault="00393BAE" w:rsidP="00F05481">
      <w:pPr>
        <w:pStyle w:val="a3"/>
        <w:numPr>
          <w:ilvl w:val="0"/>
          <w:numId w:val="92"/>
        </w:numPr>
        <w:spacing w:line="360" w:lineRule="auto"/>
        <w:rPr>
          <w:rFonts w:ascii="Book Antiqua" w:hAnsi="Book Antiqua"/>
          <w:bCs/>
          <w:color w:val="000000" w:themeColor="text1"/>
        </w:rPr>
      </w:pPr>
      <w:r w:rsidRPr="00B71302">
        <w:rPr>
          <w:rFonts w:ascii="Book Antiqua" w:hAnsi="Book Antiqua"/>
          <w:bCs/>
          <w:color w:val="000000" w:themeColor="text1"/>
        </w:rPr>
        <w:t>Κάνει χρήση της κατάλληλης και σωστής γλώσσας</w:t>
      </w:r>
      <w:r w:rsidR="00B71302" w:rsidRPr="00B71302">
        <w:rPr>
          <w:rFonts w:ascii="Book Antiqua" w:hAnsi="Book Antiqua"/>
          <w:bCs/>
          <w:color w:val="000000" w:themeColor="text1"/>
        </w:rPr>
        <w:t>.</w:t>
      </w:r>
    </w:p>
    <w:p w:rsidR="00B71302" w:rsidRPr="00B71302" w:rsidRDefault="00B71302" w:rsidP="00F05481">
      <w:pPr>
        <w:pStyle w:val="a3"/>
        <w:numPr>
          <w:ilvl w:val="0"/>
          <w:numId w:val="89"/>
        </w:numPr>
        <w:spacing w:line="360" w:lineRule="auto"/>
        <w:rPr>
          <w:rFonts w:ascii="Book Antiqua" w:hAnsi="Book Antiqua"/>
          <w:bCs/>
          <w:color w:val="000000" w:themeColor="text1"/>
        </w:rPr>
      </w:pPr>
      <w:r w:rsidRPr="00B71302">
        <w:rPr>
          <w:rFonts w:ascii="Book Antiqua" w:hAnsi="Book Antiqua"/>
          <w:bCs/>
          <w:color w:val="000000" w:themeColor="text1"/>
        </w:rPr>
        <w:t>Συγκεκριμένο - Concreteness</w:t>
      </w:r>
    </w:p>
    <w:p w:rsidR="00B71302" w:rsidRPr="00B71302" w:rsidRDefault="00B71302" w:rsidP="00B71302">
      <w:pPr>
        <w:pStyle w:val="a3"/>
        <w:spacing w:line="360" w:lineRule="auto"/>
        <w:rPr>
          <w:rFonts w:ascii="Book Antiqua" w:hAnsi="Book Antiqua"/>
          <w:bCs/>
          <w:color w:val="000000" w:themeColor="text1"/>
        </w:rPr>
      </w:pPr>
      <w:r w:rsidRPr="00B71302">
        <w:rPr>
          <w:rFonts w:ascii="Book Antiqua" w:hAnsi="Book Antiqua"/>
          <w:bCs/>
          <w:color w:val="000000" w:themeColor="text1"/>
        </w:rPr>
        <w:t>Σημαίνει ότι ο αποστολέας είναι συγκεκριμένος, απλός, καθαρός και ειδικός</w:t>
      </w:r>
    </w:p>
    <w:p w:rsidR="00B71302" w:rsidRPr="00B71302" w:rsidRDefault="00B71302" w:rsidP="00B71302">
      <w:pPr>
        <w:pStyle w:val="a3"/>
        <w:spacing w:line="360" w:lineRule="auto"/>
        <w:rPr>
          <w:rFonts w:ascii="Book Antiqua" w:hAnsi="Book Antiqua"/>
          <w:bCs/>
          <w:color w:val="000000" w:themeColor="text1"/>
        </w:rPr>
      </w:pPr>
      <w:r w:rsidRPr="00B71302">
        <w:rPr>
          <w:rFonts w:ascii="Book Antiqua" w:hAnsi="Book Antiqua"/>
          <w:bCs/>
          <w:color w:val="000000" w:themeColor="text1"/>
        </w:rPr>
        <w:t xml:space="preserve">Όταν είσαι συγκεκριμένος στην επικοινωνία: </w:t>
      </w:r>
    </w:p>
    <w:p w:rsidR="00B71302" w:rsidRPr="00B71302" w:rsidRDefault="00B71302" w:rsidP="00F05481">
      <w:pPr>
        <w:pStyle w:val="a3"/>
        <w:numPr>
          <w:ilvl w:val="0"/>
          <w:numId w:val="91"/>
        </w:numPr>
        <w:spacing w:line="360" w:lineRule="auto"/>
        <w:rPr>
          <w:rFonts w:ascii="Book Antiqua" w:hAnsi="Book Antiqua"/>
          <w:bCs/>
          <w:color w:val="000000" w:themeColor="text1"/>
        </w:rPr>
      </w:pPr>
      <w:r w:rsidRPr="00B71302">
        <w:rPr>
          <w:rFonts w:ascii="Book Antiqua" w:hAnsi="Book Antiqua"/>
          <w:bCs/>
          <w:color w:val="000000" w:themeColor="text1"/>
        </w:rPr>
        <w:t>Το μήνυμα εμπεριέχει συγκεκριμένα γεγονότα και αριθμούς.</w:t>
      </w:r>
    </w:p>
    <w:p w:rsidR="00B71302" w:rsidRPr="00B71302" w:rsidRDefault="00B71302" w:rsidP="00F05481">
      <w:pPr>
        <w:pStyle w:val="a3"/>
        <w:numPr>
          <w:ilvl w:val="0"/>
          <w:numId w:val="91"/>
        </w:numPr>
        <w:spacing w:line="360" w:lineRule="auto"/>
        <w:rPr>
          <w:rFonts w:ascii="Book Antiqua" w:hAnsi="Book Antiqua"/>
          <w:bCs/>
          <w:color w:val="000000" w:themeColor="text1"/>
        </w:rPr>
      </w:pPr>
      <w:r w:rsidRPr="00B71302">
        <w:rPr>
          <w:rFonts w:ascii="Book Antiqua" w:hAnsi="Book Antiqua"/>
          <w:bCs/>
          <w:color w:val="000000" w:themeColor="text1"/>
        </w:rPr>
        <w:t>Κάνει χρήση λέξεων που το συνδέουν απευθείας με το θέμα.</w:t>
      </w:r>
    </w:p>
    <w:p w:rsidR="00B71302" w:rsidRPr="00B71302" w:rsidRDefault="00B71302" w:rsidP="00F05481">
      <w:pPr>
        <w:pStyle w:val="a3"/>
        <w:numPr>
          <w:ilvl w:val="0"/>
          <w:numId w:val="89"/>
        </w:numPr>
        <w:spacing w:line="360" w:lineRule="auto"/>
        <w:rPr>
          <w:rFonts w:ascii="Book Antiqua" w:hAnsi="Book Antiqua"/>
          <w:bCs/>
          <w:color w:val="000000" w:themeColor="text1"/>
        </w:rPr>
      </w:pPr>
      <w:r w:rsidRPr="00B71302">
        <w:rPr>
          <w:rFonts w:ascii="Book Antiqua" w:hAnsi="Book Antiqua"/>
          <w:bCs/>
          <w:color w:val="000000" w:themeColor="text1"/>
        </w:rPr>
        <w:t>Ευγένεια - Courtesy</w:t>
      </w:r>
    </w:p>
    <w:p w:rsidR="00B71302" w:rsidRPr="00B71302" w:rsidRDefault="00B71302" w:rsidP="00B71302">
      <w:pPr>
        <w:pStyle w:val="a3"/>
        <w:spacing w:line="360" w:lineRule="auto"/>
        <w:rPr>
          <w:rFonts w:ascii="Book Antiqua" w:hAnsi="Book Antiqua"/>
          <w:bCs/>
          <w:color w:val="000000" w:themeColor="text1"/>
        </w:rPr>
      </w:pPr>
      <w:r w:rsidRPr="00B71302">
        <w:rPr>
          <w:rFonts w:ascii="Book Antiqua" w:hAnsi="Book Antiqua"/>
          <w:bCs/>
          <w:color w:val="000000" w:themeColor="text1"/>
        </w:rPr>
        <w:t xml:space="preserve">Σημαίνει ότι ο αποστολέας δείχνει σεβασμό στον δέκτη </w:t>
      </w:r>
    </w:p>
    <w:p w:rsidR="00B71302" w:rsidRPr="00B71302" w:rsidRDefault="00B71302" w:rsidP="00B71302">
      <w:pPr>
        <w:pStyle w:val="a3"/>
        <w:spacing w:line="360" w:lineRule="auto"/>
        <w:rPr>
          <w:rFonts w:ascii="Book Antiqua" w:hAnsi="Book Antiqua"/>
          <w:bCs/>
          <w:color w:val="000000" w:themeColor="text1"/>
        </w:rPr>
      </w:pPr>
      <w:r w:rsidRPr="00B71302">
        <w:rPr>
          <w:rFonts w:ascii="Book Antiqua" w:hAnsi="Book Antiqua"/>
          <w:bCs/>
          <w:color w:val="000000" w:themeColor="text1"/>
        </w:rPr>
        <w:t>Ο αποστολέας πρέπει να είναι ευγενικός και ενθουσιώδης</w:t>
      </w:r>
    </w:p>
    <w:p w:rsidR="00B71302" w:rsidRPr="00B71302" w:rsidRDefault="00B71302" w:rsidP="00B71302">
      <w:pPr>
        <w:pStyle w:val="a3"/>
        <w:spacing w:line="360" w:lineRule="auto"/>
        <w:rPr>
          <w:rFonts w:ascii="Book Antiqua" w:hAnsi="Book Antiqua"/>
          <w:bCs/>
          <w:color w:val="000000" w:themeColor="text1"/>
        </w:rPr>
      </w:pPr>
      <w:r w:rsidRPr="00B71302">
        <w:rPr>
          <w:rFonts w:ascii="Book Antiqua" w:hAnsi="Book Antiqua"/>
          <w:bCs/>
          <w:color w:val="000000" w:themeColor="text1"/>
        </w:rPr>
        <w:t xml:space="preserve">Η Ευγένεια στην επικοινωνία: </w:t>
      </w:r>
    </w:p>
    <w:p w:rsidR="00B71302" w:rsidRPr="00B71302" w:rsidRDefault="00B71302" w:rsidP="00F05481">
      <w:pPr>
        <w:pStyle w:val="a3"/>
        <w:numPr>
          <w:ilvl w:val="0"/>
          <w:numId w:val="90"/>
        </w:numPr>
        <w:spacing w:line="360" w:lineRule="auto"/>
        <w:rPr>
          <w:rFonts w:ascii="Book Antiqua" w:hAnsi="Book Antiqua"/>
          <w:bCs/>
          <w:color w:val="000000" w:themeColor="text1"/>
        </w:rPr>
      </w:pPr>
      <w:r w:rsidRPr="00B71302">
        <w:rPr>
          <w:rFonts w:ascii="Book Antiqua" w:hAnsi="Book Antiqua"/>
          <w:bCs/>
          <w:color w:val="000000" w:themeColor="text1"/>
        </w:rPr>
        <w:t>Λαμβάνει υπόψη της τις θεωρήσεις και τα συναισθήματα του δέκτη</w:t>
      </w:r>
    </w:p>
    <w:p w:rsidR="00B71302" w:rsidRPr="00B71302" w:rsidRDefault="00B71302" w:rsidP="00F05481">
      <w:pPr>
        <w:pStyle w:val="a3"/>
        <w:numPr>
          <w:ilvl w:val="0"/>
          <w:numId w:val="90"/>
        </w:numPr>
        <w:spacing w:line="360" w:lineRule="auto"/>
        <w:rPr>
          <w:rFonts w:ascii="Book Antiqua" w:hAnsi="Book Antiqua"/>
          <w:bCs/>
          <w:color w:val="000000" w:themeColor="text1"/>
        </w:rPr>
      </w:pPr>
      <w:r w:rsidRPr="00B71302">
        <w:rPr>
          <w:rFonts w:ascii="Book Antiqua" w:hAnsi="Book Antiqua"/>
          <w:bCs/>
          <w:color w:val="000000" w:themeColor="text1"/>
        </w:rPr>
        <w:t>Το μήνυμα είναι θετικό και σέβεται τον δέκτη</w:t>
      </w:r>
    </w:p>
    <w:p w:rsidR="00B71302" w:rsidRDefault="00B71302"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6B1287" w:rsidRDefault="006B1287" w:rsidP="003F22F8">
      <w:pPr>
        <w:spacing w:after="0" w:line="360" w:lineRule="auto"/>
        <w:jc w:val="center"/>
        <w:rPr>
          <w:rFonts w:ascii="Book Antiqua" w:eastAsia="Times New Roman" w:hAnsi="Book Antiqua" w:cs="Times New Roman"/>
          <w:b/>
          <w:color w:val="000000" w:themeColor="text1"/>
          <w:sz w:val="24"/>
          <w:szCs w:val="24"/>
          <w:lang w:eastAsia="el-GR"/>
        </w:rPr>
      </w:pPr>
    </w:p>
    <w:p w:rsidR="003F22F8" w:rsidRPr="00705261" w:rsidRDefault="003F22F8" w:rsidP="00EC25EF">
      <w:pPr>
        <w:spacing w:after="120" w:line="240" w:lineRule="auto"/>
        <w:jc w:val="center"/>
        <w:rPr>
          <w:rFonts w:ascii="Book Antiqua" w:eastAsia="Times New Roman" w:hAnsi="Book Antiqua" w:cs="Times New Roman"/>
          <w:color w:val="000000" w:themeColor="text1"/>
          <w:sz w:val="24"/>
          <w:szCs w:val="24"/>
          <w:lang w:eastAsia="el-GR"/>
        </w:rPr>
      </w:pPr>
      <w:r w:rsidRPr="00705261">
        <w:rPr>
          <w:rFonts w:ascii="Book Antiqua" w:eastAsia="Times New Roman" w:hAnsi="Book Antiqua" w:cs="Times New Roman"/>
          <w:b/>
          <w:color w:val="000000" w:themeColor="text1"/>
          <w:sz w:val="24"/>
          <w:szCs w:val="24"/>
          <w:lang w:eastAsia="el-GR"/>
        </w:rPr>
        <w:t>Βιβλιογραφία</w:t>
      </w:r>
    </w:p>
    <w:tbl>
      <w:tblPr>
        <w:tblStyle w:val="TableGrid1"/>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
        <w:gridCol w:w="8477"/>
      </w:tblGrid>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Akrivos C., Koutras G. (2009)</w:t>
            </w:r>
            <w:r w:rsidR="00740AE9">
              <w:rPr>
                <w:lang w:val="en-US"/>
              </w:rPr>
              <w:t>.</w:t>
            </w:r>
            <w:r w:rsidRPr="00CC24D5">
              <w:rPr>
                <w:lang w:val="en-US"/>
              </w:rPr>
              <w:t xml:space="preserve"> Leadership Effectiveness, The case of Athens Municipality, 2nd International conference: Quantitative and Qualitative Methodologies in Economic and Administrative Science, TEI of Athens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Alderfer, C.P. (1972). Existence, Relatedness, and Growth: Human Needs in Organizational Settings, Free Press, New York, NY.</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Alderfer, C.P. (May, 1969). An empirical test of a new theory of human needs</w:t>
            </w:r>
            <w:r w:rsidR="00740AE9">
              <w:rPr>
                <w:lang w:val="en-US"/>
              </w:rPr>
              <w:t>,</w:t>
            </w:r>
            <w:r w:rsidRPr="00CC24D5">
              <w:rPr>
                <w:lang w:val="en-US"/>
              </w:rPr>
              <w:t xml:space="preserve"> Organizational Behavior and Human Performance, 142–175.</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Argyris, C., (1978)</w:t>
            </w:r>
            <w:r w:rsidR="00854546">
              <w:rPr>
                <w:lang w:val="en-US"/>
              </w:rPr>
              <w:t>.</w:t>
            </w:r>
            <w:r w:rsidRPr="00CC24D5">
              <w:rPr>
                <w:lang w:val="en-US"/>
              </w:rPr>
              <w:t xml:space="preserve"> Organizational Learning: A Theory of Action Perspective,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Argyris,</w:t>
            </w:r>
            <w:r w:rsidR="00854546">
              <w:rPr>
                <w:lang w:val="en-US"/>
              </w:rPr>
              <w:t xml:space="preserve"> </w:t>
            </w:r>
            <w:r w:rsidRPr="00CC24D5">
              <w:rPr>
                <w:lang w:val="en-US"/>
              </w:rPr>
              <w:t>Ch. (1998)</w:t>
            </w:r>
            <w:r w:rsidR="00854546">
              <w:rPr>
                <w:lang w:val="en-US"/>
              </w:rPr>
              <w:t xml:space="preserve">. </w:t>
            </w:r>
            <w:r w:rsidRPr="00CC24D5">
              <w:rPr>
                <w:lang w:val="en-US"/>
              </w:rPr>
              <w:t>Empowerment: The Emperor’s New Clothes”. Harvard Business Review, May-June</w:t>
            </w:r>
          </w:p>
        </w:tc>
      </w:tr>
      <w:tr w:rsidR="00EC25EF" w:rsidRPr="00CC24D5" w:rsidTr="00EC25EF">
        <w:trPr>
          <w:gridBefore w:val="1"/>
          <w:wBefore w:w="45" w:type="dxa"/>
        </w:trPr>
        <w:tc>
          <w:tcPr>
            <w:tcW w:w="8477" w:type="dxa"/>
          </w:tcPr>
          <w:p w:rsidR="00EC25EF" w:rsidRPr="00854546" w:rsidRDefault="00EC25EF" w:rsidP="00854546">
            <w:pPr>
              <w:spacing w:after="120"/>
              <w:jc w:val="both"/>
              <w:rPr>
                <w:lang w:val="en-US"/>
              </w:rPr>
            </w:pPr>
            <w:r w:rsidRPr="00CC24D5">
              <w:rPr>
                <w:lang w:val="en-US"/>
              </w:rPr>
              <w:t xml:space="preserve">Bass, B., and </w:t>
            </w:r>
            <w:r w:rsidR="00854546" w:rsidRPr="00CC24D5">
              <w:rPr>
                <w:lang w:val="en-US"/>
              </w:rPr>
              <w:t>Stogdill,</w:t>
            </w:r>
            <w:r w:rsidR="00854546">
              <w:rPr>
                <w:lang w:val="en-US"/>
              </w:rPr>
              <w:t xml:space="preserve"> </w:t>
            </w:r>
            <w:r w:rsidRPr="00CC24D5">
              <w:rPr>
                <w:lang w:val="en-US"/>
              </w:rPr>
              <w:t>B. (1990)</w:t>
            </w:r>
            <w:r w:rsidR="00854546">
              <w:rPr>
                <w:lang w:val="en-US"/>
              </w:rPr>
              <w:t>.</w:t>
            </w:r>
            <w:r w:rsidRPr="00CC24D5">
              <w:rPr>
                <w:lang w:val="en-US"/>
              </w:rPr>
              <w:t xml:space="preserve"> Handbook of Leadership: Theory, and Research.</w:t>
            </w:r>
            <w:r w:rsidR="00854546">
              <w:rPr>
                <w:lang w:val="en-US"/>
              </w:rPr>
              <w:t xml:space="preserve"> NY</w:t>
            </w:r>
          </w:p>
        </w:tc>
      </w:tr>
      <w:tr w:rsidR="00EC25EF" w:rsidRPr="000B1A86" w:rsidTr="00EC25EF">
        <w:tc>
          <w:tcPr>
            <w:tcW w:w="8522" w:type="dxa"/>
            <w:gridSpan w:val="2"/>
          </w:tcPr>
          <w:p w:rsidR="00EC25EF" w:rsidRPr="00CC24D5" w:rsidRDefault="00EC25EF" w:rsidP="00854546">
            <w:pPr>
              <w:spacing w:after="120"/>
              <w:jc w:val="both"/>
              <w:rPr>
                <w:lang w:val="en-US"/>
              </w:rPr>
            </w:pPr>
            <w:r w:rsidRPr="00CC24D5">
              <w:rPr>
                <w:lang w:val="en-US"/>
              </w:rPr>
              <w:t>Beer, M., Walton R., Spector B. (2004). Human Resource Management in a Business Context, 2nd edition</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Belbin, M. (2010). Management Teams. Why They Succeed or Fail. (3d edn), Elsevier Ltd, Oxford.</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Blake, R., and McCance, A., (1991), The Leadership Grid, Grid International Inc., Texas</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Blanchard, K., (1986), Leadership and The One Minute Manager, London: Harper Collins Publisher</w:t>
            </w:r>
            <w:r w:rsidR="005C5D8F">
              <w:rPr>
                <w:lang w:val="en-US"/>
              </w:rPr>
              <w:t>.</w:t>
            </w:r>
          </w:p>
        </w:tc>
      </w:tr>
      <w:tr w:rsidR="00EC25EF" w:rsidRPr="000B1A86" w:rsidTr="00EC25EF">
        <w:tc>
          <w:tcPr>
            <w:tcW w:w="8522" w:type="dxa"/>
            <w:gridSpan w:val="2"/>
          </w:tcPr>
          <w:p w:rsidR="00EC25EF" w:rsidRPr="00CC24D5" w:rsidRDefault="00EC25EF" w:rsidP="00854546">
            <w:pPr>
              <w:spacing w:after="120"/>
              <w:jc w:val="both"/>
              <w:rPr>
                <w:lang w:val="en-US"/>
              </w:rPr>
            </w:pPr>
            <w:r w:rsidRPr="00CC24D5">
              <w:rPr>
                <w:lang w:val="en-US"/>
              </w:rPr>
              <w:t>Block Howard and Dobell Brandon, 1999, The e-Bang Theory, Bank of America Securities Equity Research.</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Bourantas D. and Papalexandris N., (1999), Personality Traits Discriminating Between Employees in Public and Private Sector Organizations, International Journal of Human Resource Management, 10,5, 858–869.</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Brown, D.L. (1983), Managing conflict at organizational Interfaces, Reading, MA: Addison-Wesley, </w:t>
            </w:r>
            <w:r w:rsidRPr="00CC24D5">
              <w:t>στο</w:t>
            </w:r>
            <w:r w:rsidRPr="00CC24D5">
              <w:rPr>
                <w:lang w:val="en-US"/>
              </w:rPr>
              <w:t xml:space="preserve"> Rahim, A.M., “Toward a theory of managing organizational conflict”, 2002.</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Burns, JM, (1978), Leadership, Harper &amp;Row, New York</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Calilleri E. (2007), Antecedents affecting public service motivation, Personnel Review, Vol.36, No3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Clarke, C., and, Pratt, S., (1985), “Leadership’s four-part progress”, Management Today, March, 84-6</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Coleman P.T., Deutsch M., Eric C. Marcus (2011), The Handbook of Conflict Resolution: Theory and Practice, John Wiley &amp; Sons.</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Covey, Stephen, R., (2001), Ηγεσία Επικεντρωμένη σε Αρχές,, Εκδ. Κλειδάριθμος</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t>Covey, Stephen, R., (2009), Οι 7 Συνήθειες των Εξαιρετικά Αποτελεσματικών Ανθρώπων, Εκδ. Κλειδάριθμος</w:t>
            </w:r>
          </w:p>
        </w:tc>
      </w:tr>
      <w:tr w:rsidR="00854546" w:rsidRPr="000B1A86" w:rsidTr="00EC25EF">
        <w:trPr>
          <w:gridBefore w:val="1"/>
          <w:wBefore w:w="45" w:type="dxa"/>
        </w:trPr>
        <w:tc>
          <w:tcPr>
            <w:tcW w:w="8477" w:type="dxa"/>
          </w:tcPr>
          <w:p w:rsidR="00854546" w:rsidRPr="00854546" w:rsidRDefault="00854546" w:rsidP="00854546">
            <w:pPr>
              <w:spacing w:after="120"/>
              <w:jc w:val="both"/>
              <w:rPr>
                <w:lang w:val="en-US"/>
              </w:rPr>
            </w:pPr>
            <w:r w:rsidRPr="00854546">
              <w:rPr>
                <w:lang w:val="en-US"/>
              </w:rPr>
              <w:t xml:space="preserve">Cowleyy, </w:t>
            </w:r>
            <w:r>
              <w:rPr>
                <w:lang w:val="en-US"/>
              </w:rPr>
              <w:t>W. H. (</w:t>
            </w:r>
            <w:r w:rsidRPr="00854546">
              <w:rPr>
                <w:lang w:val="en-US"/>
              </w:rPr>
              <w:t>1928</w:t>
            </w:r>
            <w:r>
              <w:rPr>
                <w:lang w:val="en-US"/>
              </w:rPr>
              <w:t>)</w:t>
            </w:r>
            <w:r w:rsidRPr="00854546">
              <w:rPr>
                <w:lang w:val="en-US"/>
              </w:rPr>
              <w:t>. Three distinctions in the study of leaders</w:t>
            </w:r>
            <w:r>
              <w:rPr>
                <w:lang w:val="en-US"/>
              </w:rPr>
              <w:t>,</w:t>
            </w:r>
            <w:r w:rsidRPr="00854546">
              <w:rPr>
                <w:lang w:val="en-US"/>
              </w:rPr>
              <w:t xml:space="preserve"> Journal of Abnormal and Social Psychology, 23, pp. 144-157</w:t>
            </w:r>
            <w:r>
              <w:rPr>
                <w:lang w:val="en-US"/>
              </w:rPr>
              <w:t>.</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Crosby, P., (1979)</w:t>
            </w:r>
            <w:r w:rsidR="00A5742A" w:rsidRPr="00A5742A">
              <w:rPr>
                <w:lang w:val="en-US"/>
              </w:rPr>
              <w:t>.</w:t>
            </w:r>
            <w:r w:rsidRPr="00CC24D5">
              <w:rPr>
                <w:lang w:val="en-US"/>
              </w:rPr>
              <w:t xml:space="preserve"> Quality is free, McGraw-Hill. </w:t>
            </w:r>
            <w:r w:rsidRPr="00CC24D5">
              <w:t>Ν</w:t>
            </w:r>
            <w:r w:rsidRPr="00CC24D5">
              <w:rPr>
                <w:lang w:val="en-US"/>
              </w:rPr>
              <w:t>.</w:t>
            </w:r>
            <w:r w:rsidRPr="00CC24D5">
              <w:t>Υ</w:t>
            </w:r>
            <w:r w:rsidRPr="00CC24D5">
              <w:rPr>
                <w:lang w:val="en-US"/>
              </w:rPr>
              <w:t xml:space="preserve">. </w:t>
            </w:r>
          </w:p>
        </w:tc>
      </w:tr>
      <w:tr w:rsidR="00EC25EF" w:rsidRPr="00854546" w:rsidTr="00EC25EF">
        <w:tc>
          <w:tcPr>
            <w:tcW w:w="8522" w:type="dxa"/>
            <w:gridSpan w:val="2"/>
          </w:tcPr>
          <w:p w:rsidR="00EC25EF" w:rsidRPr="00854546" w:rsidRDefault="00854546" w:rsidP="00854546">
            <w:pPr>
              <w:spacing w:after="120"/>
              <w:jc w:val="both"/>
            </w:pPr>
            <w:r w:rsidRPr="00035AC3">
              <w:rPr>
                <w:lang w:val="en-US"/>
              </w:rPr>
              <w:t>Goleman</w:t>
            </w:r>
            <w:r w:rsidRPr="000B1A86">
              <w:t xml:space="preserve"> </w:t>
            </w:r>
            <w:r w:rsidR="00EC25EF" w:rsidRPr="00035AC3">
              <w:rPr>
                <w:lang w:val="en-US"/>
              </w:rPr>
              <w:t>D</w:t>
            </w:r>
            <w:r w:rsidR="00EC25EF" w:rsidRPr="000B1A86">
              <w:t xml:space="preserve">., </w:t>
            </w:r>
            <w:r w:rsidRPr="00035AC3">
              <w:rPr>
                <w:lang w:val="en-US"/>
              </w:rPr>
              <w:t>Boyatzis</w:t>
            </w:r>
            <w:r w:rsidRPr="000B1A86">
              <w:t xml:space="preserve"> </w:t>
            </w:r>
            <w:r w:rsidR="00EC25EF" w:rsidRPr="00035AC3">
              <w:rPr>
                <w:lang w:val="en-US"/>
              </w:rPr>
              <w:t>R</w:t>
            </w:r>
            <w:r w:rsidR="00EC25EF" w:rsidRPr="000B1A86">
              <w:t xml:space="preserve">., </w:t>
            </w:r>
            <w:r w:rsidRPr="00035AC3">
              <w:rPr>
                <w:lang w:val="en-US"/>
              </w:rPr>
              <w:t>McKee</w:t>
            </w:r>
            <w:r w:rsidRPr="000B1A86">
              <w:t xml:space="preserve">, </w:t>
            </w:r>
            <w:r w:rsidR="00EC25EF" w:rsidRPr="00035AC3">
              <w:rPr>
                <w:lang w:val="en-US"/>
              </w:rPr>
              <w:t>A</w:t>
            </w:r>
            <w:r w:rsidR="00EC25EF" w:rsidRPr="000B1A86">
              <w:t xml:space="preserve">. </w:t>
            </w:r>
            <w:r w:rsidR="00A5742A" w:rsidRPr="000B1A86">
              <w:t>(2002).</w:t>
            </w:r>
            <w:r w:rsidR="00A5742A">
              <w:t>Ο</w:t>
            </w:r>
            <w:r w:rsidR="00EC25EF" w:rsidRPr="000B1A86">
              <w:t xml:space="preserve"> </w:t>
            </w:r>
            <w:r w:rsidR="00EC25EF" w:rsidRPr="00CC24D5">
              <w:t>νέος</w:t>
            </w:r>
            <w:r w:rsidR="00EC25EF" w:rsidRPr="000B1A86">
              <w:t xml:space="preserve"> </w:t>
            </w:r>
            <w:r w:rsidR="00EC25EF" w:rsidRPr="00CC24D5">
              <w:t>ηγέτης</w:t>
            </w:r>
            <w:r w:rsidR="00EC25EF" w:rsidRPr="000B1A86">
              <w:t xml:space="preserve">, , </w:t>
            </w:r>
            <w:r w:rsidR="00EC25EF" w:rsidRPr="00CC24D5">
              <w:t>εκδ</w:t>
            </w:r>
            <w:r w:rsidR="00EC25EF" w:rsidRPr="000B1A86">
              <w:t xml:space="preserve">. </w:t>
            </w:r>
            <w:r w:rsidR="00EC25EF" w:rsidRPr="00CC24D5">
              <w:t>Ελληνικά</w:t>
            </w:r>
            <w:r w:rsidR="00EC25EF" w:rsidRPr="00854546">
              <w:t xml:space="preserve"> </w:t>
            </w:r>
            <w:r w:rsidR="00EC25EF" w:rsidRPr="00CC24D5">
              <w:t>Γράματα</w:t>
            </w:r>
            <w:r w:rsidR="00EC25EF" w:rsidRPr="00854546">
              <w:t xml:space="preserve">, </w:t>
            </w:r>
            <w:r w:rsidR="00A5742A" w:rsidRPr="00CC24D5">
              <w:t>σελ</w:t>
            </w:r>
            <w:r w:rsidR="00A5742A" w:rsidRPr="00854546">
              <w:t xml:space="preserve"> 56</w:t>
            </w:r>
            <w:r w:rsidR="00A5742A">
              <w:t xml:space="preserve"> </w:t>
            </w:r>
            <w:r w:rsidR="00EC25EF" w:rsidRPr="00CC24D5">
              <w:t>Αθήνα</w:t>
            </w:r>
          </w:p>
        </w:tc>
      </w:tr>
      <w:tr w:rsidR="00EC25EF" w:rsidRPr="000B1A86" w:rsidTr="00EC25EF">
        <w:tc>
          <w:tcPr>
            <w:tcW w:w="8522" w:type="dxa"/>
            <w:gridSpan w:val="2"/>
          </w:tcPr>
          <w:p w:rsidR="00EC25EF" w:rsidRPr="00CC24D5" w:rsidRDefault="00EC25EF" w:rsidP="00854546">
            <w:pPr>
              <w:spacing w:after="120"/>
              <w:jc w:val="both"/>
              <w:rPr>
                <w:lang w:val="en-US"/>
              </w:rPr>
            </w:pPr>
            <w:r w:rsidRPr="00CC24D5">
              <w:rPr>
                <w:lang w:val="en-US"/>
              </w:rPr>
              <w:t>Dascher, P. &amp; Ninemeier D. (1984). Supervision in the Hospitality Industry, Education Institute of the American Hotel and Motel Association, Michigan, page 49.</w:t>
            </w:r>
          </w:p>
        </w:tc>
      </w:tr>
      <w:tr w:rsidR="00EC25EF" w:rsidRPr="00CC24D5" w:rsidTr="00EC25EF">
        <w:tc>
          <w:tcPr>
            <w:tcW w:w="8522" w:type="dxa"/>
            <w:gridSpan w:val="2"/>
          </w:tcPr>
          <w:p w:rsidR="00EC25EF" w:rsidRPr="00CC24D5" w:rsidRDefault="00EC25EF" w:rsidP="00854546">
            <w:pPr>
              <w:spacing w:after="120"/>
              <w:jc w:val="both"/>
            </w:pPr>
            <w:r w:rsidRPr="00CC24D5">
              <w:rPr>
                <w:lang w:val="en-US"/>
              </w:rPr>
              <w:t xml:space="preserve">Davies, M., Stankov, L. &amp; Roberts, R. D. (1998). Emotional intelligence: in search of an elusive construct. In Wong, C., Law, K. &amp; Wong, P. (2004). Development and validation of a forced choice emotional intelligence measure for Chinese respondents in Hong Kong. </w:t>
            </w:r>
            <w:r w:rsidRPr="00CC24D5">
              <w:t xml:space="preserve">Journal of Management, 21, 535-559.  </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t>Douglas, T. (1997). Η επιβίωση στις ομάδες. Αθήνα</w:t>
            </w:r>
            <w:r w:rsidRPr="00CC24D5">
              <w:rPr>
                <w:lang w:val="en-US"/>
              </w:rPr>
              <w:t xml:space="preserve">: </w:t>
            </w:r>
            <w:r w:rsidRPr="00CC24D5">
              <w:t>Ελληνικά</w:t>
            </w:r>
            <w:r w:rsidRPr="00CC24D5">
              <w:rPr>
                <w:lang w:val="en-US"/>
              </w:rPr>
              <w:t xml:space="preserve"> </w:t>
            </w:r>
            <w:r w:rsidRPr="00CC24D5">
              <w:t>Γράμματα</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Drenth, P.J., Thierry, H., Williams, P.J. &amp; de Wolf, C.J. (1984), Handbook of work and organizational Psychology, Vol.1, pp. 521-537, Page Brother (Norwich) Ltd,, </w:t>
            </w:r>
            <w:r w:rsidRPr="00CC24D5">
              <w:t>στο</w:t>
            </w:r>
            <w:r w:rsidRPr="00CC24D5">
              <w:rPr>
                <w:lang w:val="en-US"/>
              </w:rPr>
              <w:t xml:space="preserve"> Apellbaum et al., “The self- directed team. A conflict resolution analysis”, 1999.</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Drucker, P., (1954), The practice of management, Harper and Row, </w:t>
            </w:r>
            <w:r w:rsidRPr="00CC24D5">
              <w:t>Ν</w:t>
            </w:r>
            <w:r w:rsidRPr="00CC24D5">
              <w:rPr>
                <w:lang w:val="en-US"/>
              </w:rPr>
              <w:t>.</w:t>
            </w:r>
            <w:r w:rsidRPr="00CC24D5">
              <w:t>Υ</w:t>
            </w:r>
            <w:r w:rsidRPr="00CC24D5">
              <w:rPr>
                <w:lang w:val="en-US"/>
              </w:rPr>
              <w:t>.</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Drucker, P., (1974), Management: Tasks, Responsibilities, Practice, Heinemann, N.Y.</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French, J. R. P., &amp; Raven, B., (1960), The bases of social power, in Dorwin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French, J.R.P., Jnr &amp; Raven, B.H. (1959), The bases of social power, </w:t>
            </w:r>
            <w:r w:rsidRPr="00CC24D5">
              <w:t>στο</w:t>
            </w:r>
            <w:r w:rsidRPr="00CC24D5">
              <w:rPr>
                <w:lang w:val="en-US"/>
              </w:rPr>
              <w:t xml:space="preserve"> Johnson P.E. &amp; Scollay S.J., “School based, decision-making councils”, 2001.</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Genevieve, C., (1994), “Anatomy of a leader: where are the leaders of tomorrow?”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Goldberg,L. (1990), An alternative “description of personality”: The Big-Five factor structure, Journal of Personality and Social Psychology 59, pp. 1216–1229</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Gordon, J.R. (1999), “Organizational Behavior”, Prentice Hall, International N. Jersey</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Guest, R., (1956), “Of Time and the Foreman”, Personnel, May, in Mintzberg H. (1990), “The Manager’s job – Folklore and fact -” Harvard Business Review, ¬March-April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Handy, C., (1993), Understanding Organizations, Penguin, England.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Handy, C., (1994), The age of paradox, Boston, Harvard Business School Press</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Herzberg, F., Mausner, B., and Snyderman, B. (1959). «The Motivation to Work». Wiley, New York,</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Juran, J., (1990), Juran’s Quality Control Handbook, McGraw-Hill, </w:t>
            </w:r>
            <w:r w:rsidRPr="00CC24D5">
              <w:t>Ν</w:t>
            </w:r>
            <w:r w:rsidRPr="00CC24D5">
              <w:rPr>
                <w:lang w:val="en-US"/>
              </w:rPr>
              <w:t>.</w:t>
            </w:r>
            <w:r w:rsidRPr="00CC24D5">
              <w:t>Υ</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Katz, R., (1974), «Skills of an effective administration», Harvard Business Review, No 52</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t>Koontz, H., and C., O’Donnell, (1980), Οργάνωση και Διοίκηση, Εκδ. Παπαζήση</w:t>
            </w:r>
            <w:r w:rsidRPr="00CC24D5">
              <w:rPr>
                <w:lang w:val="en-US"/>
              </w:rPr>
              <w:t xml:space="preserve">, </w:t>
            </w:r>
            <w:r w:rsidRPr="00CC24D5">
              <w:t>Αθήνα</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Kuhnert, K.W., and Lewis, P., (1987), “Transactional and transformational leadership: a constructive/developmental analysis”, Academy of Management Review, October, 648-57</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Locke, E. A. (1976). The nature and causes of job satisfaction. In M. D. Dunnette (Ed.), Handbook of industrial and organizational psychology (pp. 1297-1349). Chicago: Rand McNally.</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Locke, Edwin A.; Latham, Gary P. (Sep 2002). «Building a practically useful theory of goal setting and task motivation: A 35-year odyssey». American Psychologist. Vol 57(9), 705-717,</w:t>
            </w:r>
          </w:p>
        </w:tc>
      </w:tr>
      <w:tr w:rsidR="00EC25EF" w:rsidRPr="000B1A86" w:rsidTr="00EC25EF">
        <w:tc>
          <w:tcPr>
            <w:tcW w:w="8522" w:type="dxa"/>
            <w:gridSpan w:val="2"/>
          </w:tcPr>
          <w:p w:rsidR="00EC25EF" w:rsidRPr="00CC24D5" w:rsidRDefault="00EC25EF" w:rsidP="00854546">
            <w:pPr>
              <w:spacing w:after="120"/>
              <w:jc w:val="both"/>
              <w:rPr>
                <w:lang w:val="en-US"/>
              </w:rPr>
            </w:pPr>
            <w:r w:rsidRPr="00CC24D5">
              <w:rPr>
                <w:lang w:val="en-US"/>
              </w:rPr>
              <w:t>Lundy, O. (1994). From Personnel Management to Strategic Human Resource Development, International Journal of Human Resource Management, Vol 5 pp 687-720.</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Luthns, F., &amp; Stajkovic A.D. (1999), “Reinforce for performance: the need to go beyond pay and even rewards”|. Academy of Management, vol.13, n.2, pp.49-57.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Manolopoulos D., </w:t>
            </w:r>
            <w:r w:rsidR="00A5742A" w:rsidRPr="00A5742A">
              <w:rPr>
                <w:lang w:val="en-US"/>
              </w:rPr>
              <w:t xml:space="preserve">(2012) </w:t>
            </w:r>
            <w:r w:rsidRPr="00CC24D5">
              <w:rPr>
                <w:lang w:val="en-US"/>
              </w:rPr>
              <w:t>An evaluation of employee motivation in the extended public sector in Greece, Employee Relations, vol. 30, no1</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Maslow, A. H. (1970). «Motivation and Personality</w:t>
            </w:r>
            <w:r w:rsidRPr="00CC24D5">
              <w:t>΄</w:t>
            </w:r>
            <w:r w:rsidRPr="00CC24D5">
              <w:rPr>
                <w:lang w:val="en-US"/>
              </w:rPr>
              <w:t>, 2nd ed., Harper &amp; Row, New York.</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t>Maxwell, John, C., (2008), Αναπτύξτε τον Ηγέτη Μέσα σας, Εκδ. Κλειδάριθμος</w:t>
            </w:r>
            <w:r w:rsidRPr="00CC24D5">
              <w:rPr>
                <w:lang w:val="en-US"/>
              </w:rPr>
              <w:t xml:space="preserve"> </w:t>
            </w:r>
          </w:p>
        </w:tc>
      </w:tr>
      <w:tr w:rsidR="00EC25EF" w:rsidRPr="00CC24D5" w:rsidTr="00EC25EF">
        <w:tc>
          <w:tcPr>
            <w:tcW w:w="8522" w:type="dxa"/>
            <w:gridSpan w:val="2"/>
          </w:tcPr>
          <w:p w:rsidR="00EC25EF" w:rsidRPr="00CC24D5" w:rsidRDefault="00EC25EF" w:rsidP="00854546">
            <w:pPr>
              <w:spacing w:after="120"/>
              <w:jc w:val="both"/>
              <w:rPr>
                <w:lang w:val="en-US"/>
              </w:rPr>
            </w:pPr>
            <w:r w:rsidRPr="00CC24D5">
              <w:rPr>
                <w:lang w:val="en-US"/>
              </w:rPr>
              <w:t>Mayer, J. D., Caruso, D. &amp; Salovey, P. (2000). Emotional intelligence meets traditional standards for an intelligence. In Voola, R., Carlson, J. &amp; West, A. (2004). Emotional intelligence and competitive advantage: examining the relationship from a resource-based view. Strategic Change, 13, 83-93.</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Mazlish, B., (1990), The Leader, the Led and the Psyche, University Press of New England, Hanover, NH</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McClelland, D.C. (1962). «Business drive and national achievement». Harvard Business Review, Vol 40 (Jul- August), 99-112.</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McClelland, D.C. (1992). «Motivational and other sources of work accomplishment in mind-life: a longitudinal study». Journal of Personality, Vol 60, 679-707.</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McGregor, D., (1960)</w:t>
            </w:r>
            <w:r w:rsidR="00A5742A" w:rsidRPr="00A5742A">
              <w:rPr>
                <w:lang w:val="en-US"/>
              </w:rPr>
              <w:t>.</w:t>
            </w:r>
            <w:r w:rsidRPr="00CC24D5">
              <w:rPr>
                <w:lang w:val="en-US"/>
              </w:rPr>
              <w:t xml:space="preserve"> The Human Side of Enterprise, New York : McGraw-Hill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Mintzberg H., (1990)</w:t>
            </w:r>
            <w:r w:rsidR="00A5742A" w:rsidRPr="00A5742A">
              <w:rPr>
                <w:lang w:val="en-US"/>
              </w:rPr>
              <w:t>.</w:t>
            </w:r>
            <w:r w:rsidRPr="00CC24D5">
              <w:rPr>
                <w:lang w:val="en-US"/>
              </w:rPr>
              <w:t xml:space="preserve"> The Manager’s job – Folklore and fact</w:t>
            </w:r>
            <w:r w:rsidR="00A5742A" w:rsidRPr="00A5742A">
              <w:rPr>
                <w:lang w:val="en-US"/>
              </w:rPr>
              <w:t>,</w:t>
            </w:r>
            <w:r w:rsidRPr="00CC24D5">
              <w:rPr>
                <w:lang w:val="en-US"/>
              </w:rPr>
              <w:t xml:space="preserve"> Harvard Business Review, ¬March-April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Mintzberg, H., (1973), The nature of managerial work, Harper and Row, N.Y.</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Montana, Charnow, (2005). Managment, E</w:t>
            </w:r>
            <w:r w:rsidRPr="00CC24D5">
              <w:t>κδ</w:t>
            </w:r>
            <w:r w:rsidRPr="00CC24D5">
              <w:rPr>
                <w:lang w:val="en-US"/>
              </w:rPr>
              <w:t>. K</w:t>
            </w:r>
            <w:r w:rsidRPr="00CC24D5">
              <w:t>λειδάριθμος</w:t>
            </w:r>
            <w:r w:rsidRPr="00CC24D5">
              <w:rPr>
                <w:lang w:val="en-US"/>
              </w:rPr>
              <w:t xml:space="preserve">, 2005, </w:t>
            </w:r>
            <w:r w:rsidRPr="00CC24D5">
              <w:t>Αθήνα</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Montana, P., and B., Charnow, (2008), Management, Fourth Edition, Barron’s, N.Y.</w:t>
            </w:r>
          </w:p>
        </w:tc>
      </w:tr>
      <w:tr w:rsidR="00EC25EF" w:rsidRPr="00CC24D5" w:rsidTr="00EC25EF">
        <w:tc>
          <w:tcPr>
            <w:tcW w:w="8522" w:type="dxa"/>
            <w:gridSpan w:val="2"/>
          </w:tcPr>
          <w:p w:rsidR="00EC25EF" w:rsidRPr="00CC24D5" w:rsidRDefault="00EC25EF" w:rsidP="00854546">
            <w:pPr>
              <w:spacing w:after="120"/>
              <w:jc w:val="both"/>
              <w:rPr>
                <w:lang w:val="en-US"/>
              </w:rPr>
            </w:pPr>
            <w:r w:rsidRPr="00CC24D5">
              <w:rPr>
                <w:lang w:val="en-US"/>
              </w:rPr>
              <w:t xml:space="preserve">Morand, D. A. (2001). The emotional intelligence of managers: assessing the construct validity of nonverbal measure of “people skills”. Journal of Business and Psychology, 16 (1), 21-33.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Mullins L., (2005), Management and Organizational Behaviour, 7th ed., Harlow England: Prentice Hall.</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Mπουραντάς,  Δ., (2002). Μάνατζμεντ,  Μπένου,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035AC3">
              <w:t>Μπουραντάς Δ., (2005) Ηγεσία: Ο δρόμος της διαρκούς επιτυχίας, εκδόσεις κριτική, Αθήνα</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Olk, M.E. &amp; Friedlander, M.L., (1992), Trainees’ experiences of role conflict and relo ambiguity in supervisory relationships, </w:t>
            </w:r>
            <w:r w:rsidRPr="00CC24D5">
              <w:t>στο</w:t>
            </w:r>
            <w:r w:rsidRPr="00CC24D5">
              <w:rPr>
                <w:lang w:val="en-US"/>
              </w:rPr>
              <w:t xml:space="preserve"> Nir A.E. &amp; Eyal O., “School-based management and the role conflict of the school superintendent”.</w:t>
            </w:r>
          </w:p>
        </w:tc>
      </w:tr>
      <w:tr w:rsidR="00EC25EF" w:rsidRPr="00CC24D5" w:rsidTr="00EC25EF">
        <w:tc>
          <w:tcPr>
            <w:tcW w:w="8522" w:type="dxa"/>
            <w:gridSpan w:val="2"/>
          </w:tcPr>
          <w:p w:rsidR="00EC25EF" w:rsidRPr="00CC24D5" w:rsidRDefault="00EC25EF" w:rsidP="00854546">
            <w:pPr>
              <w:spacing w:after="120"/>
              <w:jc w:val="both"/>
            </w:pPr>
            <w:r w:rsidRPr="00CC24D5">
              <w:rPr>
                <w:lang w:val="en-US"/>
              </w:rPr>
              <w:t xml:space="preserve">Pashiardis,  P.,  &amp;  Brauckmann,  S.  (2008).  Evaluation  of  school  principals.  in  G. Crow,  J.  Lumby,  &amp;  P.  Pashiardis  (Eds.),  International  Handbook  on  the  Preparation  and Development of School Leaders (pp.263-799). </w:t>
            </w:r>
            <w:r w:rsidRPr="00CC24D5">
              <w:t>New York: Routledge.</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Perry L. James &amp; Wise R. Lois, (1990). The motivational Bases of Public Service, Public Administration Review, Vol 50, No3, </w:t>
            </w:r>
          </w:p>
        </w:tc>
      </w:tr>
      <w:tr w:rsidR="00EC25EF" w:rsidRPr="00CC24D5" w:rsidTr="00EC25EF">
        <w:tc>
          <w:tcPr>
            <w:tcW w:w="8522" w:type="dxa"/>
            <w:gridSpan w:val="2"/>
          </w:tcPr>
          <w:p w:rsidR="00EC25EF" w:rsidRPr="00CC24D5" w:rsidRDefault="00EC25EF" w:rsidP="00854546">
            <w:pPr>
              <w:spacing w:after="120"/>
              <w:jc w:val="both"/>
              <w:rPr>
                <w:lang w:val="en-US"/>
              </w:rPr>
            </w:pPr>
            <w:r w:rsidRPr="00CC24D5">
              <w:rPr>
                <w:lang w:val="en-US"/>
              </w:rPr>
              <w:t>Polychroniou, P. (2007).  HR Practices in Greek Organizations : Financial Participation, Compensation System and Employee Satisfaction, European Reward Management Conference.  (17 December -19 December)</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Rahim, M.A. (1992), Managing conflict in organizations, 2nd Ed., Praeger, Westport, CT, </w:t>
            </w:r>
            <w:r w:rsidRPr="00CC24D5">
              <w:t>στο</w:t>
            </w:r>
            <w:r w:rsidRPr="00CC24D5">
              <w:rPr>
                <w:lang w:val="en-US"/>
              </w:rPr>
              <w:t xml:space="preserve"> Johnson, P.E. &amp; Scollay, S.J. “School based decision-making councils”. Reading M.A. Addison-Nesley. N.Y</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Robbins S.P. (1989), Organizational behavior, New Delhi, Prentice Hall of India, </w:t>
            </w:r>
            <w:r w:rsidRPr="00CC24D5">
              <w:t>στο</w:t>
            </w:r>
            <w:r w:rsidRPr="00CC24D5">
              <w:rPr>
                <w:lang w:val="en-US"/>
              </w:rPr>
              <w:t xml:space="preserve"> Singh H.M. (ed.), “Fundamentals of Educational Management”.</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Robbins S.P. (1993), Organizational Behavior, 6th Edition, Prentice Hall,  N.Y.,  </w:t>
            </w:r>
            <w:r w:rsidRPr="00CC24D5">
              <w:t>στο</w:t>
            </w:r>
            <w:r w:rsidRPr="00CC24D5">
              <w:rPr>
                <w:lang w:val="en-US"/>
              </w:rPr>
              <w:t xml:space="preserve">  Milton,  R, “Human Behaviour in organizations. Three levels of behaviour”.</w:t>
            </w:r>
          </w:p>
        </w:tc>
      </w:tr>
      <w:tr w:rsidR="00EC25EF" w:rsidRPr="000B1A86" w:rsidTr="00EC25EF">
        <w:tc>
          <w:tcPr>
            <w:tcW w:w="8522" w:type="dxa"/>
            <w:gridSpan w:val="2"/>
          </w:tcPr>
          <w:p w:rsidR="00EC25EF" w:rsidRPr="00CC24D5" w:rsidRDefault="00EC25EF" w:rsidP="00854546">
            <w:pPr>
              <w:spacing w:after="120"/>
              <w:jc w:val="both"/>
              <w:rPr>
                <w:lang w:val="en-US"/>
              </w:rPr>
            </w:pPr>
            <w:r w:rsidRPr="00CC24D5">
              <w:rPr>
                <w:lang w:val="en-US"/>
              </w:rPr>
              <w:t xml:space="preserve">Salovey, P. &amp; Mayer, J. D. (1990). Emotional intelligence. Imagination, Cognition and Personality, 9 (3), 185-211  </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Sharma</w:t>
            </w:r>
            <w:r w:rsidRPr="00CC24D5">
              <w:t xml:space="preserve">, </w:t>
            </w:r>
            <w:r w:rsidRPr="00CC24D5">
              <w:rPr>
                <w:lang w:val="en-US"/>
              </w:rPr>
              <w:t>Robin</w:t>
            </w:r>
            <w:r w:rsidRPr="00CC24D5">
              <w:t xml:space="preserve">, (2006), Ο μοναχός που πούλησε την </w:t>
            </w:r>
            <w:r w:rsidRPr="00CC24D5">
              <w:rPr>
                <w:lang w:val="en-US"/>
              </w:rPr>
              <w:t>Ferrari</w:t>
            </w:r>
            <w:r w:rsidRPr="00CC24D5">
              <w:t xml:space="preserve"> του, Εκδ. Ισόρροπον</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Stewart, R., (1991), Managing today and tomorrow, McMillan Ltd., London. </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Tjosvold, D. (1991), Rights and Responsibilities of dissent: Cooperative conflict, Employee responsibilities and Rights Journal, Vol.4, pp 14-23, </w:t>
            </w:r>
            <w:r w:rsidRPr="00CC24D5">
              <w:t>στο</w:t>
            </w:r>
            <w:r w:rsidRPr="00CC24D5">
              <w:rPr>
                <w:lang w:val="en-US"/>
              </w:rPr>
              <w:t xml:space="preserve"> Jehn, K.A., “A multimethod examination of the benefits and detriments of intragroup conflict”, 1995.</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Vroom, V. H. (1964). « Work and motivation». Wiley. New York</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 xml:space="preserve">Vroom, VH. And Jago, AG., (1998), The new Leadership, Englewood Cliffs, NJ : Prentice Hall </w:t>
            </w:r>
          </w:p>
        </w:tc>
      </w:tr>
      <w:tr w:rsidR="00EC25EF" w:rsidRPr="00CC24D5"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Wight, B. and B. Davis (2003), Job Satisfaction in the Public Sector: The Role of the Work Environment. The American Review of Public Administration, Vol. 33, No.1, pp. 70- 90.</w:t>
            </w:r>
          </w:p>
        </w:tc>
      </w:tr>
      <w:tr w:rsidR="00EC25EF" w:rsidRPr="000B1A86" w:rsidTr="00EC25EF">
        <w:trPr>
          <w:gridBefore w:val="1"/>
          <w:wBefore w:w="45" w:type="dxa"/>
        </w:trPr>
        <w:tc>
          <w:tcPr>
            <w:tcW w:w="8477" w:type="dxa"/>
          </w:tcPr>
          <w:p w:rsidR="00EC25EF" w:rsidRPr="00CC24D5" w:rsidRDefault="00EC25EF" w:rsidP="00854546">
            <w:pPr>
              <w:spacing w:after="120"/>
              <w:jc w:val="both"/>
              <w:rPr>
                <w:lang w:val="en-US"/>
              </w:rPr>
            </w:pPr>
            <w:r w:rsidRPr="00CC24D5">
              <w:rPr>
                <w:lang w:val="en-US"/>
              </w:rPr>
              <w:t>Wright, B. (2001), Public-Sector Work Motivation: A Review of the Current Literature and a Revised Conceptual Model. Journal of Public Administration Research and Theory, Vol. ll, No.4, pp. 559-586.</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Ακρίβος Χ. (2008). Οι σύγχρονοι ρόλοι των προισταμένων στο Δημόσιο, Εθνικό Κέντρο Δημόσιας Διοίκησης</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Βαξεβανίδου, Μ., (2007), «Το Κοινό Πλαίσιο Αξιολόγησης ως μέτρο για την εφαρμογή Διοίκησης Ποιότητας στο Δημόσιο Τομέα. Δυνητικά οφέλη για τις Δημόσιες    Επιχειρήσεις και Οργανισμούς στην Ελλάδα», Διοικητική Ενημέρωση, τ. Ιούλιος- Αύγουστος –Σεπτέμβριος,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 xml:space="preserve">Δημητρίου Κ. (1991), Μέθοδοι και τεχνικές υποκίνησης εργαζομένων στην πράξη, Γαλαίος, Αθήνα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Ζαβλάνος, Μ., (2002), Οργανωτική Συμπεριφορά, Αθήνα, Σταμούλης</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Κανελλόπουλος Κ. Χ. (2002). Διοίκηση Προσωπικού-Ανθρώπινου Δυναμικού. Θεωρία και Πράξη, Εκδόσεις του Ιδίου,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 xml:space="preserve">Κανελλόπουλος Χ., και Κατσιούλας Ε. (1983), Μάνατζμεντ-αποτελεσματική διοίκηση: Σε επιχειρήσεις, οργανισμούς και υπηρεσίες: Θεωρία και Πράξη, Αθήνα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 xml:space="preserve">Κάντας Α. (1998), Οργανωτική – Βιομηχανική Ψυχολογία: Κίνητρα – Επαγγελματική Ικανοποίηση – Ηγεσία (Μέρος 1ο), Ελληνικά Γράμματα, Αθήνα, ΣΤ΄ έκδοση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Κάντας Αριστοτέλης (1995), Οργανωτική-Βιομηχανική Ψυχολογία: Διεργασίες Ομάδας – Σύγκρουση Ανάπτυξη και αλλαγή – Κουλτούρα- Επαγγελματικό άγχος (Μέρος 3ο), Ελληνικά Γράμματα, Ζ’ έκδοση Καστανιώτη, Αθήνα</w:t>
            </w:r>
          </w:p>
        </w:tc>
      </w:tr>
      <w:tr w:rsidR="00EC25EF" w:rsidRPr="00CC24D5" w:rsidTr="00EC25EF">
        <w:tc>
          <w:tcPr>
            <w:tcW w:w="8522" w:type="dxa"/>
            <w:gridSpan w:val="2"/>
          </w:tcPr>
          <w:p w:rsidR="00EC25EF" w:rsidRPr="00CC24D5" w:rsidRDefault="00EC25EF" w:rsidP="00854546">
            <w:pPr>
              <w:spacing w:after="120"/>
              <w:jc w:val="both"/>
            </w:pPr>
            <w:r w:rsidRPr="00CC24D5">
              <w:t xml:space="preserve">Κάντας, Α. (1998). Οργανωτική – βιομηχανική ψυχολογία Μέρος 1ο. Κίνητρα – Επαγγελματική ικανοποίηση – ηγεσία, Ελληνικά Γράμματα.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Κονταράτος, Α. (2007), Η Τέχνη της Διοίκησης του Ανθρώπινου Δυναμικού, Εκδ. Γκοβόστη,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 xml:space="preserve">Κωσταρίδου– Ευκλείδη Α. (1999), Ψυχολογία κινήτρων, 4η έκδοση, Ελληνικά Γράμματα, Αθήνα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 xml:space="preserve">Λαδόπουλος Ι. (1995), Θέματα διοίκησης προσωπικού και διοίκηση επιχειρήσεων, Το Οικονομικό, Αθήνα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Λαζαρίδου–Μουζά, Α.-Μ., (2007), Διοίκηση Ανθρώπινων Πόρων,  Εκδ. Κριτική</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Μακρυδημήτρης, Α., (2002)</w:t>
            </w:r>
            <w:r w:rsidR="00A5742A">
              <w:t>.</w:t>
            </w:r>
            <w:r w:rsidRPr="00CC24D5">
              <w:t xml:space="preserve"> Προσεγγίσεις στη Θεωρία των Οργανώσεων, Εκδόσεις Καστανιώτη</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Μπουραντάς Δ., (2005)</w:t>
            </w:r>
            <w:r w:rsidR="00A5742A">
              <w:t>.</w:t>
            </w:r>
            <w:r w:rsidRPr="00CC24D5">
              <w:t xml:space="preserve"> Ηγεσία: Ο Δρόμος της διαρκούς επιτυχίας, Κριτική, Αθήνα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Μπουραντάς, Δ., (2005)</w:t>
            </w:r>
            <w:r w:rsidR="00A5742A">
              <w:t>.</w:t>
            </w:r>
            <w:r w:rsidRPr="00CC24D5">
              <w:t xml:space="preserve"> Ηγεσία, Εκδόσεις Κριτική,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Ξηροτύρη – Κουφίδου Σ., (2010). Διοίκηση ανθρωπίνων πόρων: Κτίζοντας τα θεμέλια για τη στρατηγική διοίκηση των ανθρώπων, Ανικούλα, Θεσσαλονίκη</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Ξυροτύρη-Κουφίδου, Σ., (2001), Διοίκηση Ανθρώπινων Πόρων, η πρόκληση του 21ου αιώνα στο εργασιακό περιβάλλον, Εκδ. Ανικούλα, Θεσσαλονίκη</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 xml:space="preserve">Παγκάκης Γ., </w:t>
            </w:r>
            <w:r w:rsidR="00A5742A">
              <w:t xml:space="preserve">(1998). </w:t>
            </w:r>
            <w:r w:rsidRPr="00CC24D5">
              <w:t xml:space="preserve">Διοίκηση ανθρώπινων πόρων, Σάκκουλας, Αθήνα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Παπαλεξανδρή, Ν., Χαλκιά, Γ., Παναγιωτοπούλου, Λ., (2001), Συγκριτική έρευνα στις πρακτικές διοίκησης Ανθρώπινου Δυναμικού στην Ελλάδα και την Ευρωπαϊκή Ένωση, Εκδ. Μπένου, Αθήνα</w:t>
            </w:r>
          </w:p>
        </w:tc>
      </w:tr>
      <w:tr w:rsidR="00EC25EF" w:rsidTr="00EC25EF">
        <w:tc>
          <w:tcPr>
            <w:tcW w:w="8522" w:type="dxa"/>
            <w:gridSpan w:val="2"/>
          </w:tcPr>
          <w:p w:rsidR="00EC25EF" w:rsidRDefault="00EC25EF" w:rsidP="00854546">
            <w:pPr>
              <w:spacing w:after="120"/>
              <w:jc w:val="both"/>
            </w:pPr>
            <w:r w:rsidRPr="00CC24D5">
              <w:t>Πασιαρδής Π., (2004). Εκπαιδευτική Ηγεσία  –  από την περίοδο της ευμενούς αδιαφορίας στην σύγχρονη εποχή. Αθήνα: Μεταίχμιο.</w:t>
            </w:r>
          </w:p>
        </w:tc>
      </w:tr>
      <w:tr w:rsidR="00EC25EF" w:rsidRPr="00CC24D5" w:rsidTr="00EC25EF">
        <w:tc>
          <w:tcPr>
            <w:tcW w:w="8522" w:type="dxa"/>
            <w:gridSpan w:val="2"/>
          </w:tcPr>
          <w:p w:rsidR="00EC25EF" w:rsidRPr="00CC24D5" w:rsidRDefault="00EC25EF" w:rsidP="00854546">
            <w:pPr>
              <w:spacing w:after="120"/>
              <w:jc w:val="both"/>
            </w:pPr>
            <w:r w:rsidRPr="00CC24D5">
              <w:t>Σαΐτη, Α. &amp; Σαΐτης, Χ. (2011). Εισαγωγή στη Διοίκηση της Εκπαίδευσης (θεωρία και μελέτη περιπτώσεων) ΤόμοςΑ ́. Αθήνα, Αυτοέκδοση</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Σκουλάς, Ν., και Οικονομάκη, Κ., (1998), Διαχείριση και Ανάπτυξη Ανθρωπίνων Πόρων, Εκδόσεις Κάππα,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Σπανού, Κ., (2000), Διοίκηση, Πολίτες, Δημοκρατία, Εκδόσεις Παπαζήσης,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Συλλογικό έργο (2002), «Harvard Business Review για τη Διοίκηση Ανθρώπινου Δυναμικού», Εκδ. Κλειδάριθμος</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Τάχος, Α.Ι., Δημόσιο Υπαλληλικό Δίκαιο, Σάκκουλας, Αθήνα (1996)</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Τερζίδης, Κ., Τζωρτζάκης, Κ., (2004). Διοίκηση Ανθρώπινων Πόρων (Διοίκηση Προσωπικού), Rosili Εκδοτικός Οίκος</w:t>
            </w:r>
          </w:p>
        </w:tc>
      </w:tr>
      <w:tr w:rsidR="003D0E3E" w:rsidRPr="00CC24D5" w:rsidTr="00EC25EF">
        <w:trPr>
          <w:gridBefore w:val="1"/>
          <w:wBefore w:w="45" w:type="dxa"/>
        </w:trPr>
        <w:tc>
          <w:tcPr>
            <w:tcW w:w="8477" w:type="dxa"/>
          </w:tcPr>
          <w:p w:rsidR="003D0E3E" w:rsidRPr="000B1A86" w:rsidRDefault="003D0E3E" w:rsidP="00854546">
            <w:pPr>
              <w:spacing w:after="120"/>
              <w:jc w:val="both"/>
            </w:pPr>
            <w:r>
              <w:t xml:space="preserve">Φαναριώτης, Π. (1999) Εισαγωγή στο σύγχρονο δημόσιο management: Δημόσια διοίκηση, Σταμούλης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 xml:space="preserve">Χαλάς Γ., Προσδιοριστικοί παράγοντες της ικανοποίησης από την εργασία στο δημόσιο τομέα, Διοικητική Ενημέρωση, τεύχος 52, σελ.5 – 19, Ιανουάριος 2010.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Χατζηπαντελή Π., (1999). Διοίκηση ανθρώπινου δυναμικού: στελέχωση, παρακίνηση, αμοιβές, διαχείριση της υπαλληλικής σχέσης, εργασιακό κλίμα, Μεταίχμιο,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Χυτήρης Λ., (1996)</w:t>
            </w:r>
            <w:r w:rsidR="00A5742A">
              <w:t>.</w:t>
            </w:r>
            <w:r w:rsidRPr="00CC24D5">
              <w:t xml:space="preserve"> Οργανωσιακή συμπεριφορά: η ανθρώπινη συμπεριφορά σε οργανισμούς και επιχειρήσεις, Interbooks, Αθήνα </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Χυτήρης, Λ. (2017). Οργανωσιακή Συμπεριφορά, Εκδόσεις Ε. Μπένου Αθήνα</w:t>
            </w:r>
          </w:p>
        </w:tc>
      </w:tr>
      <w:tr w:rsidR="00EC25EF" w:rsidRPr="00CC24D5" w:rsidTr="00EC25EF">
        <w:trPr>
          <w:gridBefore w:val="1"/>
          <w:wBefore w:w="45" w:type="dxa"/>
        </w:trPr>
        <w:tc>
          <w:tcPr>
            <w:tcW w:w="8477" w:type="dxa"/>
          </w:tcPr>
          <w:p w:rsidR="00EC25EF" w:rsidRPr="00CC24D5" w:rsidRDefault="00EC25EF" w:rsidP="00854546">
            <w:pPr>
              <w:spacing w:after="120"/>
              <w:jc w:val="both"/>
            </w:pPr>
            <w:r w:rsidRPr="00CC24D5">
              <w:t>Χυτήρης, Λ., (2001)</w:t>
            </w:r>
            <w:r w:rsidR="00A5742A">
              <w:t>.</w:t>
            </w:r>
            <w:r w:rsidRPr="00CC24D5">
              <w:t xml:space="preserve"> Διοίκηση Ανθρώπινων Πόρων, Εκδ. Interbooks, Αθήνα</w:t>
            </w:r>
          </w:p>
        </w:tc>
      </w:tr>
      <w:tr w:rsidR="00EC25EF" w:rsidRPr="000B1A86" w:rsidTr="00EC25EF">
        <w:trPr>
          <w:gridBefore w:val="1"/>
          <w:wBefore w:w="45" w:type="dxa"/>
        </w:trPr>
        <w:tc>
          <w:tcPr>
            <w:tcW w:w="8477" w:type="dxa"/>
          </w:tcPr>
          <w:p w:rsidR="00EC25EF" w:rsidRDefault="00EC25EF" w:rsidP="00854546">
            <w:pPr>
              <w:spacing w:after="120"/>
              <w:jc w:val="both"/>
            </w:pPr>
            <w:r w:rsidRPr="00CC24D5">
              <w:t>Χυτήρης, Λ., (2006)</w:t>
            </w:r>
            <w:r w:rsidR="00A5742A">
              <w:t>.</w:t>
            </w:r>
            <w:r w:rsidRPr="00CC24D5">
              <w:t xml:space="preserve"> Μάνατζμεντ : Αρχές Διοίκησης Επιχειρήσεων, Interbooks,   Αθήνα.</w:t>
            </w:r>
          </w:p>
          <w:p w:rsidR="00854546" w:rsidRPr="00854546" w:rsidRDefault="00854546" w:rsidP="00854546">
            <w:pPr>
              <w:spacing w:after="120"/>
              <w:jc w:val="both"/>
              <w:rPr>
                <w:lang w:val="en-US"/>
              </w:rPr>
            </w:pPr>
            <w:r>
              <w:rPr>
                <w:lang w:val="en-US"/>
              </w:rPr>
              <w:t>Zaleznik, A. (1997). Managers and Leaders. Are they different, Harvard Business Review, March April</w:t>
            </w:r>
          </w:p>
        </w:tc>
      </w:tr>
    </w:tbl>
    <w:p w:rsidR="003F22F8" w:rsidRPr="00705261" w:rsidRDefault="003F22F8" w:rsidP="00F163C7">
      <w:pPr>
        <w:widowControl w:val="0"/>
        <w:tabs>
          <w:tab w:val="left" w:pos="867"/>
          <w:tab w:val="left" w:pos="868"/>
        </w:tabs>
        <w:autoSpaceDE w:val="0"/>
        <w:autoSpaceDN w:val="0"/>
        <w:spacing w:after="0" w:line="360" w:lineRule="auto"/>
        <w:jc w:val="both"/>
        <w:rPr>
          <w:rFonts w:ascii="Book Antiqua" w:eastAsia="Times New Roman" w:hAnsi="Book Antiqua" w:cs="Times New Roman"/>
          <w:color w:val="000000" w:themeColor="text1"/>
          <w:sz w:val="24"/>
          <w:szCs w:val="24"/>
          <w:lang w:val="en-US" w:eastAsia="el-GR" w:bidi="el-GR"/>
        </w:rPr>
      </w:pPr>
    </w:p>
    <w:p w:rsidR="00F163C7" w:rsidRPr="00854546" w:rsidRDefault="00F163C7" w:rsidP="00612F4A">
      <w:pPr>
        <w:spacing w:after="0" w:line="360" w:lineRule="auto"/>
        <w:ind w:firstLine="720"/>
        <w:jc w:val="both"/>
        <w:rPr>
          <w:rFonts w:ascii="Book Antiqua" w:eastAsia="Times New Roman" w:hAnsi="Book Antiqua" w:cs="Times New Roman"/>
          <w:color w:val="000000" w:themeColor="text1"/>
          <w:sz w:val="24"/>
          <w:szCs w:val="24"/>
          <w:lang w:val="en-US" w:eastAsia="el-GR"/>
        </w:rPr>
      </w:pPr>
    </w:p>
    <w:sectPr w:rsidR="00F163C7" w:rsidRPr="00854546" w:rsidSect="006B1287">
      <w:footerReference w:type="default" r:id="rId4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25B" w:rsidRDefault="000C725B">
      <w:pPr>
        <w:spacing w:after="0" w:line="240" w:lineRule="auto"/>
      </w:pPr>
      <w:r>
        <w:separator/>
      </w:r>
    </w:p>
  </w:endnote>
  <w:endnote w:type="continuationSeparator" w:id="0">
    <w:p w:rsidR="000C725B" w:rsidRDefault="000C7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20002A87" w:usb1="00000000" w:usb2="00000000" w:usb3="00000000" w:csb0="000001FF" w:csb1="00000000"/>
  </w:font>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omicSansMS-Bold">
    <w:panose1 w:val="00000000000000000000"/>
    <w:charset w:val="A1"/>
    <w:family w:val="auto"/>
    <w:notTrueType/>
    <w:pitch w:val="default"/>
    <w:sig w:usb0="00000081" w:usb1="00000000" w:usb2="00000000" w:usb3="00000000" w:csb0="00000008" w:csb1="00000000"/>
  </w:font>
  <w:font w:name="TimesNewRoman">
    <w:altName w:val="Calibri"/>
    <w:panose1 w:val="00000000000000000000"/>
    <w:charset w:val="A1"/>
    <w:family w:val="auto"/>
    <w:notTrueType/>
    <w:pitch w:val="default"/>
    <w:sig w:usb0="00000081" w:usb1="00000000" w:usb2="00000000" w:usb3="00000000" w:csb0="00000008"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Schoolbook">
    <w:panose1 w:val="020406040505050203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EEE" w:rsidRPr="00AD7F86" w:rsidRDefault="008E5EEE">
    <w:pPr>
      <w:pStyle w:val="a8"/>
      <w:pBdr>
        <w:top w:val="thinThickSmallGap" w:sz="24" w:space="1" w:color="622423" w:themeColor="accent2" w:themeShade="7F"/>
      </w:pBdr>
      <w:rPr>
        <w:rFonts w:asciiTheme="majorHAnsi" w:hAnsiTheme="majorHAnsi"/>
        <w:sz w:val="16"/>
        <w:szCs w:val="16"/>
      </w:rPr>
    </w:pPr>
    <w:r w:rsidRPr="00AD7F86">
      <w:rPr>
        <w:rFonts w:asciiTheme="majorHAnsi" w:hAnsiTheme="majorHAnsi"/>
        <w:sz w:val="16"/>
        <w:szCs w:val="16"/>
      </w:rPr>
      <w:t>Διοίκηση Ανθρώπινου Δυναμικού &amp; Ηγεσία</w:t>
    </w:r>
    <w:r w:rsidRPr="00AD7F86">
      <w:rPr>
        <w:rFonts w:asciiTheme="majorHAnsi" w:hAnsiTheme="majorHAnsi"/>
        <w:sz w:val="16"/>
        <w:szCs w:val="16"/>
      </w:rPr>
      <w:ptab w:relativeTo="margin" w:alignment="right" w:leader="none"/>
    </w:r>
    <w:r w:rsidRPr="00AD7F86">
      <w:rPr>
        <w:rFonts w:asciiTheme="majorHAnsi" w:hAnsiTheme="majorHAnsi"/>
        <w:sz w:val="16"/>
        <w:szCs w:val="16"/>
      </w:rPr>
      <w:t xml:space="preserve">Σελίδα </w:t>
    </w:r>
    <w:r w:rsidRPr="00AD7F86">
      <w:rPr>
        <w:sz w:val="16"/>
        <w:szCs w:val="16"/>
      </w:rPr>
      <w:fldChar w:fldCharType="begin"/>
    </w:r>
    <w:r w:rsidRPr="00AD7F86">
      <w:rPr>
        <w:sz w:val="16"/>
        <w:szCs w:val="16"/>
      </w:rPr>
      <w:instrText xml:space="preserve"> PAGE   \* MERGEFORMAT </w:instrText>
    </w:r>
    <w:r w:rsidRPr="00AD7F86">
      <w:rPr>
        <w:sz w:val="16"/>
        <w:szCs w:val="16"/>
      </w:rPr>
      <w:fldChar w:fldCharType="separate"/>
    </w:r>
    <w:r w:rsidR="007A5D5F" w:rsidRPr="007A5D5F">
      <w:rPr>
        <w:rFonts w:asciiTheme="majorHAnsi" w:hAnsiTheme="majorHAnsi"/>
        <w:noProof/>
        <w:sz w:val="16"/>
        <w:szCs w:val="16"/>
      </w:rPr>
      <w:t>1</w:t>
    </w:r>
    <w:r w:rsidRPr="00AD7F86">
      <w:rPr>
        <w:rFonts w:asciiTheme="majorHAnsi" w:hAnsiTheme="majorHAnsi"/>
        <w:noProof/>
        <w:sz w:val="16"/>
        <w:szCs w:val="16"/>
      </w:rPr>
      <w:fldChar w:fldCharType="end"/>
    </w:r>
  </w:p>
  <w:p w:rsidR="008E5EEE" w:rsidRDefault="008E5E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25B" w:rsidRDefault="000C725B">
      <w:pPr>
        <w:spacing w:after="0" w:line="240" w:lineRule="auto"/>
      </w:pPr>
      <w:r>
        <w:separator/>
      </w:r>
    </w:p>
  </w:footnote>
  <w:footnote w:type="continuationSeparator" w:id="0">
    <w:p w:rsidR="000C725B" w:rsidRDefault="000C72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0507"/>
    <w:multiLevelType w:val="hybridMultilevel"/>
    <w:tmpl w:val="0B9846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8E5DA4"/>
    <w:multiLevelType w:val="hybridMultilevel"/>
    <w:tmpl w:val="5CDCFE22"/>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B5086B"/>
    <w:multiLevelType w:val="hybridMultilevel"/>
    <w:tmpl w:val="27822E16"/>
    <w:lvl w:ilvl="0" w:tplc="0408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684FB9"/>
    <w:multiLevelType w:val="hybridMultilevel"/>
    <w:tmpl w:val="5046FBBE"/>
    <w:lvl w:ilvl="0" w:tplc="49328946">
      <w:start w:val="1"/>
      <w:numFmt w:val="bullet"/>
      <w:lvlText w:val="•"/>
      <w:lvlJc w:val="left"/>
      <w:pPr>
        <w:tabs>
          <w:tab w:val="num" w:pos="720"/>
        </w:tabs>
        <w:ind w:left="720" w:hanging="360"/>
      </w:pPr>
      <w:rPr>
        <w:rFonts w:ascii="Arial" w:hAnsi="Arial" w:hint="default"/>
      </w:rPr>
    </w:lvl>
    <w:lvl w:ilvl="1" w:tplc="A288AB0A" w:tentative="1">
      <w:start w:val="1"/>
      <w:numFmt w:val="bullet"/>
      <w:lvlText w:val="•"/>
      <w:lvlJc w:val="left"/>
      <w:pPr>
        <w:tabs>
          <w:tab w:val="num" w:pos="1440"/>
        </w:tabs>
        <w:ind w:left="1440" w:hanging="360"/>
      </w:pPr>
      <w:rPr>
        <w:rFonts w:ascii="Arial" w:hAnsi="Arial" w:hint="default"/>
      </w:rPr>
    </w:lvl>
    <w:lvl w:ilvl="2" w:tplc="20E66DE0" w:tentative="1">
      <w:start w:val="1"/>
      <w:numFmt w:val="bullet"/>
      <w:lvlText w:val="•"/>
      <w:lvlJc w:val="left"/>
      <w:pPr>
        <w:tabs>
          <w:tab w:val="num" w:pos="2160"/>
        </w:tabs>
        <w:ind w:left="2160" w:hanging="360"/>
      </w:pPr>
      <w:rPr>
        <w:rFonts w:ascii="Arial" w:hAnsi="Arial" w:hint="default"/>
      </w:rPr>
    </w:lvl>
    <w:lvl w:ilvl="3" w:tplc="897E37D0" w:tentative="1">
      <w:start w:val="1"/>
      <w:numFmt w:val="bullet"/>
      <w:lvlText w:val="•"/>
      <w:lvlJc w:val="left"/>
      <w:pPr>
        <w:tabs>
          <w:tab w:val="num" w:pos="2880"/>
        </w:tabs>
        <w:ind w:left="2880" w:hanging="360"/>
      </w:pPr>
      <w:rPr>
        <w:rFonts w:ascii="Arial" w:hAnsi="Arial" w:hint="default"/>
      </w:rPr>
    </w:lvl>
    <w:lvl w:ilvl="4" w:tplc="BA002272" w:tentative="1">
      <w:start w:val="1"/>
      <w:numFmt w:val="bullet"/>
      <w:lvlText w:val="•"/>
      <w:lvlJc w:val="left"/>
      <w:pPr>
        <w:tabs>
          <w:tab w:val="num" w:pos="3600"/>
        </w:tabs>
        <w:ind w:left="3600" w:hanging="360"/>
      </w:pPr>
      <w:rPr>
        <w:rFonts w:ascii="Arial" w:hAnsi="Arial" w:hint="default"/>
      </w:rPr>
    </w:lvl>
    <w:lvl w:ilvl="5" w:tplc="F16A1858" w:tentative="1">
      <w:start w:val="1"/>
      <w:numFmt w:val="bullet"/>
      <w:lvlText w:val="•"/>
      <w:lvlJc w:val="left"/>
      <w:pPr>
        <w:tabs>
          <w:tab w:val="num" w:pos="4320"/>
        </w:tabs>
        <w:ind w:left="4320" w:hanging="360"/>
      </w:pPr>
      <w:rPr>
        <w:rFonts w:ascii="Arial" w:hAnsi="Arial" w:hint="default"/>
      </w:rPr>
    </w:lvl>
    <w:lvl w:ilvl="6" w:tplc="4D0C157A" w:tentative="1">
      <w:start w:val="1"/>
      <w:numFmt w:val="bullet"/>
      <w:lvlText w:val="•"/>
      <w:lvlJc w:val="left"/>
      <w:pPr>
        <w:tabs>
          <w:tab w:val="num" w:pos="5040"/>
        </w:tabs>
        <w:ind w:left="5040" w:hanging="360"/>
      </w:pPr>
      <w:rPr>
        <w:rFonts w:ascii="Arial" w:hAnsi="Arial" w:hint="default"/>
      </w:rPr>
    </w:lvl>
    <w:lvl w:ilvl="7" w:tplc="61FEA40C" w:tentative="1">
      <w:start w:val="1"/>
      <w:numFmt w:val="bullet"/>
      <w:lvlText w:val="•"/>
      <w:lvlJc w:val="left"/>
      <w:pPr>
        <w:tabs>
          <w:tab w:val="num" w:pos="5760"/>
        </w:tabs>
        <w:ind w:left="5760" w:hanging="360"/>
      </w:pPr>
      <w:rPr>
        <w:rFonts w:ascii="Arial" w:hAnsi="Arial" w:hint="default"/>
      </w:rPr>
    </w:lvl>
    <w:lvl w:ilvl="8" w:tplc="C9FE957E" w:tentative="1">
      <w:start w:val="1"/>
      <w:numFmt w:val="bullet"/>
      <w:lvlText w:val="•"/>
      <w:lvlJc w:val="left"/>
      <w:pPr>
        <w:tabs>
          <w:tab w:val="num" w:pos="6480"/>
        </w:tabs>
        <w:ind w:left="6480" w:hanging="360"/>
      </w:pPr>
      <w:rPr>
        <w:rFonts w:ascii="Arial" w:hAnsi="Arial" w:hint="default"/>
      </w:rPr>
    </w:lvl>
  </w:abstractNum>
  <w:abstractNum w:abstractNumId="4">
    <w:nsid w:val="0BB023B2"/>
    <w:multiLevelType w:val="hybridMultilevel"/>
    <w:tmpl w:val="93802376"/>
    <w:lvl w:ilvl="0" w:tplc="040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16D6B"/>
    <w:multiLevelType w:val="hybridMultilevel"/>
    <w:tmpl w:val="046E69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0E673BB0"/>
    <w:multiLevelType w:val="multilevel"/>
    <w:tmpl w:val="3DFA1882"/>
    <w:lvl w:ilvl="0">
      <w:start w:val="2"/>
      <w:numFmt w:val="decimal"/>
      <w:lvlText w:val="%1"/>
      <w:lvlJc w:val="left"/>
      <w:pPr>
        <w:ind w:left="1622" w:hanging="423"/>
      </w:pPr>
      <w:rPr>
        <w:rFonts w:hint="default"/>
        <w:lang w:val="el-GR" w:eastAsia="el-GR" w:bidi="el-GR"/>
      </w:rPr>
    </w:lvl>
    <w:lvl w:ilvl="1">
      <w:start w:val="1"/>
      <w:numFmt w:val="decimal"/>
      <w:lvlText w:val="%1.%2"/>
      <w:lvlJc w:val="left"/>
      <w:pPr>
        <w:ind w:left="1622" w:hanging="423"/>
      </w:pPr>
      <w:rPr>
        <w:rFonts w:ascii="Times New Roman" w:eastAsia="Times New Roman" w:hAnsi="Times New Roman" w:cs="Times New Roman" w:hint="default"/>
        <w:b/>
        <w:bCs/>
        <w:spacing w:val="-1"/>
        <w:w w:val="100"/>
        <w:sz w:val="28"/>
        <w:szCs w:val="28"/>
        <w:lang w:val="el-GR" w:eastAsia="el-GR" w:bidi="el-GR"/>
      </w:rPr>
    </w:lvl>
    <w:lvl w:ilvl="2">
      <w:start w:val="1"/>
      <w:numFmt w:val="bullet"/>
      <w:lvlText w:val=""/>
      <w:lvlJc w:val="left"/>
      <w:pPr>
        <w:ind w:left="1920" w:hanging="360"/>
      </w:pPr>
      <w:rPr>
        <w:rFonts w:ascii="Symbol" w:hAnsi="Symbol" w:hint="default"/>
        <w:w w:val="79"/>
        <w:sz w:val="24"/>
        <w:szCs w:val="24"/>
        <w:lang w:val="el-GR" w:eastAsia="el-GR" w:bidi="el-GR"/>
      </w:rPr>
    </w:lvl>
    <w:lvl w:ilvl="3">
      <w:numFmt w:val="bullet"/>
      <w:lvlText w:val="•"/>
      <w:lvlJc w:val="left"/>
      <w:pPr>
        <w:ind w:left="3871" w:hanging="360"/>
      </w:pPr>
      <w:rPr>
        <w:rFonts w:hint="default"/>
        <w:lang w:val="el-GR" w:eastAsia="el-GR" w:bidi="el-GR"/>
      </w:rPr>
    </w:lvl>
    <w:lvl w:ilvl="4">
      <w:numFmt w:val="bullet"/>
      <w:lvlText w:val="•"/>
      <w:lvlJc w:val="left"/>
      <w:pPr>
        <w:ind w:left="4846" w:hanging="360"/>
      </w:pPr>
      <w:rPr>
        <w:rFonts w:hint="default"/>
        <w:lang w:val="el-GR" w:eastAsia="el-GR" w:bidi="el-GR"/>
      </w:rPr>
    </w:lvl>
    <w:lvl w:ilvl="5">
      <w:numFmt w:val="bullet"/>
      <w:lvlText w:val="•"/>
      <w:lvlJc w:val="left"/>
      <w:pPr>
        <w:ind w:left="5822" w:hanging="360"/>
      </w:pPr>
      <w:rPr>
        <w:rFonts w:hint="default"/>
        <w:lang w:val="el-GR" w:eastAsia="el-GR" w:bidi="el-GR"/>
      </w:rPr>
    </w:lvl>
    <w:lvl w:ilvl="6">
      <w:numFmt w:val="bullet"/>
      <w:lvlText w:val="•"/>
      <w:lvlJc w:val="left"/>
      <w:pPr>
        <w:ind w:left="6797" w:hanging="360"/>
      </w:pPr>
      <w:rPr>
        <w:rFonts w:hint="default"/>
        <w:lang w:val="el-GR" w:eastAsia="el-GR" w:bidi="el-GR"/>
      </w:rPr>
    </w:lvl>
    <w:lvl w:ilvl="7">
      <w:numFmt w:val="bullet"/>
      <w:lvlText w:val="•"/>
      <w:lvlJc w:val="left"/>
      <w:pPr>
        <w:ind w:left="7773" w:hanging="360"/>
      </w:pPr>
      <w:rPr>
        <w:rFonts w:hint="default"/>
        <w:lang w:val="el-GR" w:eastAsia="el-GR" w:bidi="el-GR"/>
      </w:rPr>
    </w:lvl>
    <w:lvl w:ilvl="8">
      <w:numFmt w:val="bullet"/>
      <w:lvlText w:val="•"/>
      <w:lvlJc w:val="left"/>
      <w:pPr>
        <w:ind w:left="8748" w:hanging="360"/>
      </w:pPr>
      <w:rPr>
        <w:rFonts w:hint="default"/>
        <w:lang w:val="el-GR" w:eastAsia="el-GR" w:bidi="el-GR"/>
      </w:rPr>
    </w:lvl>
  </w:abstractNum>
  <w:abstractNum w:abstractNumId="7">
    <w:nsid w:val="0E75483E"/>
    <w:multiLevelType w:val="hybridMultilevel"/>
    <w:tmpl w:val="88B863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EAC1ACA"/>
    <w:multiLevelType w:val="hybridMultilevel"/>
    <w:tmpl w:val="F4A2A430"/>
    <w:lvl w:ilvl="0" w:tplc="0408000D">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0F9C1657"/>
    <w:multiLevelType w:val="hybridMultilevel"/>
    <w:tmpl w:val="81FC0C9E"/>
    <w:lvl w:ilvl="0" w:tplc="61929AC6">
      <w:start w:val="1"/>
      <w:numFmt w:val="bullet"/>
      <w:lvlText w:val=""/>
      <w:lvlJc w:val="left"/>
      <w:pPr>
        <w:tabs>
          <w:tab w:val="num" w:pos="720"/>
        </w:tabs>
        <w:ind w:left="720" w:hanging="360"/>
      </w:pPr>
      <w:rPr>
        <w:rFonts w:ascii="Wingdings" w:hAnsi="Wingdings" w:hint="default"/>
      </w:rPr>
    </w:lvl>
    <w:lvl w:ilvl="1" w:tplc="13F61D12" w:tentative="1">
      <w:start w:val="1"/>
      <w:numFmt w:val="bullet"/>
      <w:lvlText w:val=""/>
      <w:lvlJc w:val="left"/>
      <w:pPr>
        <w:tabs>
          <w:tab w:val="num" w:pos="1440"/>
        </w:tabs>
        <w:ind w:left="1440" w:hanging="360"/>
      </w:pPr>
      <w:rPr>
        <w:rFonts w:ascii="Wingdings" w:hAnsi="Wingdings" w:hint="default"/>
      </w:rPr>
    </w:lvl>
    <w:lvl w:ilvl="2" w:tplc="A2B8E244" w:tentative="1">
      <w:start w:val="1"/>
      <w:numFmt w:val="bullet"/>
      <w:lvlText w:val=""/>
      <w:lvlJc w:val="left"/>
      <w:pPr>
        <w:tabs>
          <w:tab w:val="num" w:pos="2160"/>
        </w:tabs>
        <w:ind w:left="2160" w:hanging="360"/>
      </w:pPr>
      <w:rPr>
        <w:rFonts w:ascii="Wingdings" w:hAnsi="Wingdings" w:hint="default"/>
      </w:rPr>
    </w:lvl>
    <w:lvl w:ilvl="3" w:tplc="0F8E271E" w:tentative="1">
      <w:start w:val="1"/>
      <w:numFmt w:val="bullet"/>
      <w:lvlText w:val=""/>
      <w:lvlJc w:val="left"/>
      <w:pPr>
        <w:tabs>
          <w:tab w:val="num" w:pos="2880"/>
        </w:tabs>
        <w:ind w:left="2880" w:hanging="360"/>
      </w:pPr>
      <w:rPr>
        <w:rFonts w:ascii="Wingdings" w:hAnsi="Wingdings" w:hint="default"/>
      </w:rPr>
    </w:lvl>
    <w:lvl w:ilvl="4" w:tplc="3680350C" w:tentative="1">
      <w:start w:val="1"/>
      <w:numFmt w:val="bullet"/>
      <w:lvlText w:val=""/>
      <w:lvlJc w:val="left"/>
      <w:pPr>
        <w:tabs>
          <w:tab w:val="num" w:pos="3600"/>
        </w:tabs>
        <w:ind w:left="3600" w:hanging="360"/>
      </w:pPr>
      <w:rPr>
        <w:rFonts w:ascii="Wingdings" w:hAnsi="Wingdings" w:hint="default"/>
      </w:rPr>
    </w:lvl>
    <w:lvl w:ilvl="5" w:tplc="8730C5F6" w:tentative="1">
      <w:start w:val="1"/>
      <w:numFmt w:val="bullet"/>
      <w:lvlText w:val=""/>
      <w:lvlJc w:val="left"/>
      <w:pPr>
        <w:tabs>
          <w:tab w:val="num" w:pos="4320"/>
        </w:tabs>
        <w:ind w:left="4320" w:hanging="360"/>
      </w:pPr>
      <w:rPr>
        <w:rFonts w:ascii="Wingdings" w:hAnsi="Wingdings" w:hint="default"/>
      </w:rPr>
    </w:lvl>
    <w:lvl w:ilvl="6" w:tplc="144E4A96" w:tentative="1">
      <w:start w:val="1"/>
      <w:numFmt w:val="bullet"/>
      <w:lvlText w:val=""/>
      <w:lvlJc w:val="left"/>
      <w:pPr>
        <w:tabs>
          <w:tab w:val="num" w:pos="5040"/>
        </w:tabs>
        <w:ind w:left="5040" w:hanging="360"/>
      </w:pPr>
      <w:rPr>
        <w:rFonts w:ascii="Wingdings" w:hAnsi="Wingdings" w:hint="default"/>
      </w:rPr>
    </w:lvl>
    <w:lvl w:ilvl="7" w:tplc="B0A4F09E" w:tentative="1">
      <w:start w:val="1"/>
      <w:numFmt w:val="bullet"/>
      <w:lvlText w:val=""/>
      <w:lvlJc w:val="left"/>
      <w:pPr>
        <w:tabs>
          <w:tab w:val="num" w:pos="5760"/>
        </w:tabs>
        <w:ind w:left="5760" w:hanging="360"/>
      </w:pPr>
      <w:rPr>
        <w:rFonts w:ascii="Wingdings" w:hAnsi="Wingdings" w:hint="default"/>
      </w:rPr>
    </w:lvl>
    <w:lvl w:ilvl="8" w:tplc="65E43CEA" w:tentative="1">
      <w:start w:val="1"/>
      <w:numFmt w:val="bullet"/>
      <w:lvlText w:val=""/>
      <w:lvlJc w:val="left"/>
      <w:pPr>
        <w:tabs>
          <w:tab w:val="num" w:pos="6480"/>
        </w:tabs>
        <w:ind w:left="6480" w:hanging="360"/>
      </w:pPr>
      <w:rPr>
        <w:rFonts w:ascii="Wingdings" w:hAnsi="Wingdings" w:hint="default"/>
      </w:rPr>
    </w:lvl>
  </w:abstractNum>
  <w:abstractNum w:abstractNumId="10">
    <w:nsid w:val="10AB3037"/>
    <w:multiLevelType w:val="hybridMultilevel"/>
    <w:tmpl w:val="37B69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CB53E3"/>
    <w:multiLevelType w:val="hybridMultilevel"/>
    <w:tmpl w:val="FC3E9770"/>
    <w:lvl w:ilvl="0" w:tplc="3F32B1E4">
      <w:start w:val="1"/>
      <w:numFmt w:val="bullet"/>
      <w:lvlText w:val=""/>
      <w:lvlJc w:val="left"/>
      <w:pPr>
        <w:tabs>
          <w:tab w:val="num" w:pos="720"/>
        </w:tabs>
        <w:ind w:left="720" w:hanging="360"/>
      </w:pPr>
      <w:rPr>
        <w:rFonts w:ascii="Wingdings" w:hAnsi="Wingdings" w:hint="default"/>
      </w:rPr>
    </w:lvl>
    <w:lvl w:ilvl="1" w:tplc="28440558" w:tentative="1">
      <w:start w:val="1"/>
      <w:numFmt w:val="bullet"/>
      <w:lvlText w:val=""/>
      <w:lvlJc w:val="left"/>
      <w:pPr>
        <w:tabs>
          <w:tab w:val="num" w:pos="1440"/>
        </w:tabs>
        <w:ind w:left="1440" w:hanging="360"/>
      </w:pPr>
      <w:rPr>
        <w:rFonts w:ascii="Wingdings" w:hAnsi="Wingdings" w:hint="default"/>
      </w:rPr>
    </w:lvl>
    <w:lvl w:ilvl="2" w:tplc="5D0E490A" w:tentative="1">
      <w:start w:val="1"/>
      <w:numFmt w:val="bullet"/>
      <w:lvlText w:val=""/>
      <w:lvlJc w:val="left"/>
      <w:pPr>
        <w:tabs>
          <w:tab w:val="num" w:pos="2160"/>
        </w:tabs>
        <w:ind w:left="2160" w:hanging="360"/>
      </w:pPr>
      <w:rPr>
        <w:rFonts w:ascii="Wingdings" w:hAnsi="Wingdings" w:hint="default"/>
      </w:rPr>
    </w:lvl>
    <w:lvl w:ilvl="3" w:tplc="98AED30E" w:tentative="1">
      <w:start w:val="1"/>
      <w:numFmt w:val="bullet"/>
      <w:lvlText w:val=""/>
      <w:lvlJc w:val="left"/>
      <w:pPr>
        <w:tabs>
          <w:tab w:val="num" w:pos="2880"/>
        </w:tabs>
        <w:ind w:left="2880" w:hanging="360"/>
      </w:pPr>
      <w:rPr>
        <w:rFonts w:ascii="Wingdings" w:hAnsi="Wingdings" w:hint="default"/>
      </w:rPr>
    </w:lvl>
    <w:lvl w:ilvl="4" w:tplc="6D803E08" w:tentative="1">
      <w:start w:val="1"/>
      <w:numFmt w:val="bullet"/>
      <w:lvlText w:val=""/>
      <w:lvlJc w:val="left"/>
      <w:pPr>
        <w:tabs>
          <w:tab w:val="num" w:pos="3600"/>
        </w:tabs>
        <w:ind w:left="3600" w:hanging="360"/>
      </w:pPr>
      <w:rPr>
        <w:rFonts w:ascii="Wingdings" w:hAnsi="Wingdings" w:hint="default"/>
      </w:rPr>
    </w:lvl>
    <w:lvl w:ilvl="5" w:tplc="0CC65D78" w:tentative="1">
      <w:start w:val="1"/>
      <w:numFmt w:val="bullet"/>
      <w:lvlText w:val=""/>
      <w:lvlJc w:val="left"/>
      <w:pPr>
        <w:tabs>
          <w:tab w:val="num" w:pos="4320"/>
        </w:tabs>
        <w:ind w:left="4320" w:hanging="360"/>
      </w:pPr>
      <w:rPr>
        <w:rFonts w:ascii="Wingdings" w:hAnsi="Wingdings" w:hint="default"/>
      </w:rPr>
    </w:lvl>
    <w:lvl w:ilvl="6" w:tplc="59B4B040" w:tentative="1">
      <w:start w:val="1"/>
      <w:numFmt w:val="bullet"/>
      <w:lvlText w:val=""/>
      <w:lvlJc w:val="left"/>
      <w:pPr>
        <w:tabs>
          <w:tab w:val="num" w:pos="5040"/>
        </w:tabs>
        <w:ind w:left="5040" w:hanging="360"/>
      </w:pPr>
      <w:rPr>
        <w:rFonts w:ascii="Wingdings" w:hAnsi="Wingdings" w:hint="default"/>
      </w:rPr>
    </w:lvl>
    <w:lvl w:ilvl="7" w:tplc="0444250C" w:tentative="1">
      <w:start w:val="1"/>
      <w:numFmt w:val="bullet"/>
      <w:lvlText w:val=""/>
      <w:lvlJc w:val="left"/>
      <w:pPr>
        <w:tabs>
          <w:tab w:val="num" w:pos="5760"/>
        </w:tabs>
        <w:ind w:left="5760" w:hanging="360"/>
      </w:pPr>
      <w:rPr>
        <w:rFonts w:ascii="Wingdings" w:hAnsi="Wingdings" w:hint="default"/>
      </w:rPr>
    </w:lvl>
    <w:lvl w:ilvl="8" w:tplc="BCF8EB8A" w:tentative="1">
      <w:start w:val="1"/>
      <w:numFmt w:val="bullet"/>
      <w:lvlText w:val=""/>
      <w:lvlJc w:val="left"/>
      <w:pPr>
        <w:tabs>
          <w:tab w:val="num" w:pos="6480"/>
        </w:tabs>
        <w:ind w:left="6480" w:hanging="360"/>
      </w:pPr>
      <w:rPr>
        <w:rFonts w:ascii="Wingdings" w:hAnsi="Wingdings" w:hint="default"/>
      </w:rPr>
    </w:lvl>
  </w:abstractNum>
  <w:abstractNum w:abstractNumId="12">
    <w:nsid w:val="15AD4937"/>
    <w:multiLevelType w:val="hybridMultilevel"/>
    <w:tmpl w:val="12BE5FC4"/>
    <w:lvl w:ilvl="0" w:tplc="3ADECB12">
      <w:start w:val="1"/>
      <w:numFmt w:val="bullet"/>
      <w:lvlText w:val="•"/>
      <w:lvlJc w:val="left"/>
      <w:pPr>
        <w:tabs>
          <w:tab w:val="num" w:pos="720"/>
        </w:tabs>
        <w:ind w:left="720" w:hanging="360"/>
      </w:pPr>
      <w:rPr>
        <w:rFonts w:ascii="Arial" w:hAnsi="Arial" w:hint="default"/>
      </w:rPr>
    </w:lvl>
    <w:lvl w:ilvl="1" w:tplc="3064DDA4" w:tentative="1">
      <w:start w:val="1"/>
      <w:numFmt w:val="bullet"/>
      <w:lvlText w:val="•"/>
      <w:lvlJc w:val="left"/>
      <w:pPr>
        <w:tabs>
          <w:tab w:val="num" w:pos="1440"/>
        </w:tabs>
        <w:ind w:left="1440" w:hanging="360"/>
      </w:pPr>
      <w:rPr>
        <w:rFonts w:ascii="Arial" w:hAnsi="Arial" w:hint="default"/>
      </w:rPr>
    </w:lvl>
    <w:lvl w:ilvl="2" w:tplc="8C2E350A" w:tentative="1">
      <w:start w:val="1"/>
      <w:numFmt w:val="bullet"/>
      <w:lvlText w:val="•"/>
      <w:lvlJc w:val="left"/>
      <w:pPr>
        <w:tabs>
          <w:tab w:val="num" w:pos="2160"/>
        </w:tabs>
        <w:ind w:left="2160" w:hanging="360"/>
      </w:pPr>
      <w:rPr>
        <w:rFonts w:ascii="Arial" w:hAnsi="Arial" w:hint="default"/>
      </w:rPr>
    </w:lvl>
    <w:lvl w:ilvl="3" w:tplc="161A34BE" w:tentative="1">
      <w:start w:val="1"/>
      <w:numFmt w:val="bullet"/>
      <w:lvlText w:val="•"/>
      <w:lvlJc w:val="left"/>
      <w:pPr>
        <w:tabs>
          <w:tab w:val="num" w:pos="2880"/>
        </w:tabs>
        <w:ind w:left="2880" w:hanging="360"/>
      </w:pPr>
      <w:rPr>
        <w:rFonts w:ascii="Arial" w:hAnsi="Arial" w:hint="default"/>
      </w:rPr>
    </w:lvl>
    <w:lvl w:ilvl="4" w:tplc="CD0824CA" w:tentative="1">
      <w:start w:val="1"/>
      <w:numFmt w:val="bullet"/>
      <w:lvlText w:val="•"/>
      <w:lvlJc w:val="left"/>
      <w:pPr>
        <w:tabs>
          <w:tab w:val="num" w:pos="3600"/>
        </w:tabs>
        <w:ind w:left="3600" w:hanging="360"/>
      </w:pPr>
      <w:rPr>
        <w:rFonts w:ascii="Arial" w:hAnsi="Arial" w:hint="default"/>
      </w:rPr>
    </w:lvl>
    <w:lvl w:ilvl="5" w:tplc="AECC78FC" w:tentative="1">
      <w:start w:val="1"/>
      <w:numFmt w:val="bullet"/>
      <w:lvlText w:val="•"/>
      <w:lvlJc w:val="left"/>
      <w:pPr>
        <w:tabs>
          <w:tab w:val="num" w:pos="4320"/>
        </w:tabs>
        <w:ind w:left="4320" w:hanging="360"/>
      </w:pPr>
      <w:rPr>
        <w:rFonts w:ascii="Arial" w:hAnsi="Arial" w:hint="default"/>
      </w:rPr>
    </w:lvl>
    <w:lvl w:ilvl="6" w:tplc="ECAE8F4A" w:tentative="1">
      <w:start w:val="1"/>
      <w:numFmt w:val="bullet"/>
      <w:lvlText w:val="•"/>
      <w:lvlJc w:val="left"/>
      <w:pPr>
        <w:tabs>
          <w:tab w:val="num" w:pos="5040"/>
        </w:tabs>
        <w:ind w:left="5040" w:hanging="360"/>
      </w:pPr>
      <w:rPr>
        <w:rFonts w:ascii="Arial" w:hAnsi="Arial" w:hint="default"/>
      </w:rPr>
    </w:lvl>
    <w:lvl w:ilvl="7" w:tplc="9356C80E" w:tentative="1">
      <w:start w:val="1"/>
      <w:numFmt w:val="bullet"/>
      <w:lvlText w:val="•"/>
      <w:lvlJc w:val="left"/>
      <w:pPr>
        <w:tabs>
          <w:tab w:val="num" w:pos="5760"/>
        </w:tabs>
        <w:ind w:left="5760" w:hanging="360"/>
      </w:pPr>
      <w:rPr>
        <w:rFonts w:ascii="Arial" w:hAnsi="Arial" w:hint="default"/>
      </w:rPr>
    </w:lvl>
    <w:lvl w:ilvl="8" w:tplc="38D46DFC" w:tentative="1">
      <w:start w:val="1"/>
      <w:numFmt w:val="bullet"/>
      <w:lvlText w:val="•"/>
      <w:lvlJc w:val="left"/>
      <w:pPr>
        <w:tabs>
          <w:tab w:val="num" w:pos="6480"/>
        </w:tabs>
        <w:ind w:left="6480" w:hanging="360"/>
      </w:pPr>
      <w:rPr>
        <w:rFonts w:ascii="Arial" w:hAnsi="Arial" w:hint="default"/>
      </w:rPr>
    </w:lvl>
  </w:abstractNum>
  <w:abstractNum w:abstractNumId="13">
    <w:nsid w:val="16CC45C2"/>
    <w:multiLevelType w:val="hybridMultilevel"/>
    <w:tmpl w:val="E264AE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961338"/>
    <w:multiLevelType w:val="hybridMultilevel"/>
    <w:tmpl w:val="E05470BA"/>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15">
    <w:nsid w:val="179D2222"/>
    <w:multiLevelType w:val="hybridMultilevel"/>
    <w:tmpl w:val="59E660EE"/>
    <w:lvl w:ilvl="0" w:tplc="04090009">
      <w:start w:val="1"/>
      <w:numFmt w:val="bullet"/>
      <w:lvlText w:val=""/>
      <w:lvlJc w:val="left"/>
      <w:pPr>
        <w:ind w:left="22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80D4F8F"/>
    <w:multiLevelType w:val="hybridMultilevel"/>
    <w:tmpl w:val="B9FC8162"/>
    <w:lvl w:ilvl="0" w:tplc="062E8686">
      <w:start w:val="1"/>
      <w:numFmt w:val="low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183C6BBA"/>
    <w:multiLevelType w:val="multilevel"/>
    <w:tmpl w:val="9AECE252"/>
    <w:lvl w:ilvl="0">
      <w:start w:val="2"/>
      <w:numFmt w:val="decimal"/>
      <w:lvlText w:val="%1"/>
      <w:lvlJc w:val="left"/>
      <w:pPr>
        <w:ind w:left="597" w:hanging="437"/>
      </w:pPr>
      <w:rPr>
        <w:rFonts w:hint="default"/>
        <w:lang w:val="el-GR" w:eastAsia="el-GR" w:bidi="el-GR"/>
      </w:rPr>
    </w:lvl>
    <w:lvl w:ilvl="1">
      <w:start w:val="1"/>
      <w:numFmt w:val="decimal"/>
      <w:lvlText w:val="%1.%2"/>
      <w:lvlJc w:val="left"/>
      <w:pPr>
        <w:ind w:left="597" w:hanging="437"/>
      </w:pPr>
      <w:rPr>
        <w:rFonts w:ascii="Century Gothic" w:eastAsia="Century Gothic" w:hAnsi="Century Gothic" w:cs="Century Gothic" w:hint="default"/>
        <w:b/>
        <w:bCs/>
        <w:spacing w:val="-1"/>
        <w:w w:val="100"/>
        <w:sz w:val="26"/>
        <w:szCs w:val="26"/>
        <w:lang w:val="el-GR" w:eastAsia="el-GR" w:bidi="el-GR"/>
      </w:rPr>
    </w:lvl>
    <w:lvl w:ilvl="2">
      <w:numFmt w:val="bullet"/>
      <w:lvlText w:val=""/>
      <w:lvlJc w:val="left"/>
      <w:pPr>
        <w:ind w:left="518" w:hanging="273"/>
      </w:pPr>
      <w:rPr>
        <w:rFonts w:ascii="Wingdings" w:eastAsia="Wingdings" w:hAnsi="Wingdings" w:cs="Wingdings" w:hint="default"/>
        <w:w w:val="100"/>
        <w:sz w:val="24"/>
        <w:szCs w:val="24"/>
        <w:lang w:val="el-GR" w:eastAsia="el-GR" w:bidi="el-GR"/>
      </w:rPr>
    </w:lvl>
    <w:lvl w:ilvl="3">
      <w:numFmt w:val="bullet"/>
      <w:lvlText w:val="•"/>
      <w:lvlJc w:val="left"/>
      <w:pPr>
        <w:ind w:left="1818" w:hanging="273"/>
      </w:pPr>
      <w:rPr>
        <w:rFonts w:hint="default"/>
        <w:lang w:val="el-GR" w:eastAsia="el-GR" w:bidi="el-GR"/>
      </w:rPr>
    </w:lvl>
    <w:lvl w:ilvl="4">
      <w:numFmt w:val="bullet"/>
      <w:lvlText w:val="•"/>
      <w:lvlJc w:val="left"/>
      <w:pPr>
        <w:ind w:left="2916" w:hanging="273"/>
      </w:pPr>
      <w:rPr>
        <w:rFonts w:hint="default"/>
        <w:lang w:val="el-GR" w:eastAsia="el-GR" w:bidi="el-GR"/>
      </w:rPr>
    </w:lvl>
    <w:lvl w:ilvl="5">
      <w:numFmt w:val="bullet"/>
      <w:lvlText w:val="•"/>
      <w:lvlJc w:val="left"/>
      <w:pPr>
        <w:ind w:left="4014" w:hanging="273"/>
      </w:pPr>
      <w:rPr>
        <w:rFonts w:hint="default"/>
        <w:lang w:val="el-GR" w:eastAsia="el-GR" w:bidi="el-GR"/>
      </w:rPr>
    </w:lvl>
    <w:lvl w:ilvl="6">
      <w:numFmt w:val="bullet"/>
      <w:lvlText w:val="•"/>
      <w:lvlJc w:val="left"/>
      <w:pPr>
        <w:ind w:left="5112" w:hanging="273"/>
      </w:pPr>
      <w:rPr>
        <w:rFonts w:hint="default"/>
        <w:lang w:val="el-GR" w:eastAsia="el-GR" w:bidi="el-GR"/>
      </w:rPr>
    </w:lvl>
    <w:lvl w:ilvl="7">
      <w:numFmt w:val="bullet"/>
      <w:lvlText w:val="•"/>
      <w:lvlJc w:val="left"/>
      <w:pPr>
        <w:ind w:left="6210" w:hanging="273"/>
      </w:pPr>
      <w:rPr>
        <w:rFonts w:hint="default"/>
        <w:lang w:val="el-GR" w:eastAsia="el-GR" w:bidi="el-GR"/>
      </w:rPr>
    </w:lvl>
    <w:lvl w:ilvl="8">
      <w:numFmt w:val="bullet"/>
      <w:lvlText w:val="•"/>
      <w:lvlJc w:val="left"/>
      <w:pPr>
        <w:ind w:left="7308" w:hanging="273"/>
      </w:pPr>
      <w:rPr>
        <w:rFonts w:hint="default"/>
        <w:lang w:val="el-GR" w:eastAsia="el-GR" w:bidi="el-GR"/>
      </w:rPr>
    </w:lvl>
  </w:abstractNum>
  <w:abstractNum w:abstractNumId="18">
    <w:nsid w:val="1B1B2449"/>
    <w:multiLevelType w:val="hybridMultilevel"/>
    <w:tmpl w:val="73BEA42A"/>
    <w:lvl w:ilvl="0" w:tplc="04080001">
      <w:start w:val="1"/>
      <w:numFmt w:val="bullet"/>
      <w:lvlText w:val=""/>
      <w:lvlJc w:val="left"/>
      <w:pPr>
        <w:ind w:left="1440" w:hanging="720"/>
      </w:pPr>
      <w:rPr>
        <w:rFonts w:ascii="Symbol" w:hAnsi="Symbol"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1B751457"/>
    <w:multiLevelType w:val="hybridMultilevel"/>
    <w:tmpl w:val="74D0B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1E0BB8"/>
    <w:multiLevelType w:val="hybridMultilevel"/>
    <w:tmpl w:val="998E5FBE"/>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21">
    <w:nsid w:val="1F540309"/>
    <w:multiLevelType w:val="hybridMultilevel"/>
    <w:tmpl w:val="2A266A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9E3634"/>
    <w:multiLevelType w:val="hybridMultilevel"/>
    <w:tmpl w:val="4060182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1FA66D51"/>
    <w:multiLevelType w:val="hybridMultilevel"/>
    <w:tmpl w:val="7BC49642"/>
    <w:lvl w:ilvl="0" w:tplc="04090009">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224F6947"/>
    <w:multiLevelType w:val="hybridMultilevel"/>
    <w:tmpl w:val="092EA052"/>
    <w:lvl w:ilvl="0" w:tplc="04080001">
      <w:start w:val="1"/>
      <w:numFmt w:val="bullet"/>
      <w:lvlText w:val=""/>
      <w:lvlJc w:val="left"/>
      <w:pPr>
        <w:ind w:left="867" w:hanging="567"/>
      </w:pPr>
      <w:rPr>
        <w:rFonts w:ascii="Symbol" w:hAnsi="Symbol" w:hint="default"/>
        <w:spacing w:val="-6"/>
        <w:w w:val="93"/>
        <w:sz w:val="24"/>
        <w:szCs w:val="24"/>
        <w:lang w:val="el-GR" w:eastAsia="el-GR" w:bidi="el-GR"/>
      </w:rPr>
    </w:lvl>
    <w:lvl w:ilvl="1" w:tplc="44F4BA68">
      <w:numFmt w:val="bullet"/>
      <w:lvlText w:val="•"/>
      <w:lvlJc w:val="left"/>
      <w:pPr>
        <w:ind w:left="1668" w:hanging="567"/>
      </w:pPr>
      <w:rPr>
        <w:rFonts w:hint="default"/>
        <w:lang w:val="el-GR" w:eastAsia="el-GR" w:bidi="el-GR"/>
      </w:rPr>
    </w:lvl>
    <w:lvl w:ilvl="2" w:tplc="DD02517C">
      <w:numFmt w:val="bullet"/>
      <w:lvlText w:val="•"/>
      <w:lvlJc w:val="left"/>
      <w:pPr>
        <w:ind w:left="2476" w:hanging="567"/>
      </w:pPr>
      <w:rPr>
        <w:rFonts w:hint="default"/>
        <w:lang w:val="el-GR" w:eastAsia="el-GR" w:bidi="el-GR"/>
      </w:rPr>
    </w:lvl>
    <w:lvl w:ilvl="3" w:tplc="5B785CBA">
      <w:numFmt w:val="bullet"/>
      <w:lvlText w:val="•"/>
      <w:lvlJc w:val="left"/>
      <w:pPr>
        <w:ind w:left="3284" w:hanging="567"/>
      </w:pPr>
      <w:rPr>
        <w:rFonts w:hint="default"/>
        <w:lang w:val="el-GR" w:eastAsia="el-GR" w:bidi="el-GR"/>
      </w:rPr>
    </w:lvl>
    <w:lvl w:ilvl="4" w:tplc="BBC62252">
      <w:numFmt w:val="bullet"/>
      <w:lvlText w:val="•"/>
      <w:lvlJc w:val="left"/>
      <w:pPr>
        <w:ind w:left="4092" w:hanging="567"/>
      </w:pPr>
      <w:rPr>
        <w:rFonts w:hint="default"/>
        <w:lang w:val="el-GR" w:eastAsia="el-GR" w:bidi="el-GR"/>
      </w:rPr>
    </w:lvl>
    <w:lvl w:ilvl="5" w:tplc="F170FD14">
      <w:numFmt w:val="bullet"/>
      <w:lvlText w:val="•"/>
      <w:lvlJc w:val="left"/>
      <w:pPr>
        <w:ind w:left="4900" w:hanging="567"/>
      </w:pPr>
      <w:rPr>
        <w:rFonts w:hint="default"/>
        <w:lang w:val="el-GR" w:eastAsia="el-GR" w:bidi="el-GR"/>
      </w:rPr>
    </w:lvl>
    <w:lvl w:ilvl="6" w:tplc="8AE01A88">
      <w:numFmt w:val="bullet"/>
      <w:lvlText w:val="•"/>
      <w:lvlJc w:val="left"/>
      <w:pPr>
        <w:ind w:left="5708" w:hanging="567"/>
      </w:pPr>
      <w:rPr>
        <w:rFonts w:hint="default"/>
        <w:lang w:val="el-GR" w:eastAsia="el-GR" w:bidi="el-GR"/>
      </w:rPr>
    </w:lvl>
    <w:lvl w:ilvl="7" w:tplc="15D600B2">
      <w:numFmt w:val="bullet"/>
      <w:lvlText w:val="•"/>
      <w:lvlJc w:val="left"/>
      <w:pPr>
        <w:ind w:left="6516" w:hanging="567"/>
      </w:pPr>
      <w:rPr>
        <w:rFonts w:hint="default"/>
        <w:lang w:val="el-GR" w:eastAsia="el-GR" w:bidi="el-GR"/>
      </w:rPr>
    </w:lvl>
    <w:lvl w:ilvl="8" w:tplc="0F50C49E">
      <w:numFmt w:val="bullet"/>
      <w:lvlText w:val="•"/>
      <w:lvlJc w:val="left"/>
      <w:pPr>
        <w:ind w:left="7324" w:hanging="567"/>
      </w:pPr>
      <w:rPr>
        <w:rFonts w:hint="default"/>
        <w:lang w:val="el-GR" w:eastAsia="el-GR" w:bidi="el-GR"/>
      </w:rPr>
    </w:lvl>
  </w:abstractNum>
  <w:abstractNum w:abstractNumId="25">
    <w:nsid w:val="225F56CF"/>
    <w:multiLevelType w:val="multilevel"/>
    <w:tmpl w:val="E092D272"/>
    <w:lvl w:ilvl="0">
      <w:start w:val="1"/>
      <w:numFmt w:val="decimal"/>
      <w:lvlText w:val="%1"/>
      <w:lvlJc w:val="left"/>
      <w:pPr>
        <w:ind w:left="598" w:hanging="438"/>
      </w:pPr>
      <w:rPr>
        <w:rFonts w:hint="default"/>
        <w:lang w:val="el-GR" w:eastAsia="el-GR" w:bidi="el-GR"/>
      </w:rPr>
    </w:lvl>
    <w:lvl w:ilvl="1">
      <w:start w:val="1"/>
      <w:numFmt w:val="decimal"/>
      <w:lvlText w:val="%1.%2"/>
      <w:lvlJc w:val="left"/>
      <w:pPr>
        <w:ind w:left="4550" w:hanging="438"/>
      </w:pPr>
      <w:rPr>
        <w:rFonts w:ascii="Century Gothic" w:eastAsia="Century Gothic" w:hAnsi="Century Gothic" w:cs="Century Gothic" w:hint="default"/>
        <w:b/>
        <w:bCs/>
        <w:spacing w:val="-1"/>
        <w:w w:val="100"/>
        <w:sz w:val="26"/>
        <w:szCs w:val="26"/>
        <w:lang w:val="el-GR" w:eastAsia="el-GR" w:bidi="el-GR"/>
      </w:rPr>
    </w:lvl>
    <w:lvl w:ilvl="2">
      <w:numFmt w:val="bullet"/>
      <w:lvlText w:val=""/>
      <w:lvlJc w:val="left"/>
      <w:pPr>
        <w:ind w:left="728" w:hanging="312"/>
      </w:pPr>
      <w:rPr>
        <w:rFonts w:ascii="Wingdings" w:eastAsia="Wingdings" w:hAnsi="Wingdings" w:cs="Wingdings" w:hint="default"/>
        <w:w w:val="100"/>
        <w:sz w:val="24"/>
        <w:szCs w:val="24"/>
        <w:lang w:val="el-GR" w:eastAsia="el-GR" w:bidi="el-GR"/>
      </w:rPr>
    </w:lvl>
    <w:lvl w:ilvl="3">
      <w:numFmt w:val="bullet"/>
      <w:lvlText w:val="•"/>
      <w:lvlJc w:val="left"/>
      <w:pPr>
        <w:ind w:left="1818" w:hanging="312"/>
      </w:pPr>
      <w:rPr>
        <w:rFonts w:hint="default"/>
        <w:lang w:val="el-GR" w:eastAsia="el-GR" w:bidi="el-GR"/>
      </w:rPr>
    </w:lvl>
    <w:lvl w:ilvl="4">
      <w:numFmt w:val="bullet"/>
      <w:lvlText w:val="•"/>
      <w:lvlJc w:val="left"/>
      <w:pPr>
        <w:ind w:left="2916" w:hanging="312"/>
      </w:pPr>
      <w:rPr>
        <w:rFonts w:hint="default"/>
        <w:lang w:val="el-GR" w:eastAsia="el-GR" w:bidi="el-GR"/>
      </w:rPr>
    </w:lvl>
    <w:lvl w:ilvl="5">
      <w:numFmt w:val="bullet"/>
      <w:lvlText w:val="•"/>
      <w:lvlJc w:val="left"/>
      <w:pPr>
        <w:ind w:left="4014" w:hanging="312"/>
      </w:pPr>
      <w:rPr>
        <w:rFonts w:hint="default"/>
        <w:lang w:val="el-GR" w:eastAsia="el-GR" w:bidi="el-GR"/>
      </w:rPr>
    </w:lvl>
    <w:lvl w:ilvl="6">
      <w:numFmt w:val="bullet"/>
      <w:lvlText w:val="•"/>
      <w:lvlJc w:val="left"/>
      <w:pPr>
        <w:ind w:left="5112" w:hanging="312"/>
      </w:pPr>
      <w:rPr>
        <w:rFonts w:hint="default"/>
        <w:lang w:val="el-GR" w:eastAsia="el-GR" w:bidi="el-GR"/>
      </w:rPr>
    </w:lvl>
    <w:lvl w:ilvl="7">
      <w:numFmt w:val="bullet"/>
      <w:lvlText w:val="•"/>
      <w:lvlJc w:val="left"/>
      <w:pPr>
        <w:ind w:left="6210" w:hanging="312"/>
      </w:pPr>
      <w:rPr>
        <w:rFonts w:hint="default"/>
        <w:lang w:val="el-GR" w:eastAsia="el-GR" w:bidi="el-GR"/>
      </w:rPr>
    </w:lvl>
    <w:lvl w:ilvl="8">
      <w:numFmt w:val="bullet"/>
      <w:lvlText w:val="•"/>
      <w:lvlJc w:val="left"/>
      <w:pPr>
        <w:ind w:left="7308" w:hanging="312"/>
      </w:pPr>
      <w:rPr>
        <w:rFonts w:hint="default"/>
        <w:lang w:val="el-GR" w:eastAsia="el-GR" w:bidi="el-GR"/>
      </w:rPr>
    </w:lvl>
  </w:abstractNum>
  <w:abstractNum w:abstractNumId="26">
    <w:nsid w:val="22733E99"/>
    <w:multiLevelType w:val="hybridMultilevel"/>
    <w:tmpl w:val="221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2780C74"/>
    <w:multiLevelType w:val="hybridMultilevel"/>
    <w:tmpl w:val="CD00245A"/>
    <w:lvl w:ilvl="0" w:tplc="EDDA76B0">
      <w:start w:val="1"/>
      <w:numFmt w:val="bullet"/>
      <w:lvlText w:val=""/>
      <w:lvlJc w:val="left"/>
      <w:pPr>
        <w:tabs>
          <w:tab w:val="num" w:pos="720"/>
        </w:tabs>
        <w:ind w:left="720" w:hanging="360"/>
      </w:pPr>
      <w:rPr>
        <w:rFonts w:ascii="Wingdings 2" w:hAnsi="Wingdings 2" w:hint="default"/>
      </w:rPr>
    </w:lvl>
    <w:lvl w:ilvl="1" w:tplc="D8D62D00">
      <w:numFmt w:val="bullet"/>
      <w:lvlText w:val=""/>
      <w:lvlJc w:val="left"/>
      <w:pPr>
        <w:tabs>
          <w:tab w:val="num" w:pos="1440"/>
        </w:tabs>
        <w:ind w:left="1440" w:hanging="360"/>
      </w:pPr>
      <w:rPr>
        <w:rFonts w:ascii="Wingdings" w:hAnsi="Wingdings" w:hint="default"/>
      </w:rPr>
    </w:lvl>
    <w:lvl w:ilvl="2" w:tplc="D1821BFC" w:tentative="1">
      <w:start w:val="1"/>
      <w:numFmt w:val="bullet"/>
      <w:lvlText w:val=""/>
      <w:lvlJc w:val="left"/>
      <w:pPr>
        <w:tabs>
          <w:tab w:val="num" w:pos="2160"/>
        </w:tabs>
        <w:ind w:left="2160" w:hanging="360"/>
      </w:pPr>
      <w:rPr>
        <w:rFonts w:ascii="Wingdings 2" w:hAnsi="Wingdings 2" w:hint="default"/>
      </w:rPr>
    </w:lvl>
    <w:lvl w:ilvl="3" w:tplc="0802B02A" w:tentative="1">
      <w:start w:val="1"/>
      <w:numFmt w:val="bullet"/>
      <w:lvlText w:val=""/>
      <w:lvlJc w:val="left"/>
      <w:pPr>
        <w:tabs>
          <w:tab w:val="num" w:pos="2880"/>
        </w:tabs>
        <w:ind w:left="2880" w:hanging="360"/>
      </w:pPr>
      <w:rPr>
        <w:rFonts w:ascii="Wingdings 2" w:hAnsi="Wingdings 2" w:hint="default"/>
      </w:rPr>
    </w:lvl>
    <w:lvl w:ilvl="4" w:tplc="BC9E82D8" w:tentative="1">
      <w:start w:val="1"/>
      <w:numFmt w:val="bullet"/>
      <w:lvlText w:val=""/>
      <w:lvlJc w:val="left"/>
      <w:pPr>
        <w:tabs>
          <w:tab w:val="num" w:pos="3600"/>
        </w:tabs>
        <w:ind w:left="3600" w:hanging="360"/>
      </w:pPr>
      <w:rPr>
        <w:rFonts w:ascii="Wingdings 2" w:hAnsi="Wingdings 2" w:hint="default"/>
      </w:rPr>
    </w:lvl>
    <w:lvl w:ilvl="5" w:tplc="06320DE0" w:tentative="1">
      <w:start w:val="1"/>
      <w:numFmt w:val="bullet"/>
      <w:lvlText w:val=""/>
      <w:lvlJc w:val="left"/>
      <w:pPr>
        <w:tabs>
          <w:tab w:val="num" w:pos="4320"/>
        </w:tabs>
        <w:ind w:left="4320" w:hanging="360"/>
      </w:pPr>
      <w:rPr>
        <w:rFonts w:ascii="Wingdings 2" w:hAnsi="Wingdings 2" w:hint="default"/>
      </w:rPr>
    </w:lvl>
    <w:lvl w:ilvl="6" w:tplc="BD785632" w:tentative="1">
      <w:start w:val="1"/>
      <w:numFmt w:val="bullet"/>
      <w:lvlText w:val=""/>
      <w:lvlJc w:val="left"/>
      <w:pPr>
        <w:tabs>
          <w:tab w:val="num" w:pos="5040"/>
        </w:tabs>
        <w:ind w:left="5040" w:hanging="360"/>
      </w:pPr>
      <w:rPr>
        <w:rFonts w:ascii="Wingdings 2" w:hAnsi="Wingdings 2" w:hint="default"/>
      </w:rPr>
    </w:lvl>
    <w:lvl w:ilvl="7" w:tplc="450A1BB0" w:tentative="1">
      <w:start w:val="1"/>
      <w:numFmt w:val="bullet"/>
      <w:lvlText w:val=""/>
      <w:lvlJc w:val="left"/>
      <w:pPr>
        <w:tabs>
          <w:tab w:val="num" w:pos="5760"/>
        </w:tabs>
        <w:ind w:left="5760" w:hanging="360"/>
      </w:pPr>
      <w:rPr>
        <w:rFonts w:ascii="Wingdings 2" w:hAnsi="Wingdings 2" w:hint="default"/>
      </w:rPr>
    </w:lvl>
    <w:lvl w:ilvl="8" w:tplc="7108DF1A" w:tentative="1">
      <w:start w:val="1"/>
      <w:numFmt w:val="bullet"/>
      <w:lvlText w:val=""/>
      <w:lvlJc w:val="left"/>
      <w:pPr>
        <w:tabs>
          <w:tab w:val="num" w:pos="6480"/>
        </w:tabs>
        <w:ind w:left="6480" w:hanging="360"/>
      </w:pPr>
      <w:rPr>
        <w:rFonts w:ascii="Wingdings 2" w:hAnsi="Wingdings 2" w:hint="default"/>
      </w:rPr>
    </w:lvl>
  </w:abstractNum>
  <w:abstractNum w:abstractNumId="28">
    <w:nsid w:val="25741824"/>
    <w:multiLevelType w:val="hybridMultilevel"/>
    <w:tmpl w:val="8B8622D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nsid w:val="26AB38D7"/>
    <w:multiLevelType w:val="hybridMultilevel"/>
    <w:tmpl w:val="6B7A9906"/>
    <w:lvl w:ilvl="0" w:tplc="04090009">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7A3452F"/>
    <w:multiLevelType w:val="hybridMultilevel"/>
    <w:tmpl w:val="D2EADA96"/>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31">
    <w:nsid w:val="27E64FDF"/>
    <w:multiLevelType w:val="hybridMultilevel"/>
    <w:tmpl w:val="DAF4624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nsid w:val="29236418"/>
    <w:multiLevelType w:val="multilevel"/>
    <w:tmpl w:val="4C8603EA"/>
    <w:lvl w:ilvl="0">
      <w:start w:val="2"/>
      <w:numFmt w:val="decimal"/>
      <w:lvlText w:val="%1"/>
      <w:lvlJc w:val="left"/>
      <w:pPr>
        <w:ind w:left="1622" w:hanging="423"/>
      </w:pPr>
      <w:rPr>
        <w:rFonts w:hint="default"/>
        <w:lang w:val="el-GR" w:eastAsia="el-GR" w:bidi="el-GR"/>
      </w:rPr>
    </w:lvl>
    <w:lvl w:ilvl="1">
      <w:start w:val="1"/>
      <w:numFmt w:val="decimal"/>
      <w:lvlText w:val="%1.%2"/>
      <w:lvlJc w:val="left"/>
      <w:pPr>
        <w:ind w:left="1622" w:hanging="423"/>
      </w:pPr>
      <w:rPr>
        <w:rFonts w:ascii="Times New Roman" w:eastAsia="Times New Roman" w:hAnsi="Times New Roman" w:cs="Times New Roman" w:hint="default"/>
        <w:b/>
        <w:bCs/>
        <w:spacing w:val="-1"/>
        <w:w w:val="100"/>
        <w:sz w:val="28"/>
        <w:szCs w:val="28"/>
        <w:lang w:val="el-GR" w:eastAsia="el-GR" w:bidi="el-GR"/>
      </w:rPr>
    </w:lvl>
    <w:lvl w:ilvl="2">
      <w:start w:val="1"/>
      <w:numFmt w:val="bullet"/>
      <w:lvlText w:val=""/>
      <w:lvlJc w:val="left"/>
      <w:pPr>
        <w:ind w:left="1920" w:hanging="360"/>
      </w:pPr>
      <w:rPr>
        <w:rFonts w:ascii="Symbol" w:hAnsi="Symbol" w:hint="default"/>
        <w:w w:val="79"/>
        <w:sz w:val="24"/>
        <w:szCs w:val="24"/>
        <w:lang w:val="el-GR" w:eastAsia="el-GR" w:bidi="el-GR"/>
      </w:rPr>
    </w:lvl>
    <w:lvl w:ilvl="3">
      <w:numFmt w:val="bullet"/>
      <w:lvlText w:val="•"/>
      <w:lvlJc w:val="left"/>
      <w:pPr>
        <w:ind w:left="3871" w:hanging="360"/>
      </w:pPr>
      <w:rPr>
        <w:rFonts w:hint="default"/>
        <w:lang w:val="el-GR" w:eastAsia="el-GR" w:bidi="el-GR"/>
      </w:rPr>
    </w:lvl>
    <w:lvl w:ilvl="4">
      <w:numFmt w:val="bullet"/>
      <w:lvlText w:val="•"/>
      <w:lvlJc w:val="left"/>
      <w:pPr>
        <w:ind w:left="4846" w:hanging="360"/>
      </w:pPr>
      <w:rPr>
        <w:rFonts w:hint="default"/>
        <w:lang w:val="el-GR" w:eastAsia="el-GR" w:bidi="el-GR"/>
      </w:rPr>
    </w:lvl>
    <w:lvl w:ilvl="5">
      <w:numFmt w:val="bullet"/>
      <w:lvlText w:val="•"/>
      <w:lvlJc w:val="left"/>
      <w:pPr>
        <w:ind w:left="5822" w:hanging="360"/>
      </w:pPr>
      <w:rPr>
        <w:rFonts w:hint="default"/>
        <w:lang w:val="el-GR" w:eastAsia="el-GR" w:bidi="el-GR"/>
      </w:rPr>
    </w:lvl>
    <w:lvl w:ilvl="6">
      <w:numFmt w:val="bullet"/>
      <w:lvlText w:val="•"/>
      <w:lvlJc w:val="left"/>
      <w:pPr>
        <w:ind w:left="6797" w:hanging="360"/>
      </w:pPr>
      <w:rPr>
        <w:rFonts w:hint="default"/>
        <w:lang w:val="el-GR" w:eastAsia="el-GR" w:bidi="el-GR"/>
      </w:rPr>
    </w:lvl>
    <w:lvl w:ilvl="7">
      <w:numFmt w:val="bullet"/>
      <w:lvlText w:val="•"/>
      <w:lvlJc w:val="left"/>
      <w:pPr>
        <w:ind w:left="7773" w:hanging="360"/>
      </w:pPr>
      <w:rPr>
        <w:rFonts w:hint="default"/>
        <w:lang w:val="el-GR" w:eastAsia="el-GR" w:bidi="el-GR"/>
      </w:rPr>
    </w:lvl>
    <w:lvl w:ilvl="8">
      <w:numFmt w:val="bullet"/>
      <w:lvlText w:val="•"/>
      <w:lvlJc w:val="left"/>
      <w:pPr>
        <w:ind w:left="8748" w:hanging="360"/>
      </w:pPr>
      <w:rPr>
        <w:rFonts w:hint="default"/>
        <w:lang w:val="el-GR" w:eastAsia="el-GR" w:bidi="el-GR"/>
      </w:rPr>
    </w:lvl>
  </w:abstractNum>
  <w:abstractNum w:abstractNumId="33">
    <w:nsid w:val="29A02506"/>
    <w:multiLevelType w:val="hybridMultilevel"/>
    <w:tmpl w:val="2B581476"/>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34">
    <w:nsid w:val="29C22869"/>
    <w:multiLevelType w:val="hybridMultilevel"/>
    <w:tmpl w:val="F9A83852"/>
    <w:lvl w:ilvl="0" w:tplc="0408000D">
      <w:start w:val="1"/>
      <w:numFmt w:val="bullet"/>
      <w:lvlText w:val=""/>
      <w:lvlJc w:val="left"/>
      <w:pPr>
        <w:ind w:left="1834" w:hanging="360"/>
      </w:pPr>
      <w:rPr>
        <w:rFonts w:ascii="Wingdings" w:hAnsi="Wingdings" w:hint="default"/>
      </w:rPr>
    </w:lvl>
    <w:lvl w:ilvl="1" w:tplc="04080003" w:tentative="1">
      <w:start w:val="1"/>
      <w:numFmt w:val="bullet"/>
      <w:lvlText w:val="o"/>
      <w:lvlJc w:val="left"/>
      <w:pPr>
        <w:ind w:left="2554" w:hanging="360"/>
      </w:pPr>
      <w:rPr>
        <w:rFonts w:ascii="Courier New" w:hAnsi="Courier New" w:cs="Courier New" w:hint="default"/>
      </w:rPr>
    </w:lvl>
    <w:lvl w:ilvl="2" w:tplc="04080005" w:tentative="1">
      <w:start w:val="1"/>
      <w:numFmt w:val="bullet"/>
      <w:lvlText w:val=""/>
      <w:lvlJc w:val="left"/>
      <w:pPr>
        <w:ind w:left="3274" w:hanging="360"/>
      </w:pPr>
      <w:rPr>
        <w:rFonts w:ascii="Wingdings" w:hAnsi="Wingdings" w:hint="default"/>
      </w:rPr>
    </w:lvl>
    <w:lvl w:ilvl="3" w:tplc="04080001" w:tentative="1">
      <w:start w:val="1"/>
      <w:numFmt w:val="bullet"/>
      <w:lvlText w:val=""/>
      <w:lvlJc w:val="left"/>
      <w:pPr>
        <w:ind w:left="3994" w:hanging="360"/>
      </w:pPr>
      <w:rPr>
        <w:rFonts w:ascii="Symbol" w:hAnsi="Symbol" w:hint="default"/>
      </w:rPr>
    </w:lvl>
    <w:lvl w:ilvl="4" w:tplc="04080003" w:tentative="1">
      <w:start w:val="1"/>
      <w:numFmt w:val="bullet"/>
      <w:lvlText w:val="o"/>
      <w:lvlJc w:val="left"/>
      <w:pPr>
        <w:ind w:left="4714" w:hanging="360"/>
      </w:pPr>
      <w:rPr>
        <w:rFonts w:ascii="Courier New" w:hAnsi="Courier New" w:cs="Courier New" w:hint="default"/>
      </w:rPr>
    </w:lvl>
    <w:lvl w:ilvl="5" w:tplc="04080005" w:tentative="1">
      <w:start w:val="1"/>
      <w:numFmt w:val="bullet"/>
      <w:lvlText w:val=""/>
      <w:lvlJc w:val="left"/>
      <w:pPr>
        <w:ind w:left="5434" w:hanging="360"/>
      </w:pPr>
      <w:rPr>
        <w:rFonts w:ascii="Wingdings" w:hAnsi="Wingdings" w:hint="default"/>
      </w:rPr>
    </w:lvl>
    <w:lvl w:ilvl="6" w:tplc="04080001" w:tentative="1">
      <w:start w:val="1"/>
      <w:numFmt w:val="bullet"/>
      <w:lvlText w:val=""/>
      <w:lvlJc w:val="left"/>
      <w:pPr>
        <w:ind w:left="6154" w:hanging="360"/>
      </w:pPr>
      <w:rPr>
        <w:rFonts w:ascii="Symbol" w:hAnsi="Symbol" w:hint="default"/>
      </w:rPr>
    </w:lvl>
    <w:lvl w:ilvl="7" w:tplc="04080003" w:tentative="1">
      <w:start w:val="1"/>
      <w:numFmt w:val="bullet"/>
      <w:lvlText w:val="o"/>
      <w:lvlJc w:val="left"/>
      <w:pPr>
        <w:ind w:left="6874" w:hanging="360"/>
      </w:pPr>
      <w:rPr>
        <w:rFonts w:ascii="Courier New" w:hAnsi="Courier New" w:cs="Courier New" w:hint="default"/>
      </w:rPr>
    </w:lvl>
    <w:lvl w:ilvl="8" w:tplc="04080005" w:tentative="1">
      <w:start w:val="1"/>
      <w:numFmt w:val="bullet"/>
      <w:lvlText w:val=""/>
      <w:lvlJc w:val="left"/>
      <w:pPr>
        <w:ind w:left="7594" w:hanging="360"/>
      </w:pPr>
      <w:rPr>
        <w:rFonts w:ascii="Wingdings" w:hAnsi="Wingdings" w:hint="default"/>
      </w:rPr>
    </w:lvl>
  </w:abstractNum>
  <w:abstractNum w:abstractNumId="35">
    <w:nsid w:val="2A012A79"/>
    <w:multiLevelType w:val="hybridMultilevel"/>
    <w:tmpl w:val="3F3EA07C"/>
    <w:lvl w:ilvl="0" w:tplc="30DE4432">
      <w:start w:val="1"/>
      <w:numFmt w:val="lowerRoman"/>
      <w:lvlText w:val="%1."/>
      <w:lvlJc w:val="left"/>
      <w:pPr>
        <w:ind w:left="867" w:hanging="567"/>
      </w:pPr>
      <w:rPr>
        <w:rFonts w:ascii="Times New Roman" w:eastAsia="Times New Roman" w:hAnsi="Times New Roman" w:cs="Times New Roman" w:hint="default"/>
        <w:spacing w:val="-1"/>
        <w:w w:val="93"/>
        <w:sz w:val="24"/>
        <w:szCs w:val="24"/>
        <w:lang w:val="el-GR" w:eastAsia="el-GR" w:bidi="el-GR"/>
      </w:rPr>
    </w:lvl>
    <w:lvl w:ilvl="1" w:tplc="93E081D2">
      <w:numFmt w:val="bullet"/>
      <w:lvlText w:val="•"/>
      <w:lvlJc w:val="left"/>
      <w:pPr>
        <w:ind w:left="1668" w:hanging="567"/>
      </w:pPr>
      <w:rPr>
        <w:rFonts w:hint="default"/>
        <w:lang w:val="el-GR" w:eastAsia="el-GR" w:bidi="el-GR"/>
      </w:rPr>
    </w:lvl>
    <w:lvl w:ilvl="2" w:tplc="C38C7F5E">
      <w:numFmt w:val="bullet"/>
      <w:lvlText w:val="•"/>
      <w:lvlJc w:val="left"/>
      <w:pPr>
        <w:ind w:left="2476" w:hanging="567"/>
      </w:pPr>
      <w:rPr>
        <w:rFonts w:hint="default"/>
        <w:lang w:val="el-GR" w:eastAsia="el-GR" w:bidi="el-GR"/>
      </w:rPr>
    </w:lvl>
    <w:lvl w:ilvl="3" w:tplc="A6AA5474">
      <w:numFmt w:val="bullet"/>
      <w:lvlText w:val="•"/>
      <w:lvlJc w:val="left"/>
      <w:pPr>
        <w:ind w:left="3284" w:hanging="567"/>
      </w:pPr>
      <w:rPr>
        <w:rFonts w:hint="default"/>
        <w:lang w:val="el-GR" w:eastAsia="el-GR" w:bidi="el-GR"/>
      </w:rPr>
    </w:lvl>
    <w:lvl w:ilvl="4" w:tplc="76C4D4AE">
      <w:numFmt w:val="bullet"/>
      <w:lvlText w:val="•"/>
      <w:lvlJc w:val="left"/>
      <w:pPr>
        <w:ind w:left="4092" w:hanging="567"/>
      </w:pPr>
      <w:rPr>
        <w:rFonts w:hint="default"/>
        <w:lang w:val="el-GR" w:eastAsia="el-GR" w:bidi="el-GR"/>
      </w:rPr>
    </w:lvl>
    <w:lvl w:ilvl="5" w:tplc="9EFA7A1C">
      <w:numFmt w:val="bullet"/>
      <w:lvlText w:val="•"/>
      <w:lvlJc w:val="left"/>
      <w:pPr>
        <w:ind w:left="4900" w:hanging="567"/>
      </w:pPr>
      <w:rPr>
        <w:rFonts w:hint="default"/>
        <w:lang w:val="el-GR" w:eastAsia="el-GR" w:bidi="el-GR"/>
      </w:rPr>
    </w:lvl>
    <w:lvl w:ilvl="6" w:tplc="041E3304">
      <w:numFmt w:val="bullet"/>
      <w:lvlText w:val="•"/>
      <w:lvlJc w:val="left"/>
      <w:pPr>
        <w:ind w:left="5708" w:hanging="567"/>
      </w:pPr>
      <w:rPr>
        <w:rFonts w:hint="default"/>
        <w:lang w:val="el-GR" w:eastAsia="el-GR" w:bidi="el-GR"/>
      </w:rPr>
    </w:lvl>
    <w:lvl w:ilvl="7" w:tplc="7F32184A">
      <w:numFmt w:val="bullet"/>
      <w:lvlText w:val="•"/>
      <w:lvlJc w:val="left"/>
      <w:pPr>
        <w:ind w:left="6516" w:hanging="567"/>
      </w:pPr>
      <w:rPr>
        <w:rFonts w:hint="default"/>
        <w:lang w:val="el-GR" w:eastAsia="el-GR" w:bidi="el-GR"/>
      </w:rPr>
    </w:lvl>
    <w:lvl w:ilvl="8" w:tplc="33F6B516">
      <w:numFmt w:val="bullet"/>
      <w:lvlText w:val="•"/>
      <w:lvlJc w:val="left"/>
      <w:pPr>
        <w:ind w:left="7324" w:hanging="567"/>
      </w:pPr>
      <w:rPr>
        <w:rFonts w:hint="default"/>
        <w:lang w:val="el-GR" w:eastAsia="el-GR" w:bidi="el-GR"/>
      </w:rPr>
    </w:lvl>
  </w:abstractNum>
  <w:abstractNum w:abstractNumId="36">
    <w:nsid w:val="2C7B2A90"/>
    <w:multiLevelType w:val="hybridMultilevel"/>
    <w:tmpl w:val="4CA610C8"/>
    <w:lvl w:ilvl="0" w:tplc="0408001B">
      <w:start w:val="1"/>
      <w:numFmt w:val="lowerRoman"/>
      <w:lvlText w:val="%1."/>
      <w:lvlJc w:val="right"/>
      <w:pPr>
        <w:ind w:left="1521" w:hanging="360"/>
      </w:pPr>
      <w:rPr>
        <w:rFonts w:hint="default"/>
      </w:rPr>
    </w:lvl>
    <w:lvl w:ilvl="1" w:tplc="04080019" w:tentative="1">
      <w:start w:val="1"/>
      <w:numFmt w:val="lowerLetter"/>
      <w:lvlText w:val="%2."/>
      <w:lvlJc w:val="left"/>
      <w:pPr>
        <w:ind w:left="2241" w:hanging="360"/>
      </w:pPr>
    </w:lvl>
    <w:lvl w:ilvl="2" w:tplc="0408001B" w:tentative="1">
      <w:start w:val="1"/>
      <w:numFmt w:val="lowerRoman"/>
      <w:lvlText w:val="%3."/>
      <w:lvlJc w:val="right"/>
      <w:pPr>
        <w:ind w:left="2961" w:hanging="180"/>
      </w:pPr>
    </w:lvl>
    <w:lvl w:ilvl="3" w:tplc="0408000F" w:tentative="1">
      <w:start w:val="1"/>
      <w:numFmt w:val="decimal"/>
      <w:lvlText w:val="%4."/>
      <w:lvlJc w:val="left"/>
      <w:pPr>
        <w:ind w:left="3681" w:hanging="360"/>
      </w:pPr>
    </w:lvl>
    <w:lvl w:ilvl="4" w:tplc="04080019" w:tentative="1">
      <w:start w:val="1"/>
      <w:numFmt w:val="lowerLetter"/>
      <w:lvlText w:val="%5."/>
      <w:lvlJc w:val="left"/>
      <w:pPr>
        <w:ind w:left="4401" w:hanging="360"/>
      </w:pPr>
    </w:lvl>
    <w:lvl w:ilvl="5" w:tplc="0408001B" w:tentative="1">
      <w:start w:val="1"/>
      <w:numFmt w:val="lowerRoman"/>
      <w:lvlText w:val="%6."/>
      <w:lvlJc w:val="right"/>
      <w:pPr>
        <w:ind w:left="5121" w:hanging="180"/>
      </w:pPr>
    </w:lvl>
    <w:lvl w:ilvl="6" w:tplc="0408000F" w:tentative="1">
      <w:start w:val="1"/>
      <w:numFmt w:val="decimal"/>
      <w:lvlText w:val="%7."/>
      <w:lvlJc w:val="left"/>
      <w:pPr>
        <w:ind w:left="5841" w:hanging="360"/>
      </w:pPr>
    </w:lvl>
    <w:lvl w:ilvl="7" w:tplc="04080019" w:tentative="1">
      <w:start w:val="1"/>
      <w:numFmt w:val="lowerLetter"/>
      <w:lvlText w:val="%8."/>
      <w:lvlJc w:val="left"/>
      <w:pPr>
        <w:ind w:left="6561" w:hanging="360"/>
      </w:pPr>
    </w:lvl>
    <w:lvl w:ilvl="8" w:tplc="0408001B" w:tentative="1">
      <w:start w:val="1"/>
      <w:numFmt w:val="lowerRoman"/>
      <w:lvlText w:val="%9."/>
      <w:lvlJc w:val="right"/>
      <w:pPr>
        <w:ind w:left="7281" w:hanging="180"/>
      </w:pPr>
    </w:lvl>
  </w:abstractNum>
  <w:abstractNum w:abstractNumId="37">
    <w:nsid w:val="2DB07A8F"/>
    <w:multiLevelType w:val="hybridMultilevel"/>
    <w:tmpl w:val="1E889342"/>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38">
    <w:nsid w:val="2E6C1B93"/>
    <w:multiLevelType w:val="hybridMultilevel"/>
    <w:tmpl w:val="2DE06374"/>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39">
    <w:nsid w:val="2E81488C"/>
    <w:multiLevelType w:val="hybridMultilevel"/>
    <w:tmpl w:val="E53E336A"/>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2E907EFF"/>
    <w:multiLevelType w:val="hybridMultilevel"/>
    <w:tmpl w:val="B2505E8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1">
    <w:nsid w:val="2EEF3397"/>
    <w:multiLevelType w:val="hybridMultilevel"/>
    <w:tmpl w:val="C11E0CB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2">
    <w:nsid w:val="2FFF046B"/>
    <w:multiLevelType w:val="hybridMultilevel"/>
    <w:tmpl w:val="7EC0148A"/>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nsid w:val="31BF2E8B"/>
    <w:multiLevelType w:val="hybridMultilevel"/>
    <w:tmpl w:val="941682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32C61C64"/>
    <w:multiLevelType w:val="hybridMultilevel"/>
    <w:tmpl w:val="2FC88A64"/>
    <w:lvl w:ilvl="0" w:tplc="04090009">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32CB5449"/>
    <w:multiLevelType w:val="hybridMultilevel"/>
    <w:tmpl w:val="6F56CD7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6">
    <w:nsid w:val="32F82393"/>
    <w:multiLevelType w:val="hybridMultilevel"/>
    <w:tmpl w:val="5DDC3D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342B210C"/>
    <w:multiLevelType w:val="hybridMultilevel"/>
    <w:tmpl w:val="F3CA429C"/>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8">
    <w:nsid w:val="34FF566F"/>
    <w:multiLevelType w:val="hybridMultilevel"/>
    <w:tmpl w:val="6E76168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9">
    <w:nsid w:val="361D2776"/>
    <w:multiLevelType w:val="hybridMultilevel"/>
    <w:tmpl w:val="3D4618EA"/>
    <w:lvl w:ilvl="0" w:tplc="1BD86D0E">
      <w:start w:val="1"/>
      <w:numFmt w:val="bullet"/>
      <w:lvlText w:val=""/>
      <w:lvlJc w:val="left"/>
      <w:pPr>
        <w:tabs>
          <w:tab w:val="num" w:pos="720"/>
        </w:tabs>
        <w:ind w:left="720" w:hanging="360"/>
      </w:pPr>
      <w:rPr>
        <w:rFonts w:ascii="Wingdings" w:hAnsi="Wingdings" w:hint="default"/>
      </w:rPr>
    </w:lvl>
    <w:lvl w:ilvl="1" w:tplc="1D06B3EC">
      <w:start w:val="1"/>
      <w:numFmt w:val="bullet"/>
      <w:lvlText w:val=""/>
      <w:lvlJc w:val="left"/>
      <w:pPr>
        <w:tabs>
          <w:tab w:val="num" w:pos="1440"/>
        </w:tabs>
        <w:ind w:left="1440" w:hanging="360"/>
      </w:pPr>
      <w:rPr>
        <w:rFonts w:ascii="Wingdings" w:hAnsi="Wingdings" w:hint="default"/>
      </w:rPr>
    </w:lvl>
    <w:lvl w:ilvl="2" w:tplc="17AA177C" w:tentative="1">
      <w:start w:val="1"/>
      <w:numFmt w:val="bullet"/>
      <w:lvlText w:val=""/>
      <w:lvlJc w:val="left"/>
      <w:pPr>
        <w:tabs>
          <w:tab w:val="num" w:pos="2160"/>
        </w:tabs>
        <w:ind w:left="2160" w:hanging="360"/>
      </w:pPr>
      <w:rPr>
        <w:rFonts w:ascii="Wingdings" w:hAnsi="Wingdings" w:hint="default"/>
      </w:rPr>
    </w:lvl>
    <w:lvl w:ilvl="3" w:tplc="42F8776E" w:tentative="1">
      <w:start w:val="1"/>
      <w:numFmt w:val="bullet"/>
      <w:lvlText w:val=""/>
      <w:lvlJc w:val="left"/>
      <w:pPr>
        <w:tabs>
          <w:tab w:val="num" w:pos="2880"/>
        </w:tabs>
        <w:ind w:left="2880" w:hanging="360"/>
      </w:pPr>
      <w:rPr>
        <w:rFonts w:ascii="Wingdings" w:hAnsi="Wingdings" w:hint="default"/>
      </w:rPr>
    </w:lvl>
    <w:lvl w:ilvl="4" w:tplc="14124E14" w:tentative="1">
      <w:start w:val="1"/>
      <w:numFmt w:val="bullet"/>
      <w:lvlText w:val=""/>
      <w:lvlJc w:val="left"/>
      <w:pPr>
        <w:tabs>
          <w:tab w:val="num" w:pos="3600"/>
        </w:tabs>
        <w:ind w:left="3600" w:hanging="360"/>
      </w:pPr>
      <w:rPr>
        <w:rFonts w:ascii="Wingdings" w:hAnsi="Wingdings" w:hint="default"/>
      </w:rPr>
    </w:lvl>
    <w:lvl w:ilvl="5" w:tplc="AF1C7BAE" w:tentative="1">
      <w:start w:val="1"/>
      <w:numFmt w:val="bullet"/>
      <w:lvlText w:val=""/>
      <w:lvlJc w:val="left"/>
      <w:pPr>
        <w:tabs>
          <w:tab w:val="num" w:pos="4320"/>
        </w:tabs>
        <w:ind w:left="4320" w:hanging="360"/>
      </w:pPr>
      <w:rPr>
        <w:rFonts w:ascii="Wingdings" w:hAnsi="Wingdings" w:hint="default"/>
      </w:rPr>
    </w:lvl>
    <w:lvl w:ilvl="6" w:tplc="222C7B7C" w:tentative="1">
      <w:start w:val="1"/>
      <w:numFmt w:val="bullet"/>
      <w:lvlText w:val=""/>
      <w:lvlJc w:val="left"/>
      <w:pPr>
        <w:tabs>
          <w:tab w:val="num" w:pos="5040"/>
        </w:tabs>
        <w:ind w:left="5040" w:hanging="360"/>
      </w:pPr>
      <w:rPr>
        <w:rFonts w:ascii="Wingdings" w:hAnsi="Wingdings" w:hint="default"/>
      </w:rPr>
    </w:lvl>
    <w:lvl w:ilvl="7" w:tplc="BBA6400C" w:tentative="1">
      <w:start w:val="1"/>
      <w:numFmt w:val="bullet"/>
      <w:lvlText w:val=""/>
      <w:lvlJc w:val="left"/>
      <w:pPr>
        <w:tabs>
          <w:tab w:val="num" w:pos="5760"/>
        </w:tabs>
        <w:ind w:left="5760" w:hanging="360"/>
      </w:pPr>
      <w:rPr>
        <w:rFonts w:ascii="Wingdings" w:hAnsi="Wingdings" w:hint="default"/>
      </w:rPr>
    </w:lvl>
    <w:lvl w:ilvl="8" w:tplc="5964DFBC" w:tentative="1">
      <w:start w:val="1"/>
      <w:numFmt w:val="bullet"/>
      <w:lvlText w:val=""/>
      <w:lvlJc w:val="left"/>
      <w:pPr>
        <w:tabs>
          <w:tab w:val="num" w:pos="6480"/>
        </w:tabs>
        <w:ind w:left="6480" w:hanging="360"/>
      </w:pPr>
      <w:rPr>
        <w:rFonts w:ascii="Wingdings" w:hAnsi="Wingdings" w:hint="default"/>
      </w:rPr>
    </w:lvl>
  </w:abstractNum>
  <w:abstractNum w:abstractNumId="50">
    <w:nsid w:val="3B1E2BAA"/>
    <w:multiLevelType w:val="hybridMultilevel"/>
    <w:tmpl w:val="870EC288"/>
    <w:lvl w:ilvl="0" w:tplc="79DEBC36">
      <w:start w:val="1"/>
      <w:numFmt w:val="bullet"/>
      <w:lvlText w:val="•"/>
      <w:lvlJc w:val="left"/>
      <w:pPr>
        <w:tabs>
          <w:tab w:val="num" w:pos="720"/>
        </w:tabs>
        <w:ind w:left="720" w:hanging="360"/>
      </w:pPr>
      <w:rPr>
        <w:rFonts w:ascii="Arial" w:hAnsi="Arial" w:hint="default"/>
      </w:rPr>
    </w:lvl>
    <w:lvl w:ilvl="1" w:tplc="FD3CB12E" w:tentative="1">
      <w:start w:val="1"/>
      <w:numFmt w:val="bullet"/>
      <w:lvlText w:val="•"/>
      <w:lvlJc w:val="left"/>
      <w:pPr>
        <w:tabs>
          <w:tab w:val="num" w:pos="1440"/>
        </w:tabs>
        <w:ind w:left="1440" w:hanging="360"/>
      </w:pPr>
      <w:rPr>
        <w:rFonts w:ascii="Arial" w:hAnsi="Arial" w:hint="default"/>
      </w:rPr>
    </w:lvl>
    <w:lvl w:ilvl="2" w:tplc="DEA03054" w:tentative="1">
      <w:start w:val="1"/>
      <w:numFmt w:val="bullet"/>
      <w:lvlText w:val="•"/>
      <w:lvlJc w:val="left"/>
      <w:pPr>
        <w:tabs>
          <w:tab w:val="num" w:pos="2160"/>
        </w:tabs>
        <w:ind w:left="2160" w:hanging="360"/>
      </w:pPr>
      <w:rPr>
        <w:rFonts w:ascii="Arial" w:hAnsi="Arial" w:hint="default"/>
      </w:rPr>
    </w:lvl>
    <w:lvl w:ilvl="3" w:tplc="94C6E756" w:tentative="1">
      <w:start w:val="1"/>
      <w:numFmt w:val="bullet"/>
      <w:lvlText w:val="•"/>
      <w:lvlJc w:val="left"/>
      <w:pPr>
        <w:tabs>
          <w:tab w:val="num" w:pos="2880"/>
        </w:tabs>
        <w:ind w:left="2880" w:hanging="360"/>
      </w:pPr>
      <w:rPr>
        <w:rFonts w:ascii="Arial" w:hAnsi="Arial" w:hint="default"/>
      </w:rPr>
    </w:lvl>
    <w:lvl w:ilvl="4" w:tplc="52062AFC" w:tentative="1">
      <w:start w:val="1"/>
      <w:numFmt w:val="bullet"/>
      <w:lvlText w:val="•"/>
      <w:lvlJc w:val="left"/>
      <w:pPr>
        <w:tabs>
          <w:tab w:val="num" w:pos="3600"/>
        </w:tabs>
        <w:ind w:left="3600" w:hanging="360"/>
      </w:pPr>
      <w:rPr>
        <w:rFonts w:ascii="Arial" w:hAnsi="Arial" w:hint="default"/>
      </w:rPr>
    </w:lvl>
    <w:lvl w:ilvl="5" w:tplc="4E883CEC" w:tentative="1">
      <w:start w:val="1"/>
      <w:numFmt w:val="bullet"/>
      <w:lvlText w:val="•"/>
      <w:lvlJc w:val="left"/>
      <w:pPr>
        <w:tabs>
          <w:tab w:val="num" w:pos="4320"/>
        </w:tabs>
        <w:ind w:left="4320" w:hanging="360"/>
      </w:pPr>
      <w:rPr>
        <w:rFonts w:ascii="Arial" w:hAnsi="Arial" w:hint="default"/>
      </w:rPr>
    </w:lvl>
    <w:lvl w:ilvl="6" w:tplc="AA4CB768" w:tentative="1">
      <w:start w:val="1"/>
      <w:numFmt w:val="bullet"/>
      <w:lvlText w:val="•"/>
      <w:lvlJc w:val="left"/>
      <w:pPr>
        <w:tabs>
          <w:tab w:val="num" w:pos="5040"/>
        </w:tabs>
        <w:ind w:left="5040" w:hanging="360"/>
      </w:pPr>
      <w:rPr>
        <w:rFonts w:ascii="Arial" w:hAnsi="Arial" w:hint="default"/>
      </w:rPr>
    </w:lvl>
    <w:lvl w:ilvl="7" w:tplc="CA58335C" w:tentative="1">
      <w:start w:val="1"/>
      <w:numFmt w:val="bullet"/>
      <w:lvlText w:val="•"/>
      <w:lvlJc w:val="left"/>
      <w:pPr>
        <w:tabs>
          <w:tab w:val="num" w:pos="5760"/>
        </w:tabs>
        <w:ind w:left="5760" w:hanging="360"/>
      </w:pPr>
      <w:rPr>
        <w:rFonts w:ascii="Arial" w:hAnsi="Arial" w:hint="default"/>
      </w:rPr>
    </w:lvl>
    <w:lvl w:ilvl="8" w:tplc="99C83D6C" w:tentative="1">
      <w:start w:val="1"/>
      <w:numFmt w:val="bullet"/>
      <w:lvlText w:val="•"/>
      <w:lvlJc w:val="left"/>
      <w:pPr>
        <w:tabs>
          <w:tab w:val="num" w:pos="6480"/>
        </w:tabs>
        <w:ind w:left="6480" w:hanging="360"/>
      </w:pPr>
      <w:rPr>
        <w:rFonts w:ascii="Arial" w:hAnsi="Arial" w:hint="default"/>
      </w:rPr>
    </w:lvl>
  </w:abstractNum>
  <w:abstractNum w:abstractNumId="51">
    <w:nsid w:val="3B777E06"/>
    <w:multiLevelType w:val="multilevel"/>
    <w:tmpl w:val="EAE2724E"/>
    <w:lvl w:ilvl="0">
      <w:start w:val="1"/>
      <w:numFmt w:val="decimal"/>
      <w:lvlText w:val="%1"/>
      <w:lvlJc w:val="left"/>
      <w:pPr>
        <w:ind w:left="598" w:hanging="438"/>
      </w:pPr>
      <w:rPr>
        <w:rFonts w:hint="default"/>
        <w:lang w:val="el-GR" w:eastAsia="el-GR" w:bidi="el-GR"/>
      </w:rPr>
    </w:lvl>
    <w:lvl w:ilvl="1">
      <w:start w:val="1"/>
      <w:numFmt w:val="decimal"/>
      <w:lvlText w:val="%1.%2"/>
      <w:lvlJc w:val="left"/>
      <w:pPr>
        <w:ind w:left="4550" w:hanging="438"/>
      </w:pPr>
      <w:rPr>
        <w:rFonts w:ascii="Century Gothic" w:eastAsia="Century Gothic" w:hAnsi="Century Gothic" w:cs="Century Gothic" w:hint="default"/>
        <w:b/>
        <w:bCs/>
        <w:spacing w:val="-1"/>
        <w:w w:val="100"/>
        <w:sz w:val="26"/>
        <w:szCs w:val="26"/>
        <w:lang w:val="el-GR" w:eastAsia="el-GR" w:bidi="el-GR"/>
      </w:rPr>
    </w:lvl>
    <w:lvl w:ilvl="2">
      <w:start w:val="1"/>
      <w:numFmt w:val="bullet"/>
      <w:lvlText w:val=""/>
      <w:lvlJc w:val="left"/>
      <w:pPr>
        <w:ind w:left="728" w:hanging="312"/>
      </w:pPr>
      <w:rPr>
        <w:rFonts w:ascii="Wingdings" w:hAnsi="Wingdings" w:hint="default"/>
        <w:w w:val="100"/>
        <w:sz w:val="24"/>
        <w:szCs w:val="24"/>
        <w:lang w:val="el-GR" w:eastAsia="el-GR" w:bidi="el-GR"/>
      </w:rPr>
    </w:lvl>
    <w:lvl w:ilvl="3">
      <w:numFmt w:val="bullet"/>
      <w:lvlText w:val="•"/>
      <w:lvlJc w:val="left"/>
      <w:pPr>
        <w:ind w:left="1818" w:hanging="312"/>
      </w:pPr>
      <w:rPr>
        <w:rFonts w:hint="default"/>
        <w:lang w:val="el-GR" w:eastAsia="el-GR" w:bidi="el-GR"/>
      </w:rPr>
    </w:lvl>
    <w:lvl w:ilvl="4">
      <w:numFmt w:val="bullet"/>
      <w:lvlText w:val="•"/>
      <w:lvlJc w:val="left"/>
      <w:pPr>
        <w:ind w:left="2916" w:hanging="312"/>
      </w:pPr>
      <w:rPr>
        <w:rFonts w:hint="default"/>
        <w:lang w:val="el-GR" w:eastAsia="el-GR" w:bidi="el-GR"/>
      </w:rPr>
    </w:lvl>
    <w:lvl w:ilvl="5">
      <w:numFmt w:val="bullet"/>
      <w:lvlText w:val="•"/>
      <w:lvlJc w:val="left"/>
      <w:pPr>
        <w:ind w:left="4014" w:hanging="312"/>
      </w:pPr>
      <w:rPr>
        <w:rFonts w:hint="default"/>
        <w:lang w:val="el-GR" w:eastAsia="el-GR" w:bidi="el-GR"/>
      </w:rPr>
    </w:lvl>
    <w:lvl w:ilvl="6">
      <w:numFmt w:val="bullet"/>
      <w:lvlText w:val="•"/>
      <w:lvlJc w:val="left"/>
      <w:pPr>
        <w:ind w:left="5112" w:hanging="312"/>
      </w:pPr>
      <w:rPr>
        <w:rFonts w:hint="default"/>
        <w:lang w:val="el-GR" w:eastAsia="el-GR" w:bidi="el-GR"/>
      </w:rPr>
    </w:lvl>
    <w:lvl w:ilvl="7">
      <w:numFmt w:val="bullet"/>
      <w:lvlText w:val="•"/>
      <w:lvlJc w:val="left"/>
      <w:pPr>
        <w:ind w:left="6210" w:hanging="312"/>
      </w:pPr>
      <w:rPr>
        <w:rFonts w:hint="default"/>
        <w:lang w:val="el-GR" w:eastAsia="el-GR" w:bidi="el-GR"/>
      </w:rPr>
    </w:lvl>
    <w:lvl w:ilvl="8">
      <w:numFmt w:val="bullet"/>
      <w:lvlText w:val="•"/>
      <w:lvlJc w:val="left"/>
      <w:pPr>
        <w:ind w:left="7308" w:hanging="312"/>
      </w:pPr>
      <w:rPr>
        <w:rFonts w:hint="default"/>
        <w:lang w:val="el-GR" w:eastAsia="el-GR" w:bidi="el-GR"/>
      </w:rPr>
    </w:lvl>
  </w:abstractNum>
  <w:abstractNum w:abstractNumId="52">
    <w:nsid w:val="409B3A54"/>
    <w:multiLevelType w:val="hybridMultilevel"/>
    <w:tmpl w:val="CD304782"/>
    <w:lvl w:ilvl="0" w:tplc="A640626C">
      <w:start w:val="1"/>
      <w:numFmt w:val="bullet"/>
      <w:lvlText w:val="•"/>
      <w:lvlJc w:val="left"/>
      <w:pPr>
        <w:tabs>
          <w:tab w:val="num" w:pos="720"/>
        </w:tabs>
        <w:ind w:left="720" w:hanging="360"/>
      </w:pPr>
      <w:rPr>
        <w:rFonts w:ascii="Arial" w:hAnsi="Arial" w:hint="default"/>
      </w:rPr>
    </w:lvl>
    <w:lvl w:ilvl="1" w:tplc="64D814AE">
      <w:start w:val="1"/>
      <w:numFmt w:val="bullet"/>
      <w:lvlText w:val="•"/>
      <w:lvlJc w:val="left"/>
      <w:pPr>
        <w:tabs>
          <w:tab w:val="num" w:pos="1440"/>
        </w:tabs>
        <w:ind w:left="1440" w:hanging="360"/>
      </w:pPr>
      <w:rPr>
        <w:rFonts w:ascii="Arial" w:hAnsi="Arial" w:hint="default"/>
      </w:rPr>
    </w:lvl>
    <w:lvl w:ilvl="2" w:tplc="B4B29DA0" w:tentative="1">
      <w:start w:val="1"/>
      <w:numFmt w:val="bullet"/>
      <w:lvlText w:val="•"/>
      <w:lvlJc w:val="left"/>
      <w:pPr>
        <w:tabs>
          <w:tab w:val="num" w:pos="2160"/>
        </w:tabs>
        <w:ind w:left="2160" w:hanging="360"/>
      </w:pPr>
      <w:rPr>
        <w:rFonts w:ascii="Arial" w:hAnsi="Arial" w:hint="default"/>
      </w:rPr>
    </w:lvl>
    <w:lvl w:ilvl="3" w:tplc="A5E485E6" w:tentative="1">
      <w:start w:val="1"/>
      <w:numFmt w:val="bullet"/>
      <w:lvlText w:val="•"/>
      <w:lvlJc w:val="left"/>
      <w:pPr>
        <w:tabs>
          <w:tab w:val="num" w:pos="2880"/>
        </w:tabs>
        <w:ind w:left="2880" w:hanging="360"/>
      </w:pPr>
      <w:rPr>
        <w:rFonts w:ascii="Arial" w:hAnsi="Arial" w:hint="default"/>
      </w:rPr>
    </w:lvl>
    <w:lvl w:ilvl="4" w:tplc="3DF08F52" w:tentative="1">
      <w:start w:val="1"/>
      <w:numFmt w:val="bullet"/>
      <w:lvlText w:val="•"/>
      <w:lvlJc w:val="left"/>
      <w:pPr>
        <w:tabs>
          <w:tab w:val="num" w:pos="3600"/>
        </w:tabs>
        <w:ind w:left="3600" w:hanging="360"/>
      </w:pPr>
      <w:rPr>
        <w:rFonts w:ascii="Arial" w:hAnsi="Arial" w:hint="default"/>
      </w:rPr>
    </w:lvl>
    <w:lvl w:ilvl="5" w:tplc="ADCAAC7A" w:tentative="1">
      <w:start w:val="1"/>
      <w:numFmt w:val="bullet"/>
      <w:lvlText w:val="•"/>
      <w:lvlJc w:val="left"/>
      <w:pPr>
        <w:tabs>
          <w:tab w:val="num" w:pos="4320"/>
        </w:tabs>
        <w:ind w:left="4320" w:hanging="360"/>
      </w:pPr>
      <w:rPr>
        <w:rFonts w:ascii="Arial" w:hAnsi="Arial" w:hint="default"/>
      </w:rPr>
    </w:lvl>
    <w:lvl w:ilvl="6" w:tplc="4F2A9020" w:tentative="1">
      <w:start w:val="1"/>
      <w:numFmt w:val="bullet"/>
      <w:lvlText w:val="•"/>
      <w:lvlJc w:val="left"/>
      <w:pPr>
        <w:tabs>
          <w:tab w:val="num" w:pos="5040"/>
        </w:tabs>
        <w:ind w:left="5040" w:hanging="360"/>
      </w:pPr>
      <w:rPr>
        <w:rFonts w:ascii="Arial" w:hAnsi="Arial" w:hint="default"/>
      </w:rPr>
    </w:lvl>
    <w:lvl w:ilvl="7" w:tplc="AC0A8B1E" w:tentative="1">
      <w:start w:val="1"/>
      <w:numFmt w:val="bullet"/>
      <w:lvlText w:val="•"/>
      <w:lvlJc w:val="left"/>
      <w:pPr>
        <w:tabs>
          <w:tab w:val="num" w:pos="5760"/>
        </w:tabs>
        <w:ind w:left="5760" w:hanging="360"/>
      </w:pPr>
      <w:rPr>
        <w:rFonts w:ascii="Arial" w:hAnsi="Arial" w:hint="default"/>
      </w:rPr>
    </w:lvl>
    <w:lvl w:ilvl="8" w:tplc="9B465340" w:tentative="1">
      <w:start w:val="1"/>
      <w:numFmt w:val="bullet"/>
      <w:lvlText w:val="•"/>
      <w:lvlJc w:val="left"/>
      <w:pPr>
        <w:tabs>
          <w:tab w:val="num" w:pos="6480"/>
        </w:tabs>
        <w:ind w:left="6480" w:hanging="360"/>
      </w:pPr>
      <w:rPr>
        <w:rFonts w:ascii="Arial" w:hAnsi="Arial" w:hint="default"/>
      </w:rPr>
    </w:lvl>
  </w:abstractNum>
  <w:abstractNum w:abstractNumId="53">
    <w:nsid w:val="45591751"/>
    <w:multiLevelType w:val="hybridMultilevel"/>
    <w:tmpl w:val="707221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459F34CC"/>
    <w:multiLevelType w:val="hybridMultilevel"/>
    <w:tmpl w:val="7068D860"/>
    <w:lvl w:ilvl="0" w:tplc="8A7C527A">
      <w:numFmt w:val="bullet"/>
      <w:lvlText w:val="-"/>
      <w:lvlJc w:val="left"/>
      <w:pPr>
        <w:ind w:left="257" w:hanging="140"/>
      </w:pPr>
      <w:rPr>
        <w:rFonts w:ascii="Times New Roman" w:eastAsia="Times New Roman" w:hAnsi="Times New Roman" w:cs="Times New Roman" w:hint="default"/>
        <w:w w:val="99"/>
        <w:sz w:val="24"/>
        <w:szCs w:val="24"/>
        <w:lang w:val="el-GR" w:eastAsia="el-GR" w:bidi="el-GR"/>
      </w:rPr>
    </w:lvl>
    <w:lvl w:ilvl="1" w:tplc="99442C84">
      <w:numFmt w:val="bullet"/>
      <w:lvlText w:val=""/>
      <w:lvlJc w:val="left"/>
      <w:pPr>
        <w:ind w:left="874" w:hanging="360"/>
      </w:pPr>
      <w:rPr>
        <w:rFonts w:ascii="Symbol" w:eastAsia="Symbol" w:hAnsi="Symbol" w:cs="Symbol" w:hint="default"/>
        <w:w w:val="99"/>
        <w:sz w:val="24"/>
        <w:szCs w:val="24"/>
        <w:lang w:val="el-GR" w:eastAsia="el-GR" w:bidi="el-GR"/>
      </w:rPr>
    </w:lvl>
    <w:lvl w:ilvl="2" w:tplc="23ACF478">
      <w:numFmt w:val="bullet"/>
      <w:lvlText w:val="•"/>
      <w:lvlJc w:val="left"/>
      <w:pPr>
        <w:ind w:left="1817" w:hanging="360"/>
      </w:pPr>
      <w:rPr>
        <w:rFonts w:hint="default"/>
        <w:lang w:val="el-GR" w:eastAsia="el-GR" w:bidi="el-GR"/>
      </w:rPr>
    </w:lvl>
    <w:lvl w:ilvl="3" w:tplc="2E027138">
      <w:numFmt w:val="bullet"/>
      <w:lvlText w:val="•"/>
      <w:lvlJc w:val="left"/>
      <w:pPr>
        <w:ind w:left="2755" w:hanging="360"/>
      </w:pPr>
      <w:rPr>
        <w:rFonts w:hint="default"/>
        <w:lang w:val="el-GR" w:eastAsia="el-GR" w:bidi="el-GR"/>
      </w:rPr>
    </w:lvl>
    <w:lvl w:ilvl="4" w:tplc="E642F226">
      <w:numFmt w:val="bullet"/>
      <w:lvlText w:val="•"/>
      <w:lvlJc w:val="left"/>
      <w:pPr>
        <w:ind w:left="3693" w:hanging="360"/>
      </w:pPr>
      <w:rPr>
        <w:rFonts w:hint="default"/>
        <w:lang w:val="el-GR" w:eastAsia="el-GR" w:bidi="el-GR"/>
      </w:rPr>
    </w:lvl>
    <w:lvl w:ilvl="5" w:tplc="4A4A54D6">
      <w:numFmt w:val="bullet"/>
      <w:lvlText w:val="•"/>
      <w:lvlJc w:val="left"/>
      <w:pPr>
        <w:ind w:left="4631" w:hanging="360"/>
      </w:pPr>
      <w:rPr>
        <w:rFonts w:hint="default"/>
        <w:lang w:val="el-GR" w:eastAsia="el-GR" w:bidi="el-GR"/>
      </w:rPr>
    </w:lvl>
    <w:lvl w:ilvl="6" w:tplc="240C5DE8">
      <w:numFmt w:val="bullet"/>
      <w:lvlText w:val="•"/>
      <w:lvlJc w:val="left"/>
      <w:pPr>
        <w:ind w:left="5568" w:hanging="360"/>
      </w:pPr>
      <w:rPr>
        <w:rFonts w:hint="default"/>
        <w:lang w:val="el-GR" w:eastAsia="el-GR" w:bidi="el-GR"/>
      </w:rPr>
    </w:lvl>
    <w:lvl w:ilvl="7" w:tplc="07EE85EC">
      <w:numFmt w:val="bullet"/>
      <w:lvlText w:val="•"/>
      <w:lvlJc w:val="left"/>
      <w:pPr>
        <w:ind w:left="6506" w:hanging="360"/>
      </w:pPr>
      <w:rPr>
        <w:rFonts w:hint="default"/>
        <w:lang w:val="el-GR" w:eastAsia="el-GR" w:bidi="el-GR"/>
      </w:rPr>
    </w:lvl>
    <w:lvl w:ilvl="8" w:tplc="45A434F8">
      <w:numFmt w:val="bullet"/>
      <w:lvlText w:val="•"/>
      <w:lvlJc w:val="left"/>
      <w:pPr>
        <w:ind w:left="7444" w:hanging="360"/>
      </w:pPr>
      <w:rPr>
        <w:rFonts w:hint="default"/>
        <w:lang w:val="el-GR" w:eastAsia="el-GR" w:bidi="el-GR"/>
      </w:rPr>
    </w:lvl>
  </w:abstractNum>
  <w:abstractNum w:abstractNumId="55">
    <w:nsid w:val="45A20EA6"/>
    <w:multiLevelType w:val="hybridMultilevel"/>
    <w:tmpl w:val="2C0E90D6"/>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56">
    <w:nsid w:val="483F5433"/>
    <w:multiLevelType w:val="hybridMultilevel"/>
    <w:tmpl w:val="F7D8B5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437B7F"/>
    <w:multiLevelType w:val="hybridMultilevel"/>
    <w:tmpl w:val="088C3A76"/>
    <w:lvl w:ilvl="0" w:tplc="32427AA2">
      <w:start w:val="1"/>
      <w:numFmt w:val="bullet"/>
      <w:lvlText w:val=""/>
      <w:lvlJc w:val="left"/>
      <w:pPr>
        <w:tabs>
          <w:tab w:val="num" w:pos="720"/>
        </w:tabs>
        <w:ind w:left="720" w:hanging="360"/>
      </w:pPr>
      <w:rPr>
        <w:rFonts w:ascii="Wingdings" w:hAnsi="Wingdings" w:hint="default"/>
      </w:rPr>
    </w:lvl>
    <w:lvl w:ilvl="1" w:tplc="16761338" w:tentative="1">
      <w:start w:val="1"/>
      <w:numFmt w:val="bullet"/>
      <w:lvlText w:val=""/>
      <w:lvlJc w:val="left"/>
      <w:pPr>
        <w:tabs>
          <w:tab w:val="num" w:pos="1440"/>
        </w:tabs>
        <w:ind w:left="1440" w:hanging="360"/>
      </w:pPr>
      <w:rPr>
        <w:rFonts w:ascii="Wingdings" w:hAnsi="Wingdings" w:hint="default"/>
      </w:rPr>
    </w:lvl>
    <w:lvl w:ilvl="2" w:tplc="9D9E4B02" w:tentative="1">
      <w:start w:val="1"/>
      <w:numFmt w:val="bullet"/>
      <w:lvlText w:val=""/>
      <w:lvlJc w:val="left"/>
      <w:pPr>
        <w:tabs>
          <w:tab w:val="num" w:pos="2160"/>
        </w:tabs>
        <w:ind w:left="2160" w:hanging="360"/>
      </w:pPr>
      <w:rPr>
        <w:rFonts w:ascii="Wingdings" w:hAnsi="Wingdings" w:hint="default"/>
      </w:rPr>
    </w:lvl>
    <w:lvl w:ilvl="3" w:tplc="1BCA952E" w:tentative="1">
      <w:start w:val="1"/>
      <w:numFmt w:val="bullet"/>
      <w:lvlText w:val=""/>
      <w:lvlJc w:val="left"/>
      <w:pPr>
        <w:tabs>
          <w:tab w:val="num" w:pos="2880"/>
        </w:tabs>
        <w:ind w:left="2880" w:hanging="360"/>
      </w:pPr>
      <w:rPr>
        <w:rFonts w:ascii="Wingdings" w:hAnsi="Wingdings" w:hint="default"/>
      </w:rPr>
    </w:lvl>
    <w:lvl w:ilvl="4" w:tplc="ACB07840" w:tentative="1">
      <w:start w:val="1"/>
      <w:numFmt w:val="bullet"/>
      <w:lvlText w:val=""/>
      <w:lvlJc w:val="left"/>
      <w:pPr>
        <w:tabs>
          <w:tab w:val="num" w:pos="3600"/>
        </w:tabs>
        <w:ind w:left="3600" w:hanging="360"/>
      </w:pPr>
      <w:rPr>
        <w:rFonts w:ascii="Wingdings" w:hAnsi="Wingdings" w:hint="default"/>
      </w:rPr>
    </w:lvl>
    <w:lvl w:ilvl="5" w:tplc="C5DE7E6E" w:tentative="1">
      <w:start w:val="1"/>
      <w:numFmt w:val="bullet"/>
      <w:lvlText w:val=""/>
      <w:lvlJc w:val="left"/>
      <w:pPr>
        <w:tabs>
          <w:tab w:val="num" w:pos="4320"/>
        </w:tabs>
        <w:ind w:left="4320" w:hanging="360"/>
      </w:pPr>
      <w:rPr>
        <w:rFonts w:ascii="Wingdings" w:hAnsi="Wingdings" w:hint="default"/>
      </w:rPr>
    </w:lvl>
    <w:lvl w:ilvl="6" w:tplc="C1DA5034" w:tentative="1">
      <w:start w:val="1"/>
      <w:numFmt w:val="bullet"/>
      <w:lvlText w:val=""/>
      <w:lvlJc w:val="left"/>
      <w:pPr>
        <w:tabs>
          <w:tab w:val="num" w:pos="5040"/>
        </w:tabs>
        <w:ind w:left="5040" w:hanging="360"/>
      </w:pPr>
      <w:rPr>
        <w:rFonts w:ascii="Wingdings" w:hAnsi="Wingdings" w:hint="default"/>
      </w:rPr>
    </w:lvl>
    <w:lvl w:ilvl="7" w:tplc="2D58DCFE" w:tentative="1">
      <w:start w:val="1"/>
      <w:numFmt w:val="bullet"/>
      <w:lvlText w:val=""/>
      <w:lvlJc w:val="left"/>
      <w:pPr>
        <w:tabs>
          <w:tab w:val="num" w:pos="5760"/>
        </w:tabs>
        <w:ind w:left="5760" w:hanging="360"/>
      </w:pPr>
      <w:rPr>
        <w:rFonts w:ascii="Wingdings" w:hAnsi="Wingdings" w:hint="default"/>
      </w:rPr>
    </w:lvl>
    <w:lvl w:ilvl="8" w:tplc="B3126EA8" w:tentative="1">
      <w:start w:val="1"/>
      <w:numFmt w:val="bullet"/>
      <w:lvlText w:val=""/>
      <w:lvlJc w:val="left"/>
      <w:pPr>
        <w:tabs>
          <w:tab w:val="num" w:pos="6480"/>
        </w:tabs>
        <w:ind w:left="6480" w:hanging="360"/>
      </w:pPr>
      <w:rPr>
        <w:rFonts w:ascii="Wingdings" w:hAnsi="Wingdings" w:hint="default"/>
      </w:rPr>
    </w:lvl>
  </w:abstractNum>
  <w:abstractNum w:abstractNumId="58">
    <w:nsid w:val="4ADA4566"/>
    <w:multiLevelType w:val="hybridMultilevel"/>
    <w:tmpl w:val="5C407210"/>
    <w:lvl w:ilvl="0" w:tplc="436E5DAC">
      <w:start w:val="1"/>
      <w:numFmt w:val="lowerRoman"/>
      <w:lvlText w:val="%1."/>
      <w:lvlJc w:val="left"/>
      <w:pPr>
        <w:ind w:left="1440" w:hanging="720"/>
      </w:pPr>
      <w:rPr>
        <w:rFonts w:hint="default"/>
      </w:rPr>
    </w:lvl>
    <w:lvl w:ilvl="1" w:tplc="66506340">
      <w:start w:val="1"/>
      <w:numFmt w:val="decimal"/>
      <w:lvlText w:val="%2."/>
      <w:lvlJc w:val="left"/>
      <w:pPr>
        <w:ind w:left="2880" w:hanging="1440"/>
      </w:pPr>
      <w:rPr>
        <w:rFonts w:hint="default"/>
      </w:r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9">
    <w:nsid w:val="4BE96BF9"/>
    <w:multiLevelType w:val="hybridMultilevel"/>
    <w:tmpl w:val="D91E15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4C0C27F8"/>
    <w:multiLevelType w:val="hybridMultilevel"/>
    <w:tmpl w:val="4ABC61DC"/>
    <w:lvl w:ilvl="0" w:tplc="5568F30C">
      <w:start w:val="1"/>
      <w:numFmt w:val="decimal"/>
      <w:lvlText w:val="%1."/>
      <w:lvlJc w:val="left"/>
      <w:pPr>
        <w:ind w:left="720" w:hanging="360"/>
      </w:pPr>
      <w:rPr>
        <w:rFonts w:eastAsiaTheme="majorEastAsia" w:cstheme="majorBidi"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nsid w:val="4DFB54B0"/>
    <w:multiLevelType w:val="hybridMultilevel"/>
    <w:tmpl w:val="7B140DCE"/>
    <w:lvl w:ilvl="0" w:tplc="8A7C527A">
      <w:numFmt w:val="bullet"/>
      <w:lvlText w:val="-"/>
      <w:lvlJc w:val="left"/>
      <w:pPr>
        <w:ind w:left="257" w:hanging="140"/>
      </w:pPr>
      <w:rPr>
        <w:rFonts w:ascii="Times New Roman" w:eastAsia="Times New Roman" w:hAnsi="Times New Roman" w:cs="Times New Roman" w:hint="default"/>
        <w:w w:val="99"/>
        <w:sz w:val="24"/>
        <w:szCs w:val="24"/>
        <w:lang w:val="el-GR" w:eastAsia="el-GR" w:bidi="el-GR"/>
      </w:rPr>
    </w:lvl>
    <w:lvl w:ilvl="1" w:tplc="04080001">
      <w:start w:val="1"/>
      <w:numFmt w:val="bullet"/>
      <w:lvlText w:val=""/>
      <w:lvlJc w:val="left"/>
      <w:pPr>
        <w:ind w:left="874" w:hanging="360"/>
      </w:pPr>
      <w:rPr>
        <w:rFonts w:ascii="Symbol" w:hAnsi="Symbol" w:hint="default"/>
        <w:w w:val="99"/>
        <w:sz w:val="24"/>
        <w:szCs w:val="24"/>
        <w:lang w:val="el-GR" w:eastAsia="el-GR" w:bidi="el-GR"/>
      </w:rPr>
    </w:lvl>
    <w:lvl w:ilvl="2" w:tplc="23ACF478">
      <w:numFmt w:val="bullet"/>
      <w:lvlText w:val="•"/>
      <w:lvlJc w:val="left"/>
      <w:pPr>
        <w:ind w:left="1817" w:hanging="360"/>
      </w:pPr>
      <w:rPr>
        <w:rFonts w:hint="default"/>
        <w:lang w:val="el-GR" w:eastAsia="el-GR" w:bidi="el-GR"/>
      </w:rPr>
    </w:lvl>
    <w:lvl w:ilvl="3" w:tplc="2E027138">
      <w:numFmt w:val="bullet"/>
      <w:lvlText w:val="•"/>
      <w:lvlJc w:val="left"/>
      <w:pPr>
        <w:ind w:left="2755" w:hanging="360"/>
      </w:pPr>
      <w:rPr>
        <w:rFonts w:hint="default"/>
        <w:lang w:val="el-GR" w:eastAsia="el-GR" w:bidi="el-GR"/>
      </w:rPr>
    </w:lvl>
    <w:lvl w:ilvl="4" w:tplc="E642F226">
      <w:numFmt w:val="bullet"/>
      <w:lvlText w:val="•"/>
      <w:lvlJc w:val="left"/>
      <w:pPr>
        <w:ind w:left="3693" w:hanging="360"/>
      </w:pPr>
      <w:rPr>
        <w:rFonts w:hint="default"/>
        <w:lang w:val="el-GR" w:eastAsia="el-GR" w:bidi="el-GR"/>
      </w:rPr>
    </w:lvl>
    <w:lvl w:ilvl="5" w:tplc="4A4A54D6">
      <w:numFmt w:val="bullet"/>
      <w:lvlText w:val="•"/>
      <w:lvlJc w:val="left"/>
      <w:pPr>
        <w:ind w:left="4631" w:hanging="360"/>
      </w:pPr>
      <w:rPr>
        <w:rFonts w:hint="default"/>
        <w:lang w:val="el-GR" w:eastAsia="el-GR" w:bidi="el-GR"/>
      </w:rPr>
    </w:lvl>
    <w:lvl w:ilvl="6" w:tplc="240C5DE8">
      <w:numFmt w:val="bullet"/>
      <w:lvlText w:val="•"/>
      <w:lvlJc w:val="left"/>
      <w:pPr>
        <w:ind w:left="5568" w:hanging="360"/>
      </w:pPr>
      <w:rPr>
        <w:rFonts w:hint="default"/>
        <w:lang w:val="el-GR" w:eastAsia="el-GR" w:bidi="el-GR"/>
      </w:rPr>
    </w:lvl>
    <w:lvl w:ilvl="7" w:tplc="07EE85EC">
      <w:numFmt w:val="bullet"/>
      <w:lvlText w:val="•"/>
      <w:lvlJc w:val="left"/>
      <w:pPr>
        <w:ind w:left="6506" w:hanging="360"/>
      </w:pPr>
      <w:rPr>
        <w:rFonts w:hint="default"/>
        <w:lang w:val="el-GR" w:eastAsia="el-GR" w:bidi="el-GR"/>
      </w:rPr>
    </w:lvl>
    <w:lvl w:ilvl="8" w:tplc="45A434F8">
      <w:numFmt w:val="bullet"/>
      <w:lvlText w:val="•"/>
      <w:lvlJc w:val="left"/>
      <w:pPr>
        <w:ind w:left="7444" w:hanging="360"/>
      </w:pPr>
      <w:rPr>
        <w:rFonts w:hint="default"/>
        <w:lang w:val="el-GR" w:eastAsia="el-GR" w:bidi="el-GR"/>
      </w:rPr>
    </w:lvl>
  </w:abstractNum>
  <w:abstractNum w:abstractNumId="62">
    <w:nsid w:val="4E56109F"/>
    <w:multiLevelType w:val="hybridMultilevel"/>
    <w:tmpl w:val="8AF442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501D3489"/>
    <w:multiLevelType w:val="hybridMultilevel"/>
    <w:tmpl w:val="2E327850"/>
    <w:lvl w:ilvl="0" w:tplc="04080001">
      <w:start w:val="1"/>
      <w:numFmt w:val="bullet"/>
      <w:lvlText w:val=""/>
      <w:lvlJc w:val="left"/>
      <w:pPr>
        <w:tabs>
          <w:tab w:val="num" w:pos="720"/>
        </w:tabs>
        <w:ind w:left="720" w:hanging="18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4">
    <w:nsid w:val="509E1537"/>
    <w:multiLevelType w:val="hybridMultilevel"/>
    <w:tmpl w:val="13CE386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51266A0B"/>
    <w:multiLevelType w:val="hybridMultilevel"/>
    <w:tmpl w:val="0B3C4546"/>
    <w:lvl w:ilvl="0" w:tplc="0408000D">
      <w:start w:val="1"/>
      <w:numFmt w:val="bullet"/>
      <w:lvlText w:val=""/>
      <w:lvlJc w:val="left"/>
      <w:pPr>
        <w:tabs>
          <w:tab w:val="num" w:pos="720"/>
        </w:tabs>
        <w:ind w:left="720" w:hanging="360"/>
      </w:pPr>
      <w:rPr>
        <w:rFonts w:ascii="Wingdings" w:hAnsi="Wingdings" w:hint="default"/>
      </w:rPr>
    </w:lvl>
    <w:lvl w:ilvl="1" w:tplc="4F12F836" w:tentative="1">
      <w:start w:val="1"/>
      <w:numFmt w:val="bullet"/>
      <w:lvlText w:val="-"/>
      <w:lvlJc w:val="left"/>
      <w:pPr>
        <w:tabs>
          <w:tab w:val="num" w:pos="1440"/>
        </w:tabs>
        <w:ind w:left="1440" w:hanging="360"/>
      </w:pPr>
      <w:rPr>
        <w:rFonts w:ascii="Times New Roman" w:hAnsi="Times New Roman" w:hint="default"/>
      </w:rPr>
    </w:lvl>
    <w:lvl w:ilvl="2" w:tplc="EFE48EEA" w:tentative="1">
      <w:start w:val="1"/>
      <w:numFmt w:val="bullet"/>
      <w:lvlText w:val="-"/>
      <w:lvlJc w:val="left"/>
      <w:pPr>
        <w:tabs>
          <w:tab w:val="num" w:pos="2160"/>
        </w:tabs>
        <w:ind w:left="2160" w:hanging="360"/>
      </w:pPr>
      <w:rPr>
        <w:rFonts w:ascii="Times New Roman" w:hAnsi="Times New Roman" w:hint="default"/>
      </w:rPr>
    </w:lvl>
    <w:lvl w:ilvl="3" w:tplc="3C1ED05A" w:tentative="1">
      <w:start w:val="1"/>
      <w:numFmt w:val="bullet"/>
      <w:lvlText w:val="-"/>
      <w:lvlJc w:val="left"/>
      <w:pPr>
        <w:tabs>
          <w:tab w:val="num" w:pos="2880"/>
        </w:tabs>
        <w:ind w:left="2880" w:hanging="360"/>
      </w:pPr>
      <w:rPr>
        <w:rFonts w:ascii="Times New Roman" w:hAnsi="Times New Roman" w:hint="default"/>
      </w:rPr>
    </w:lvl>
    <w:lvl w:ilvl="4" w:tplc="8F6A3818" w:tentative="1">
      <w:start w:val="1"/>
      <w:numFmt w:val="bullet"/>
      <w:lvlText w:val="-"/>
      <w:lvlJc w:val="left"/>
      <w:pPr>
        <w:tabs>
          <w:tab w:val="num" w:pos="3600"/>
        </w:tabs>
        <w:ind w:left="3600" w:hanging="360"/>
      </w:pPr>
      <w:rPr>
        <w:rFonts w:ascii="Times New Roman" w:hAnsi="Times New Roman" w:hint="default"/>
      </w:rPr>
    </w:lvl>
    <w:lvl w:ilvl="5" w:tplc="4F2CE1F4" w:tentative="1">
      <w:start w:val="1"/>
      <w:numFmt w:val="bullet"/>
      <w:lvlText w:val="-"/>
      <w:lvlJc w:val="left"/>
      <w:pPr>
        <w:tabs>
          <w:tab w:val="num" w:pos="4320"/>
        </w:tabs>
        <w:ind w:left="4320" w:hanging="360"/>
      </w:pPr>
      <w:rPr>
        <w:rFonts w:ascii="Times New Roman" w:hAnsi="Times New Roman" w:hint="default"/>
      </w:rPr>
    </w:lvl>
    <w:lvl w:ilvl="6" w:tplc="DD56B738" w:tentative="1">
      <w:start w:val="1"/>
      <w:numFmt w:val="bullet"/>
      <w:lvlText w:val="-"/>
      <w:lvlJc w:val="left"/>
      <w:pPr>
        <w:tabs>
          <w:tab w:val="num" w:pos="5040"/>
        </w:tabs>
        <w:ind w:left="5040" w:hanging="360"/>
      </w:pPr>
      <w:rPr>
        <w:rFonts w:ascii="Times New Roman" w:hAnsi="Times New Roman" w:hint="default"/>
      </w:rPr>
    </w:lvl>
    <w:lvl w:ilvl="7" w:tplc="74880910" w:tentative="1">
      <w:start w:val="1"/>
      <w:numFmt w:val="bullet"/>
      <w:lvlText w:val="-"/>
      <w:lvlJc w:val="left"/>
      <w:pPr>
        <w:tabs>
          <w:tab w:val="num" w:pos="5760"/>
        </w:tabs>
        <w:ind w:left="5760" w:hanging="360"/>
      </w:pPr>
      <w:rPr>
        <w:rFonts w:ascii="Times New Roman" w:hAnsi="Times New Roman" w:hint="default"/>
      </w:rPr>
    </w:lvl>
    <w:lvl w:ilvl="8" w:tplc="2FDEC7C2" w:tentative="1">
      <w:start w:val="1"/>
      <w:numFmt w:val="bullet"/>
      <w:lvlText w:val="-"/>
      <w:lvlJc w:val="left"/>
      <w:pPr>
        <w:tabs>
          <w:tab w:val="num" w:pos="6480"/>
        </w:tabs>
        <w:ind w:left="6480" w:hanging="360"/>
      </w:pPr>
      <w:rPr>
        <w:rFonts w:ascii="Times New Roman" w:hAnsi="Times New Roman" w:hint="default"/>
      </w:rPr>
    </w:lvl>
  </w:abstractNum>
  <w:abstractNum w:abstractNumId="66">
    <w:nsid w:val="52A67298"/>
    <w:multiLevelType w:val="hybridMultilevel"/>
    <w:tmpl w:val="1DC69088"/>
    <w:lvl w:ilvl="0" w:tplc="2D322C56">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EDBCFA22" w:tentative="1">
      <w:start w:val="1"/>
      <w:numFmt w:val="bullet"/>
      <w:lvlText w:val=""/>
      <w:lvlJc w:val="left"/>
      <w:pPr>
        <w:tabs>
          <w:tab w:val="num" w:pos="2160"/>
        </w:tabs>
        <w:ind w:left="2160" w:hanging="360"/>
      </w:pPr>
      <w:rPr>
        <w:rFonts w:ascii="Wingdings" w:hAnsi="Wingdings" w:hint="default"/>
      </w:rPr>
    </w:lvl>
    <w:lvl w:ilvl="3" w:tplc="9D9858EA" w:tentative="1">
      <w:start w:val="1"/>
      <w:numFmt w:val="bullet"/>
      <w:lvlText w:val=""/>
      <w:lvlJc w:val="left"/>
      <w:pPr>
        <w:tabs>
          <w:tab w:val="num" w:pos="2880"/>
        </w:tabs>
        <w:ind w:left="2880" w:hanging="360"/>
      </w:pPr>
      <w:rPr>
        <w:rFonts w:ascii="Wingdings" w:hAnsi="Wingdings" w:hint="default"/>
      </w:rPr>
    </w:lvl>
    <w:lvl w:ilvl="4" w:tplc="9FEE0090" w:tentative="1">
      <w:start w:val="1"/>
      <w:numFmt w:val="bullet"/>
      <w:lvlText w:val=""/>
      <w:lvlJc w:val="left"/>
      <w:pPr>
        <w:tabs>
          <w:tab w:val="num" w:pos="3600"/>
        </w:tabs>
        <w:ind w:left="3600" w:hanging="360"/>
      </w:pPr>
      <w:rPr>
        <w:rFonts w:ascii="Wingdings" w:hAnsi="Wingdings" w:hint="default"/>
      </w:rPr>
    </w:lvl>
    <w:lvl w:ilvl="5" w:tplc="0E5E8F32" w:tentative="1">
      <w:start w:val="1"/>
      <w:numFmt w:val="bullet"/>
      <w:lvlText w:val=""/>
      <w:lvlJc w:val="left"/>
      <w:pPr>
        <w:tabs>
          <w:tab w:val="num" w:pos="4320"/>
        </w:tabs>
        <w:ind w:left="4320" w:hanging="360"/>
      </w:pPr>
      <w:rPr>
        <w:rFonts w:ascii="Wingdings" w:hAnsi="Wingdings" w:hint="default"/>
      </w:rPr>
    </w:lvl>
    <w:lvl w:ilvl="6" w:tplc="08A8643A" w:tentative="1">
      <w:start w:val="1"/>
      <w:numFmt w:val="bullet"/>
      <w:lvlText w:val=""/>
      <w:lvlJc w:val="left"/>
      <w:pPr>
        <w:tabs>
          <w:tab w:val="num" w:pos="5040"/>
        </w:tabs>
        <w:ind w:left="5040" w:hanging="360"/>
      </w:pPr>
      <w:rPr>
        <w:rFonts w:ascii="Wingdings" w:hAnsi="Wingdings" w:hint="default"/>
      </w:rPr>
    </w:lvl>
    <w:lvl w:ilvl="7" w:tplc="65D86C62" w:tentative="1">
      <w:start w:val="1"/>
      <w:numFmt w:val="bullet"/>
      <w:lvlText w:val=""/>
      <w:lvlJc w:val="left"/>
      <w:pPr>
        <w:tabs>
          <w:tab w:val="num" w:pos="5760"/>
        </w:tabs>
        <w:ind w:left="5760" w:hanging="360"/>
      </w:pPr>
      <w:rPr>
        <w:rFonts w:ascii="Wingdings" w:hAnsi="Wingdings" w:hint="default"/>
      </w:rPr>
    </w:lvl>
    <w:lvl w:ilvl="8" w:tplc="5992C164" w:tentative="1">
      <w:start w:val="1"/>
      <w:numFmt w:val="bullet"/>
      <w:lvlText w:val=""/>
      <w:lvlJc w:val="left"/>
      <w:pPr>
        <w:tabs>
          <w:tab w:val="num" w:pos="6480"/>
        </w:tabs>
        <w:ind w:left="6480" w:hanging="360"/>
      </w:pPr>
      <w:rPr>
        <w:rFonts w:ascii="Wingdings" w:hAnsi="Wingdings" w:hint="default"/>
      </w:rPr>
    </w:lvl>
  </w:abstractNum>
  <w:abstractNum w:abstractNumId="67">
    <w:nsid w:val="56CA5961"/>
    <w:multiLevelType w:val="hybridMultilevel"/>
    <w:tmpl w:val="5C662B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57981BC5"/>
    <w:multiLevelType w:val="hybridMultilevel"/>
    <w:tmpl w:val="09A8C1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E05DDE"/>
    <w:multiLevelType w:val="hybridMultilevel"/>
    <w:tmpl w:val="D21ACBAE"/>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70">
    <w:nsid w:val="59F14603"/>
    <w:multiLevelType w:val="hybridMultilevel"/>
    <w:tmpl w:val="5BC88C7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1">
    <w:nsid w:val="5BA3371C"/>
    <w:multiLevelType w:val="hybridMultilevel"/>
    <w:tmpl w:val="93802376"/>
    <w:lvl w:ilvl="0" w:tplc="040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C705C5"/>
    <w:multiLevelType w:val="hybridMultilevel"/>
    <w:tmpl w:val="026086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60A84D8C"/>
    <w:multiLevelType w:val="hybridMultilevel"/>
    <w:tmpl w:val="8394686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4">
    <w:nsid w:val="62DC583D"/>
    <w:multiLevelType w:val="hybridMultilevel"/>
    <w:tmpl w:val="E622530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5">
    <w:nsid w:val="6377281D"/>
    <w:multiLevelType w:val="hybridMultilevel"/>
    <w:tmpl w:val="1222F80E"/>
    <w:lvl w:ilvl="0" w:tplc="F66AD5B8">
      <w:start w:val="1"/>
      <w:numFmt w:val="decimal"/>
      <w:lvlText w:val="%1."/>
      <w:lvlJc w:val="left"/>
      <w:pPr>
        <w:tabs>
          <w:tab w:val="num" w:pos="720"/>
        </w:tabs>
        <w:ind w:left="720" w:hanging="360"/>
      </w:pPr>
    </w:lvl>
    <w:lvl w:ilvl="1" w:tplc="710AFC06" w:tentative="1">
      <w:start w:val="1"/>
      <w:numFmt w:val="decimal"/>
      <w:lvlText w:val="%2."/>
      <w:lvlJc w:val="left"/>
      <w:pPr>
        <w:tabs>
          <w:tab w:val="num" w:pos="1440"/>
        </w:tabs>
        <w:ind w:left="1440" w:hanging="360"/>
      </w:pPr>
    </w:lvl>
    <w:lvl w:ilvl="2" w:tplc="097AF952" w:tentative="1">
      <w:start w:val="1"/>
      <w:numFmt w:val="decimal"/>
      <w:lvlText w:val="%3."/>
      <w:lvlJc w:val="left"/>
      <w:pPr>
        <w:tabs>
          <w:tab w:val="num" w:pos="2160"/>
        </w:tabs>
        <w:ind w:left="2160" w:hanging="360"/>
      </w:pPr>
    </w:lvl>
    <w:lvl w:ilvl="3" w:tplc="880A76CC" w:tentative="1">
      <w:start w:val="1"/>
      <w:numFmt w:val="decimal"/>
      <w:lvlText w:val="%4."/>
      <w:lvlJc w:val="left"/>
      <w:pPr>
        <w:tabs>
          <w:tab w:val="num" w:pos="2880"/>
        </w:tabs>
        <w:ind w:left="2880" w:hanging="360"/>
      </w:pPr>
    </w:lvl>
    <w:lvl w:ilvl="4" w:tplc="D53E3E50" w:tentative="1">
      <w:start w:val="1"/>
      <w:numFmt w:val="decimal"/>
      <w:lvlText w:val="%5."/>
      <w:lvlJc w:val="left"/>
      <w:pPr>
        <w:tabs>
          <w:tab w:val="num" w:pos="3600"/>
        </w:tabs>
        <w:ind w:left="3600" w:hanging="360"/>
      </w:pPr>
    </w:lvl>
    <w:lvl w:ilvl="5" w:tplc="EBDE2786" w:tentative="1">
      <w:start w:val="1"/>
      <w:numFmt w:val="decimal"/>
      <w:lvlText w:val="%6."/>
      <w:lvlJc w:val="left"/>
      <w:pPr>
        <w:tabs>
          <w:tab w:val="num" w:pos="4320"/>
        </w:tabs>
        <w:ind w:left="4320" w:hanging="360"/>
      </w:pPr>
    </w:lvl>
    <w:lvl w:ilvl="6" w:tplc="9E56C5B8" w:tentative="1">
      <w:start w:val="1"/>
      <w:numFmt w:val="decimal"/>
      <w:lvlText w:val="%7."/>
      <w:lvlJc w:val="left"/>
      <w:pPr>
        <w:tabs>
          <w:tab w:val="num" w:pos="5040"/>
        </w:tabs>
        <w:ind w:left="5040" w:hanging="360"/>
      </w:pPr>
    </w:lvl>
    <w:lvl w:ilvl="7" w:tplc="C46CEBEE" w:tentative="1">
      <w:start w:val="1"/>
      <w:numFmt w:val="decimal"/>
      <w:lvlText w:val="%8."/>
      <w:lvlJc w:val="left"/>
      <w:pPr>
        <w:tabs>
          <w:tab w:val="num" w:pos="5760"/>
        </w:tabs>
        <w:ind w:left="5760" w:hanging="360"/>
      </w:pPr>
    </w:lvl>
    <w:lvl w:ilvl="8" w:tplc="D270B8E4" w:tentative="1">
      <w:start w:val="1"/>
      <w:numFmt w:val="decimal"/>
      <w:lvlText w:val="%9."/>
      <w:lvlJc w:val="left"/>
      <w:pPr>
        <w:tabs>
          <w:tab w:val="num" w:pos="6480"/>
        </w:tabs>
        <w:ind w:left="6480" w:hanging="360"/>
      </w:pPr>
    </w:lvl>
  </w:abstractNum>
  <w:abstractNum w:abstractNumId="76">
    <w:nsid w:val="65621ED0"/>
    <w:multiLevelType w:val="hybridMultilevel"/>
    <w:tmpl w:val="60CC08BA"/>
    <w:lvl w:ilvl="0" w:tplc="35A437F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nsid w:val="6572073A"/>
    <w:multiLevelType w:val="hybridMultilevel"/>
    <w:tmpl w:val="EF3A1066"/>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78">
    <w:nsid w:val="66050A05"/>
    <w:multiLevelType w:val="hybridMultilevel"/>
    <w:tmpl w:val="096A9FCC"/>
    <w:lvl w:ilvl="0" w:tplc="0408000D">
      <w:start w:val="1"/>
      <w:numFmt w:val="bullet"/>
      <w:lvlText w:val=""/>
      <w:lvlJc w:val="left"/>
      <w:pPr>
        <w:tabs>
          <w:tab w:val="num" w:pos="720"/>
        </w:tabs>
        <w:ind w:left="720" w:hanging="360"/>
      </w:pPr>
      <w:rPr>
        <w:rFonts w:ascii="Wingdings" w:hAnsi="Wingdings" w:hint="default"/>
      </w:rPr>
    </w:lvl>
    <w:lvl w:ilvl="1" w:tplc="AD54FE18" w:tentative="1">
      <w:start w:val="1"/>
      <w:numFmt w:val="bullet"/>
      <w:lvlText w:val="-"/>
      <w:lvlJc w:val="left"/>
      <w:pPr>
        <w:tabs>
          <w:tab w:val="num" w:pos="1440"/>
        </w:tabs>
        <w:ind w:left="1440" w:hanging="360"/>
      </w:pPr>
      <w:rPr>
        <w:rFonts w:ascii="Times New Roman" w:hAnsi="Times New Roman" w:hint="default"/>
      </w:rPr>
    </w:lvl>
    <w:lvl w:ilvl="2" w:tplc="99B05938" w:tentative="1">
      <w:start w:val="1"/>
      <w:numFmt w:val="bullet"/>
      <w:lvlText w:val="-"/>
      <w:lvlJc w:val="left"/>
      <w:pPr>
        <w:tabs>
          <w:tab w:val="num" w:pos="2160"/>
        </w:tabs>
        <w:ind w:left="2160" w:hanging="360"/>
      </w:pPr>
      <w:rPr>
        <w:rFonts w:ascii="Times New Roman" w:hAnsi="Times New Roman" w:hint="default"/>
      </w:rPr>
    </w:lvl>
    <w:lvl w:ilvl="3" w:tplc="1B5289C4" w:tentative="1">
      <w:start w:val="1"/>
      <w:numFmt w:val="bullet"/>
      <w:lvlText w:val="-"/>
      <w:lvlJc w:val="left"/>
      <w:pPr>
        <w:tabs>
          <w:tab w:val="num" w:pos="2880"/>
        </w:tabs>
        <w:ind w:left="2880" w:hanging="360"/>
      </w:pPr>
      <w:rPr>
        <w:rFonts w:ascii="Times New Roman" w:hAnsi="Times New Roman" w:hint="default"/>
      </w:rPr>
    </w:lvl>
    <w:lvl w:ilvl="4" w:tplc="B82C24B4" w:tentative="1">
      <w:start w:val="1"/>
      <w:numFmt w:val="bullet"/>
      <w:lvlText w:val="-"/>
      <w:lvlJc w:val="left"/>
      <w:pPr>
        <w:tabs>
          <w:tab w:val="num" w:pos="3600"/>
        </w:tabs>
        <w:ind w:left="3600" w:hanging="360"/>
      </w:pPr>
      <w:rPr>
        <w:rFonts w:ascii="Times New Roman" w:hAnsi="Times New Roman" w:hint="default"/>
      </w:rPr>
    </w:lvl>
    <w:lvl w:ilvl="5" w:tplc="814E1166" w:tentative="1">
      <w:start w:val="1"/>
      <w:numFmt w:val="bullet"/>
      <w:lvlText w:val="-"/>
      <w:lvlJc w:val="left"/>
      <w:pPr>
        <w:tabs>
          <w:tab w:val="num" w:pos="4320"/>
        </w:tabs>
        <w:ind w:left="4320" w:hanging="360"/>
      </w:pPr>
      <w:rPr>
        <w:rFonts w:ascii="Times New Roman" w:hAnsi="Times New Roman" w:hint="default"/>
      </w:rPr>
    </w:lvl>
    <w:lvl w:ilvl="6" w:tplc="CB8AEC14" w:tentative="1">
      <w:start w:val="1"/>
      <w:numFmt w:val="bullet"/>
      <w:lvlText w:val="-"/>
      <w:lvlJc w:val="left"/>
      <w:pPr>
        <w:tabs>
          <w:tab w:val="num" w:pos="5040"/>
        </w:tabs>
        <w:ind w:left="5040" w:hanging="360"/>
      </w:pPr>
      <w:rPr>
        <w:rFonts w:ascii="Times New Roman" w:hAnsi="Times New Roman" w:hint="default"/>
      </w:rPr>
    </w:lvl>
    <w:lvl w:ilvl="7" w:tplc="401281C8" w:tentative="1">
      <w:start w:val="1"/>
      <w:numFmt w:val="bullet"/>
      <w:lvlText w:val="-"/>
      <w:lvlJc w:val="left"/>
      <w:pPr>
        <w:tabs>
          <w:tab w:val="num" w:pos="5760"/>
        </w:tabs>
        <w:ind w:left="5760" w:hanging="360"/>
      </w:pPr>
      <w:rPr>
        <w:rFonts w:ascii="Times New Roman" w:hAnsi="Times New Roman" w:hint="default"/>
      </w:rPr>
    </w:lvl>
    <w:lvl w:ilvl="8" w:tplc="5CCA4244" w:tentative="1">
      <w:start w:val="1"/>
      <w:numFmt w:val="bullet"/>
      <w:lvlText w:val="-"/>
      <w:lvlJc w:val="left"/>
      <w:pPr>
        <w:tabs>
          <w:tab w:val="num" w:pos="6480"/>
        </w:tabs>
        <w:ind w:left="6480" w:hanging="360"/>
      </w:pPr>
      <w:rPr>
        <w:rFonts w:ascii="Times New Roman" w:hAnsi="Times New Roman" w:hint="default"/>
      </w:rPr>
    </w:lvl>
  </w:abstractNum>
  <w:abstractNum w:abstractNumId="79">
    <w:nsid w:val="666862B3"/>
    <w:multiLevelType w:val="hybridMultilevel"/>
    <w:tmpl w:val="53A42110"/>
    <w:lvl w:ilvl="0" w:tplc="04080001">
      <w:start w:val="1"/>
      <w:numFmt w:val="bullet"/>
      <w:lvlText w:val=""/>
      <w:lvlJc w:val="left"/>
      <w:pPr>
        <w:ind w:left="867" w:hanging="567"/>
      </w:pPr>
      <w:rPr>
        <w:rFonts w:ascii="Symbol" w:hAnsi="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80">
    <w:nsid w:val="666E6770"/>
    <w:multiLevelType w:val="hybridMultilevel"/>
    <w:tmpl w:val="E58CD0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1">
    <w:nsid w:val="67160CAC"/>
    <w:multiLevelType w:val="hybridMultilevel"/>
    <w:tmpl w:val="CD0256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nsid w:val="67196877"/>
    <w:multiLevelType w:val="hybridMultilevel"/>
    <w:tmpl w:val="D08636F4"/>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3">
    <w:nsid w:val="689E3C29"/>
    <w:multiLevelType w:val="hybridMultilevel"/>
    <w:tmpl w:val="8812B66A"/>
    <w:lvl w:ilvl="0" w:tplc="83D4EEEA">
      <w:numFmt w:val="bullet"/>
      <w:lvlText w:val=""/>
      <w:lvlJc w:val="left"/>
      <w:pPr>
        <w:ind w:left="867" w:hanging="567"/>
      </w:pPr>
      <w:rPr>
        <w:rFonts w:ascii="Symbol" w:eastAsia="Symbol" w:hAnsi="Symbol" w:cs="Symbol" w:hint="default"/>
        <w:w w:val="100"/>
        <w:position w:val="4"/>
        <w:sz w:val="22"/>
        <w:szCs w:val="22"/>
        <w:lang w:val="el-GR" w:eastAsia="el-GR" w:bidi="el-GR"/>
      </w:rPr>
    </w:lvl>
    <w:lvl w:ilvl="1" w:tplc="463E2A82">
      <w:numFmt w:val="bullet"/>
      <w:lvlText w:val="-"/>
      <w:lvlJc w:val="left"/>
      <w:pPr>
        <w:ind w:left="2001" w:hanging="567"/>
      </w:pPr>
      <w:rPr>
        <w:rFonts w:ascii="Courier New" w:eastAsia="Courier New" w:hAnsi="Courier New" w:cs="Courier New" w:hint="default"/>
        <w:spacing w:val="-24"/>
        <w:w w:val="93"/>
        <w:position w:val="3"/>
        <w:sz w:val="22"/>
        <w:szCs w:val="22"/>
        <w:lang w:val="el-GR" w:eastAsia="el-GR" w:bidi="el-GR"/>
      </w:rPr>
    </w:lvl>
    <w:lvl w:ilvl="2" w:tplc="22E8A40A">
      <w:numFmt w:val="bullet"/>
      <w:lvlText w:val="•"/>
      <w:lvlJc w:val="left"/>
      <w:pPr>
        <w:ind w:left="2771" w:hanging="567"/>
      </w:pPr>
      <w:rPr>
        <w:rFonts w:hint="default"/>
        <w:lang w:val="el-GR" w:eastAsia="el-GR" w:bidi="el-GR"/>
      </w:rPr>
    </w:lvl>
    <w:lvl w:ilvl="3" w:tplc="B3F07F1E">
      <w:numFmt w:val="bullet"/>
      <w:lvlText w:val="•"/>
      <w:lvlJc w:val="left"/>
      <w:pPr>
        <w:ind w:left="3542" w:hanging="567"/>
      </w:pPr>
      <w:rPr>
        <w:rFonts w:hint="default"/>
        <w:lang w:val="el-GR" w:eastAsia="el-GR" w:bidi="el-GR"/>
      </w:rPr>
    </w:lvl>
    <w:lvl w:ilvl="4" w:tplc="416C21A6">
      <w:numFmt w:val="bullet"/>
      <w:lvlText w:val="•"/>
      <w:lvlJc w:val="left"/>
      <w:pPr>
        <w:ind w:left="4313" w:hanging="567"/>
      </w:pPr>
      <w:rPr>
        <w:rFonts w:hint="default"/>
        <w:lang w:val="el-GR" w:eastAsia="el-GR" w:bidi="el-GR"/>
      </w:rPr>
    </w:lvl>
    <w:lvl w:ilvl="5" w:tplc="494EC0AC">
      <w:numFmt w:val="bullet"/>
      <w:lvlText w:val="•"/>
      <w:lvlJc w:val="left"/>
      <w:pPr>
        <w:ind w:left="5084" w:hanging="567"/>
      </w:pPr>
      <w:rPr>
        <w:rFonts w:hint="default"/>
        <w:lang w:val="el-GR" w:eastAsia="el-GR" w:bidi="el-GR"/>
      </w:rPr>
    </w:lvl>
    <w:lvl w:ilvl="6" w:tplc="17043B68">
      <w:numFmt w:val="bullet"/>
      <w:lvlText w:val="•"/>
      <w:lvlJc w:val="left"/>
      <w:pPr>
        <w:ind w:left="5855" w:hanging="567"/>
      </w:pPr>
      <w:rPr>
        <w:rFonts w:hint="default"/>
        <w:lang w:val="el-GR" w:eastAsia="el-GR" w:bidi="el-GR"/>
      </w:rPr>
    </w:lvl>
    <w:lvl w:ilvl="7" w:tplc="7192905C">
      <w:numFmt w:val="bullet"/>
      <w:lvlText w:val="•"/>
      <w:lvlJc w:val="left"/>
      <w:pPr>
        <w:ind w:left="6626" w:hanging="567"/>
      </w:pPr>
      <w:rPr>
        <w:rFonts w:hint="default"/>
        <w:lang w:val="el-GR" w:eastAsia="el-GR" w:bidi="el-GR"/>
      </w:rPr>
    </w:lvl>
    <w:lvl w:ilvl="8" w:tplc="8FAA10C8">
      <w:numFmt w:val="bullet"/>
      <w:lvlText w:val="•"/>
      <w:lvlJc w:val="left"/>
      <w:pPr>
        <w:ind w:left="7397" w:hanging="567"/>
      </w:pPr>
      <w:rPr>
        <w:rFonts w:hint="default"/>
        <w:lang w:val="el-GR" w:eastAsia="el-GR" w:bidi="el-GR"/>
      </w:rPr>
    </w:lvl>
  </w:abstractNum>
  <w:abstractNum w:abstractNumId="84">
    <w:nsid w:val="68A70E14"/>
    <w:multiLevelType w:val="hybridMultilevel"/>
    <w:tmpl w:val="99EEA63C"/>
    <w:lvl w:ilvl="0" w:tplc="04080001">
      <w:start w:val="1"/>
      <w:numFmt w:val="bullet"/>
      <w:lvlText w:val=""/>
      <w:lvlJc w:val="left"/>
      <w:pPr>
        <w:tabs>
          <w:tab w:val="num" w:pos="720"/>
        </w:tabs>
        <w:ind w:left="720" w:hanging="360"/>
      </w:pPr>
      <w:rPr>
        <w:rFonts w:ascii="Symbol" w:hAnsi="Symbol" w:hint="default"/>
      </w:rPr>
    </w:lvl>
    <w:lvl w:ilvl="1" w:tplc="3CECA9AC" w:tentative="1">
      <w:start w:val="1"/>
      <w:numFmt w:val="bullet"/>
      <w:lvlText w:val=""/>
      <w:lvlJc w:val="left"/>
      <w:pPr>
        <w:tabs>
          <w:tab w:val="num" w:pos="1440"/>
        </w:tabs>
        <w:ind w:left="1440" w:hanging="360"/>
      </w:pPr>
      <w:rPr>
        <w:rFonts w:ascii="Wingdings" w:hAnsi="Wingdings" w:hint="default"/>
      </w:rPr>
    </w:lvl>
    <w:lvl w:ilvl="2" w:tplc="C902E9FC" w:tentative="1">
      <w:start w:val="1"/>
      <w:numFmt w:val="bullet"/>
      <w:lvlText w:val=""/>
      <w:lvlJc w:val="left"/>
      <w:pPr>
        <w:tabs>
          <w:tab w:val="num" w:pos="2160"/>
        </w:tabs>
        <w:ind w:left="2160" w:hanging="360"/>
      </w:pPr>
      <w:rPr>
        <w:rFonts w:ascii="Wingdings" w:hAnsi="Wingdings" w:hint="default"/>
      </w:rPr>
    </w:lvl>
    <w:lvl w:ilvl="3" w:tplc="F912C142" w:tentative="1">
      <w:start w:val="1"/>
      <w:numFmt w:val="bullet"/>
      <w:lvlText w:val=""/>
      <w:lvlJc w:val="left"/>
      <w:pPr>
        <w:tabs>
          <w:tab w:val="num" w:pos="2880"/>
        </w:tabs>
        <w:ind w:left="2880" w:hanging="360"/>
      </w:pPr>
      <w:rPr>
        <w:rFonts w:ascii="Wingdings" w:hAnsi="Wingdings" w:hint="default"/>
      </w:rPr>
    </w:lvl>
    <w:lvl w:ilvl="4" w:tplc="802445A0" w:tentative="1">
      <w:start w:val="1"/>
      <w:numFmt w:val="bullet"/>
      <w:lvlText w:val=""/>
      <w:lvlJc w:val="left"/>
      <w:pPr>
        <w:tabs>
          <w:tab w:val="num" w:pos="3600"/>
        </w:tabs>
        <w:ind w:left="3600" w:hanging="360"/>
      </w:pPr>
      <w:rPr>
        <w:rFonts w:ascii="Wingdings" w:hAnsi="Wingdings" w:hint="default"/>
      </w:rPr>
    </w:lvl>
    <w:lvl w:ilvl="5" w:tplc="5FE6545A" w:tentative="1">
      <w:start w:val="1"/>
      <w:numFmt w:val="bullet"/>
      <w:lvlText w:val=""/>
      <w:lvlJc w:val="left"/>
      <w:pPr>
        <w:tabs>
          <w:tab w:val="num" w:pos="4320"/>
        </w:tabs>
        <w:ind w:left="4320" w:hanging="360"/>
      </w:pPr>
      <w:rPr>
        <w:rFonts w:ascii="Wingdings" w:hAnsi="Wingdings" w:hint="default"/>
      </w:rPr>
    </w:lvl>
    <w:lvl w:ilvl="6" w:tplc="6128CEA2" w:tentative="1">
      <w:start w:val="1"/>
      <w:numFmt w:val="bullet"/>
      <w:lvlText w:val=""/>
      <w:lvlJc w:val="left"/>
      <w:pPr>
        <w:tabs>
          <w:tab w:val="num" w:pos="5040"/>
        </w:tabs>
        <w:ind w:left="5040" w:hanging="360"/>
      </w:pPr>
      <w:rPr>
        <w:rFonts w:ascii="Wingdings" w:hAnsi="Wingdings" w:hint="default"/>
      </w:rPr>
    </w:lvl>
    <w:lvl w:ilvl="7" w:tplc="99D88164" w:tentative="1">
      <w:start w:val="1"/>
      <w:numFmt w:val="bullet"/>
      <w:lvlText w:val=""/>
      <w:lvlJc w:val="left"/>
      <w:pPr>
        <w:tabs>
          <w:tab w:val="num" w:pos="5760"/>
        </w:tabs>
        <w:ind w:left="5760" w:hanging="360"/>
      </w:pPr>
      <w:rPr>
        <w:rFonts w:ascii="Wingdings" w:hAnsi="Wingdings" w:hint="default"/>
      </w:rPr>
    </w:lvl>
    <w:lvl w:ilvl="8" w:tplc="7F1AA338" w:tentative="1">
      <w:start w:val="1"/>
      <w:numFmt w:val="bullet"/>
      <w:lvlText w:val=""/>
      <w:lvlJc w:val="left"/>
      <w:pPr>
        <w:tabs>
          <w:tab w:val="num" w:pos="6480"/>
        </w:tabs>
        <w:ind w:left="6480" w:hanging="360"/>
      </w:pPr>
      <w:rPr>
        <w:rFonts w:ascii="Wingdings" w:hAnsi="Wingdings" w:hint="default"/>
      </w:rPr>
    </w:lvl>
  </w:abstractNum>
  <w:abstractNum w:abstractNumId="85">
    <w:nsid w:val="6CEB482F"/>
    <w:multiLevelType w:val="hybridMultilevel"/>
    <w:tmpl w:val="C906A2C2"/>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nsid w:val="6EAD4384"/>
    <w:multiLevelType w:val="hybridMultilevel"/>
    <w:tmpl w:val="D8A26132"/>
    <w:lvl w:ilvl="0" w:tplc="1FEC1226">
      <w:start w:val="1"/>
      <w:numFmt w:val="bullet"/>
      <w:lvlText w:val=""/>
      <w:lvlJc w:val="left"/>
      <w:pPr>
        <w:tabs>
          <w:tab w:val="num" w:pos="720"/>
        </w:tabs>
        <w:ind w:left="720" w:hanging="360"/>
      </w:pPr>
      <w:rPr>
        <w:rFonts w:ascii="Wingdings" w:hAnsi="Wingdings" w:hint="default"/>
      </w:rPr>
    </w:lvl>
    <w:lvl w:ilvl="1" w:tplc="A294A83A" w:tentative="1">
      <w:start w:val="1"/>
      <w:numFmt w:val="bullet"/>
      <w:lvlText w:val=""/>
      <w:lvlJc w:val="left"/>
      <w:pPr>
        <w:tabs>
          <w:tab w:val="num" w:pos="1440"/>
        </w:tabs>
        <w:ind w:left="1440" w:hanging="360"/>
      </w:pPr>
      <w:rPr>
        <w:rFonts w:ascii="Wingdings" w:hAnsi="Wingdings" w:hint="default"/>
      </w:rPr>
    </w:lvl>
    <w:lvl w:ilvl="2" w:tplc="3D60EA82" w:tentative="1">
      <w:start w:val="1"/>
      <w:numFmt w:val="bullet"/>
      <w:lvlText w:val=""/>
      <w:lvlJc w:val="left"/>
      <w:pPr>
        <w:tabs>
          <w:tab w:val="num" w:pos="2160"/>
        </w:tabs>
        <w:ind w:left="2160" w:hanging="360"/>
      </w:pPr>
      <w:rPr>
        <w:rFonts w:ascii="Wingdings" w:hAnsi="Wingdings" w:hint="default"/>
      </w:rPr>
    </w:lvl>
    <w:lvl w:ilvl="3" w:tplc="FF1C83AA" w:tentative="1">
      <w:start w:val="1"/>
      <w:numFmt w:val="bullet"/>
      <w:lvlText w:val=""/>
      <w:lvlJc w:val="left"/>
      <w:pPr>
        <w:tabs>
          <w:tab w:val="num" w:pos="2880"/>
        </w:tabs>
        <w:ind w:left="2880" w:hanging="360"/>
      </w:pPr>
      <w:rPr>
        <w:rFonts w:ascii="Wingdings" w:hAnsi="Wingdings" w:hint="default"/>
      </w:rPr>
    </w:lvl>
    <w:lvl w:ilvl="4" w:tplc="9398B4CC" w:tentative="1">
      <w:start w:val="1"/>
      <w:numFmt w:val="bullet"/>
      <w:lvlText w:val=""/>
      <w:lvlJc w:val="left"/>
      <w:pPr>
        <w:tabs>
          <w:tab w:val="num" w:pos="3600"/>
        </w:tabs>
        <w:ind w:left="3600" w:hanging="360"/>
      </w:pPr>
      <w:rPr>
        <w:rFonts w:ascii="Wingdings" w:hAnsi="Wingdings" w:hint="default"/>
      </w:rPr>
    </w:lvl>
    <w:lvl w:ilvl="5" w:tplc="91F84482" w:tentative="1">
      <w:start w:val="1"/>
      <w:numFmt w:val="bullet"/>
      <w:lvlText w:val=""/>
      <w:lvlJc w:val="left"/>
      <w:pPr>
        <w:tabs>
          <w:tab w:val="num" w:pos="4320"/>
        </w:tabs>
        <w:ind w:left="4320" w:hanging="360"/>
      </w:pPr>
      <w:rPr>
        <w:rFonts w:ascii="Wingdings" w:hAnsi="Wingdings" w:hint="default"/>
      </w:rPr>
    </w:lvl>
    <w:lvl w:ilvl="6" w:tplc="7AC66A62" w:tentative="1">
      <w:start w:val="1"/>
      <w:numFmt w:val="bullet"/>
      <w:lvlText w:val=""/>
      <w:lvlJc w:val="left"/>
      <w:pPr>
        <w:tabs>
          <w:tab w:val="num" w:pos="5040"/>
        </w:tabs>
        <w:ind w:left="5040" w:hanging="360"/>
      </w:pPr>
      <w:rPr>
        <w:rFonts w:ascii="Wingdings" w:hAnsi="Wingdings" w:hint="default"/>
      </w:rPr>
    </w:lvl>
    <w:lvl w:ilvl="7" w:tplc="CA20B24E" w:tentative="1">
      <w:start w:val="1"/>
      <w:numFmt w:val="bullet"/>
      <w:lvlText w:val=""/>
      <w:lvlJc w:val="left"/>
      <w:pPr>
        <w:tabs>
          <w:tab w:val="num" w:pos="5760"/>
        </w:tabs>
        <w:ind w:left="5760" w:hanging="360"/>
      </w:pPr>
      <w:rPr>
        <w:rFonts w:ascii="Wingdings" w:hAnsi="Wingdings" w:hint="default"/>
      </w:rPr>
    </w:lvl>
    <w:lvl w:ilvl="8" w:tplc="F0CC6BFE" w:tentative="1">
      <w:start w:val="1"/>
      <w:numFmt w:val="bullet"/>
      <w:lvlText w:val=""/>
      <w:lvlJc w:val="left"/>
      <w:pPr>
        <w:tabs>
          <w:tab w:val="num" w:pos="6480"/>
        </w:tabs>
        <w:ind w:left="6480" w:hanging="360"/>
      </w:pPr>
      <w:rPr>
        <w:rFonts w:ascii="Wingdings" w:hAnsi="Wingdings" w:hint="default"/>
      </w:rPr>
    </w:lvl>
  </w:abstractNum>
  <w:abstractNum w:abstractNumId="87">
    <w:nsid w:val="6EBA3625"/>
    <w:multiLevelType w:val="hybridMultilevel"/>
    <w:tmpl w:val="B57AA6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37929A7"/>
    <w:multiLevelType w:val="hybridMultilevel"/>
    <w:tmpl w:val="33C6A4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74744C3B"/>
    <w:multiLevelType w:val="hybridMultilevel"/>
    <w:tmpl w:val="93A0DE60"/>
    <w:lvl w:ilvl="0" w:tplc="281039DC">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0">
    <w:nsid w:val="78E11C4E"/>
    <w:multiLevelType w:val="hybridMultilevel"/>
    <w:tmpl w:val="47166C88"/>
    <w:lvl w:ilvl="0" w:tplc="33C0B610">
      <w:start w:val="1"/>
      <w:numFmt w:val="bullet"/>
      <w:lvlText w:val="•"/>
      <w:lvlJc w:val="left"/>
      <w:pPr>
        <w:tabs>
          <w:tab w:val="num" w:pos="720"/>
        </w:tabs>
        <w:ind w:left="720" w:hanging="360"/>
      </w:pPr>
      <w:rPr>
        <w:rFonts w:ascii="Arial" w:hAnsi="Arial" w:hint="default"/>
      </w:rPr>
    </w:lvl>
    <w:lvl w:ilvl="1" w:tplc="3A5EBA38" w:tentative="1">
      <w:start w:val="1"/>
      <w:numFmt w:val="bullet"/>
      <w:lvlText w:val="•"/>
      <w:lvlJc w:val="left"/>
      <w:pPr>
        <w:tabs>
          <w:tab w:val="num" w:pos="1440"/>
        </w:tabs>
        <w:ind w:left="1440" w:hanging="360"/>
      </w:pPr>
      <w:rPr>
        <w:rFonts w:ascii="Arial" w:hAnsi="Arial" w:hint="default"/>
      </w:rPr>
    </w:lvl>
    <w:lvl w:ilvl="2" w:tplc="8AB84704" w:tentative="1">
      <w:start w:val="1"/>
      <w:numFmt w:val="bullet"/>
      <w:lvlText w:val="•"/>
      <w:lvlJc w:val="left"/>
      <w:pPr>
        <w:tabs>
          <w:tab w:val="num" w:pos="2160"/>
        </w:tabs>
        <w:ind w:left="2160" w:hanging="360"/>
      </w:pPr>
      <w:rPr>
        <w:rFonts w:ascii="Arial" w:hAnsi="Arial" w:hint="default"/>
      </w:rPr>
    </w:lvl>
    <w:lvl w:ilvl="3" w:tplc="F7146766" w:tentative="1">
      <w:start w:val="1"/>
      <w:numFmt w:val="bullet"/>
      <w:lvlText w:val="•"/>
      <w:lvlJc w:val="left"/>
      <w:pPr>
        <w:tabs>
          <w:tab w:val="num" w:pos="2880"/>
        </w:tabs>
        <w:ind w:left="2880" w:hanging="360"/>
      </w:pPr>
      <w:rPr>
        <w:rFonts w:ascii="Arial" w:hAnsi="Arial" w:hint="default"/>
      </w:rPr>
    </w:lvl>
    <w:lvl w:ilvl="4" w:tplc="34C6DCAC" w:tentative="1">
      <w:start w:val="1"/>
      <w:numFmt w:val="bullet"/>
      <w:lvlText w:val="•"/>
      <w:lvlJc w:val="left"/>
      <w:pPr>
        <w:tabs>
          <w:tab w:val="num" w:pos="3600"/>
        </w:tabs>
        <w:ind w:left="3600" w:hanging="360"/>
      </w:pPr>
      <w:rPr>
        <w:rFonts w:ascii="Arial" w:hAnsi="Arial" w:hint="default"/>
      </w:rPr>
    </w:lvl>
    <w:lvl w:ilvl="5" w:tplc="65086706" w:tentative="1">
      <w:start w:val="1"/>
      <w:numFmt w:val="bullet"/>
      <w:lvlText w:val="•"/>
      <w:lvlJc w:val="left"/>
      <w:pPr>
        <w:tabs>
          <w:tab w:val="num" w:pos="4320"/>
        </w:tabs>
        <w:ind w:left="4320" w:hanging="360"/>
      </w:pPr>
      <w:rPr>
        <w:rFonts w:ascii="Arial" w:hAnsi="Arial" w:hint="default"/>
      </w:rPr>
    </w:lvl>
    <w:lvl w:ilvl="6" w:tplc="C0E816CC" w:tentative="1">
      <w:start w:val="1"/>
      <w:numFmt w:val="bullet"/>
      <w:lvlText w:val="•"/>
      <w:lvlJc w:val="left"/>
      <w:pPr>
        <w:tabs>
          <w:tab w:val="num" w:pos="5040"/>
        </w:tabs>
        <w:ind w:left="5040" w:hanging="360"/>
      </w:pPr>
      <w:rPr>
        <w:rFonts w:ascii="Arial" w:hAnsi="Arial" w:hint="default"/>
      </w:rPr>
    </w:lvl>
    <w:lvl w:ilvl="7" w:tplc="106EB382" w:tentative="1">
      <w:start w:val="1"/>
      <w:numFmt w:val="bullet"/>
      <w:lvlText w:val="•"/>
      <w:lvlJc w:val="left"/>
      <w:pPr>
        <w:tabs>
          <w:tab w:val="num" w:pos="5760"/>
        </w:tabs>
        <w:ind w:left="5760" w:hanging="360"/>
      </w:pPr>
      <w:rPr>
        <w:rFonts w:ascii="Arial" w:hAnsi="Arial" w:hint="default"/>
      </w:rPr>
    </w:lvl>
    <w:lvl w:ilvl="8" w:tplc="3870AF82" w:tentative="1">
      <w:start w:val="1"/>
      <w:numFmt w:val="bullet"/>
      <w:lvlText w:val="•"/>
      <w:lvlJc w:val="left"/>
      <w:pPr>
        <w:tabs>
          <w:tab w:val="num" w:pos="6480"/>
        </w:tabs>
        <w:ind w:left="6480" w:hanging="360"/>
      </w:pPr>
      <w:rPr>
        <w:rFonts w:ascii="Arial" w:hAnsi="Arial" w:hint="default"/>
      </w:rPr>
    </w:lvl>
  </w:abstractNum>
  <w:abstractNum w:abstractNumId="91">
    <w:nsid w:val="7AAB4CCB"/>
    <w:multiLevelType w:val="hybridMultilevel"/>
    <w:tmpl w:val="B8AC339C"/>
    <w:lvl w:ilvl="0" w:tplc="04080001">
      <w:start w:val="1"/>
      <w:numFmt w:val="bullet"/>
      <w:lvlText w:val=""/>
      <w:lvlJc w:val="left"/>
      <w:pPr>
        <w:tabs>
          <w:tab w:val="num" w:pos="720"/>
        </w:tabs>
        <w:ind w:left="720" w:hanging="360"/>
      </w:pPr>
      <w:rPr>
        <w:rFonts w:ascii="Symbol" w:hAnsi="Symbol" w:hint="default"/>
      </w:rPr>
    </w:lvl>
    <w:lvl w:ilvl="1" w:tplc="E1A88EA0" w:tentative="1">
      <w:start w:val="1"/>
      <w:numFmt w:val="bullet"/>
      <w:lvlText w:val=""/>
      <w:lvlJc w:val="left"/>
      <w:pPr>
        <w:tabs>
          <w:tab w:val="num" w:pos="1440"/>
        </w:tabs>
        <w:ind w:left="1440" w:hanging="360"/>
      </w:pPr>
      <w:rPr>
        <w:rFonts w:ascii="Symbol" w:hAnsi="Symbol" w:hint="default"/>
      </w:rPr>
    </w:lvl>
    <w:lvl w:ilvl="2" w:tplc="1A988942" w:tentative="1">
      <w:start w:val="1"/>
      <w:numFmt w:val="bullet"/>
      <w:lvlText w:val=""/>
      <w:lvlJc w:val="left"/>
      <w:pPr>
        <w:tabs>
          <w:tab w:val="num" w:pos="2160"/>
        </w:tabs>
        <w:ind w:left="2160" w:hanging="360"/>
      </w:pPr>
      <w:rPr>
        <w:rFonts w:ascii="Symbol" w:hAnsi="Symbol" w:hint="default"/>
      </w:rPr>
    </w:lvl>
    <w:lvl w:ilvl="3" w:tplc="529A5412" w:tentative="1">
      <w:start w:val="1"/>
      <w:numFmt w:val="bullet"/>
      <w:lvlText w:val=""/>
      <w:lvlJc w:val="left"/>
      <w:pPr>
        <w:tabs>
          <w:tab w:val="num" w:pos="2880"/>
        </w:tabs>
        <w:ind w:left="2880" w:hanging="360"/>
      </w:pPr>
      <w:rPr>
        <w:rFonts w:ascii="Symbol" w:hAnsi="Symbol" w:hint="default"/>
      </w:rPr>
    </w:lvl>
    <w:lvl w:ilvl="4" w:tplc="C3505760" w:tentative="1">
      <w:start w:val="1"/>
      <w:numFmt w:val="bullet"/>
      <w:lvlText w:val=""/>
      <w:lvlJc w:val="left"/>
      <w:pPr>
        <w:tabs>
          <w:tab w:val="num" w:pos="3600"/>
        </w:tabs>
        <w:ind w:left="3600" w:hanging="360"/>
      </w:pPr>
      <w:rPr>
        <w:rFonts w:ascii="Symbol" w:hAnsi="Symbol" w:hint="default"/>
      </w:rPr>
    </w:lvl>
    <w:lvl w:ilvl="5" w:tplc="68701708" w:tentative="1">
      <w:start w:val="1"/>
      <w:numFmt w:val="bullet"/>
      <w:lvlText w:val=""/>
      <w:lvlJc w:val="left"/>
      <w:pPr>
        <w:tabs>
          <w:tab w:val="num" w:pos="4320"/>
        </w:tabs>
        <w:ind w:left="4320" w:hanging="360"/>
      </w:pPr>
      <w:rPr>
        <w:rFonts w:ascii="Symbol" w:hAnsi="Symbol" w:hint="default"/>
      </w:rPr>
    </w:lvl>
    <w:lvl w:ilvl="6" w:tplc="EA4C094E" w:tentative="1">
      <w:start w:val="1"/>
      <w:numFmt w:val="bullet"/>
      <w:lvlText w:val=""/>
      <w:lvlJc w:val="left"/>
      <w:pPr>
        <w:tabs>
          <w:tab w:val="num" w:pos="5040"/>
        </w:tabs>
        <w:ind w:left="5040" w:hanging="360"/>
      </w:pPr>
      <w:rPr>
        <w:rFonts w:ascii="Symbol" w:hAnsi="Symbol" w:hint="default"/>
      </w:rPr>
    </w:lvl>
    <w:lvl w:ilvl="7" w:tplc="55340B28" w:tentative="1">
      <w:start w:val="1"/>
      <w:numFmt w:val="bullet"/>
      <w:lvlText w:val=""/>
      <w:lvlJc w:val="left"/>
      <w:pPr>
        <w:tabs>
          <w:tab w:val="num" w:pos="5760"/>
        </w:tabs>
        <w:ind w:left="5760" w:hanging="360"/>
      </w:pPr>
      <w:rPr>
        <w:rFonts w:ascii="Symbol" w:hAnsi="Symbol" w:hint="default"/>
      </w:rPr>
    </w:lvl>
    <w:lvl w:ilvl="8" w:tplc="5B3462B6" w:tentative="1">
      <w:start w:val="1"/>
      <w:numFmt w:val="bullet"/>
      <w:lvlText w:val=""/>
      <w:lvlJc w:val="left"/>
      <w:pPr>
        <w:tabs>
          <w:tab w:val="num" w:pos="6480"/>
        </w:tabs>
        <w:ind w:left="6480" w:hanging="360"/>
      </w:pPr>
      <w:rPr>
        <w:rFonts w:ascii="Symbol" w:hAnsi="Symbol" w:hint="default"/>
      </w:rPr>
    </w:lvl>
  </w:abstractNum>
  <w:abstractNum w:abstractNumId="92">
    <w:nsid w:val="7C2F59BE"/>
    <w:multiLevelType w:val="hybridMultilevel"/>
    <w:tmpl w:val="2034CC28"/>
    <w:lvl w:ilvl="0" w:tplc="04080001">
      <w:start w:val="1"/>
      <w:numFmt w:val="bullet"/>
      <w:lvlText w:val=""/>
      <w:lvlJc w:val="left"/>
      <w:pPr>
        <w:tabs>
          <w:tab w:val="num" w:pos="720"/>
        </w:tabs>
        <w:ind w:left="720" w:hanging="360"/>
      </w:pPr>
      <w:rPr>
        <w:rFonts w:ascii="Symbol" w:hAnsi="Symbol" w:hint="default"/>
      </w:rPr>
    </w:lvl>
    <w:lvl w:ilvl="1" w:tplc="80B4EACE" w:tentative="1">
      <w:start w:val="1"/>
      <w:numFmt w:val="bullet"/>
      <w:lvlText w:val="•"/>
      <w:lvlJc w:val="left"/>
      <w:pPr>
        <w:tabs>
          <w:tab w:val="num" w:pos="1440"/>
        </w:tabs>
        <w:ind w:left="1440" w:hanging="360"/>
      </w:pPr>
      <w:rPr>
        <w:rFonts w:ascii="Arial" w:hAnsi="Arial" w:hint="default"/>
      </w:rPr>
    </w:lvl>
    <w:lvl w:ilvl="2" w:tplc="9F0AB5B2" w:tentative="1">
      <w:start w:val="1"/>
      <w:numFmt w:val="bullet"/>
      <w:lvlText w:val="•"/>
      <w:lvlJc w:val="left"/>
      <w:pPr>
        <w:tabs>
          <w:tab w:val="num" w:pos="2160"/>
        </w:tabs>
        <w:ind w:left="2160" w:hanging="360"/>
      </w:pPr>
      <w:rPr>
        <w:rFonts w:ascii="Arial" w:hAnsi="Arial" w:hint="default"/>
      </w:rPr>
    </w:lvl>
    <w:lvl w:ilvl="3" w:tplc="07B2B49A" w:tentative="1">
      <w:start w:val="1"/>
      <w:numFmt w:val="bullet"/>
      <w:lvlText w:val="•"/>
      <w:lvlJc w:val="left"/>
      <w:pPr>
        <w:tabs>
          <w:tab w:val="num" w:pos="2880"/>
        </w:tabs>
        <w:ind w:left="2880" w:hanging="360"/>
      </w:pPr>
      <w:rPr>
        <w:rFonts w:ascii="Arial" w:hAnsi="Arial" w:hint="default"/>
      </w:rPr>
    </w:lvl>
    <w:lvl w:ilvl="4" w:tplc="F604ABB2" w:tentative="1">
      <w:start w:val="1"/>
      <w:numFmt w:val="bullet"/>
      <w:lvlText w:val="•"/>
      <w:lvlJc w:val="left"/>
      <w:pPr>
        <w:tabs>
          <w:tab w:val="num" w:pos="3600"/>
        </w:tabs>
        <w:ind w:left="3600" w:hanging="360"/>
      </w:pPr>
      <w:rPr>
        <w:rFonts w:ascii="Arial" w:hAnsi="Arial" w:hint="default"/>
      </w:rPr>
    </w:lvl>
    <w:lvl w:ilvl="5" w:tplc="3DB6BFA0" w:tentative="1">
      <w:start w:val="1"/>
      <w:numFmt w:val="bullet"/>
      <w:lvlText w:val="•"/>
      <w:lvlJc w:val="left"/>
      <w:pPr>
        <w:tabs>
          <w:tab w:val="num" w:pos="4320"/>
        </w:tabs>
        <w:ind w:left="4320" w:hanging="360"/>
      </w:pPr>
      <w:rPr>
        <w:rFonts w:ascii="Arial" w:hAnsi="Arial" w:hint="default"/>
      </w:rPr>
    </w:lvl>
    <w:lvl w:ilvl="6" w:tplc="DC9E2D4C" w:tentative="1">
      <w:start w:val="1"/>
      <w:numFmt w:val="bullet"/>
      <w:lvlText w:val="•"/>
      <w:lvlJc w:val="left"/>
      <w:pPr>
        <w:tabs>
          <w:tab w:val="num" w:pos="5040"/>
        </w:tabs>
        <w:ind w:left="5040" w:hanging="360"/>
      </w:pPr>
      <w:rPr>
        <w:rFonts w:ascii="Arial" w:hAnsi="Arial" w:hint="default"/>
      </w:rPr>
    </w:lvl>
    <w:lvl w:ilvl="7" w:tplc="2C76252A" w:tentative="1">
      <w:start w:val="1"/>
      <w:numFmt w:val="bullet"/>
      <w:lvlText w:val="•"/>
      <w:lvlJc w:val="left"/>
      <w:pPr>
        <w:tabs>
          <w:tab w:val="num" w:pos="5760"/>
        </w:tabs>
        <w:ind w:left="5760" w:hanging="360"/>
      </w:pPr>
      <w:rPr>
        <w:rFonts w:ascii="Arial" w:hAnsi="Arial" w:hint="default"/>
      </w:rPr>
    </w:lvl>
    <w:lvl w:ilvl="8" w:tplc="1A5C7B1A" w:tentative="1">
      <w:start w:val="1"/>
      <w:numFmt w:val="bullet"/>
      <w:lvlText w:val="•"/>
      <w:lvlJc w:val="left"/>
      <w:pPr>
        <w:tabs>
          <w:tab w:val="num" w:pos="6480"/>
        </w:tabs>
        <w:ind w:left="6480" w:hanging="360"/>
      </w:pPr>
      <w:rPr>
        <w:rFonts w:ascii="Arial" w:hAnsi="Arial" w:hint="default"/>
      </w:rPr>
    </w:lvl>
  </w:abstractNum>
  <w:abstractNum w:abstractNumId="93">
    <w:nsid w:val="7C3D0D28"/>
    <w:multiLevelType w:val="multilevel"/>
    <w:tmpl w:val="2EA269B4"/>
    <w:lvl w:ilvl="0">
      <w:start w:val="2"/>
      <w:numFmt w:val="decimal"/>
      <w:lvlText w:val="%1"/>
      <w:lvlJc w:val="left"/>
      <w:pPr>
        <w:ind w:left="580" w:hanging="420"/>
      </w:pPr>
      <w:rPr>
        <w:rFonts w:hint="default"/>
        <w:lang w:val="el-GR" w:eastAsia="el-GR" w:bidi="el-GR"/>
      </w:rPr>
    </w:lvl>
    <w:lvl w:ilvl="1">
      <w:start w:val="1"/>
      <w:numFmt w:val="decimal"/>
      <w:lvlText w:val="%1.%2."/>
      <w:lvlJc w:val="left"/>
      <w:pPr>
        <w:ind w:left="580" w:hanging="420"/>
      </w:pPr>
      <w:rPr>
        <w:rFonts w:ascii="Times New Roman" w:eastAsia="Times New Roman" w:hAnsi="Times New Roman" w:cs="Times New Roman" w:hint="default"/>
        <w:b/>
        <w:bCs/>
        <w:spacing w:val="-1"/>
        <w:w w:val="100"/>
        <w:sz w:val="24"/>
        <w:szCs w:val="24"/>
        <w:lang w:val="el-GR" w:eastAsia="el-GR" w:bidi="el-GR"/>
      </w:rPr>
    </w:lvl>
    <w:lvl w:ilvl="2">
      <w:numFmt w:val="bullet"/>
      <w:lvlText w:val=""/>
      <w:lvlJc w:val="left"/>
      <w:pPr>
        <w:ind w:left="869" w:hanging="436"/>
      </w:pPr>
      <w:rPr>
        <w:rFonts w:ascii="Symbol" w:eastAsia="Symbol" w:hAnsi="Symbol" w:cs="Symbol" w:hint="default"/>
        <w:w w:val="100"/>
        <w:sz w:val="24"/>
        <w:szCs w:val="24"/>
        <w:lang w:val="el-GR" w:eastAsia="el-GR" w:bidi="el-GR"/>
      </w:rPr>
    </w:lvl>
    <w:lvl w:ilvl="3">
      <w:numFmt w:val="bullet"/>
      <w:lvlText w:val="•"/>
      <w:lvlJc w:val="left"/>
      <w:pPr>
        <w:ind w:left="1845" w:hanging="436"/>
      </w:pPr>
      <w:rPr>
        <w:rFonts w:hint="default"/>
        <w:lang w:val="el-GR" w:eastAsia="el-GR" w:bidi="el-GR"/>
      </w:rPr>
    </w:lvl>
    <w:lvl w:ilvl="4">
      <w:numFmt w:val="bullet"/>
      <w:lvlText w:val="•"/>
      <w:lvlJc w:val="left"/>
      <w:pPr>
        <w:ind w:left="2810" w:hanging="436"/>
      </w:pPr>
      <w:rPr>
        <w:rFonts w:hint="default"/>
        <w:lang w:val="el-GR" w:eastAsia="el-GR" w:bidi="el-GR"/>
      </w:rPr>
    </w:lvl>
    <w:lvl w:ilvl="5">
      <w:numFmt w:val="bullet"/>
      <w:lvlText w:val="•"/>
      <w:lvlJc w:val="left"/>
      <w:pPr>
        <w:ind w:left="3775" w:hanging="436"/>
      </w:pPr>
      <w:rPr>
        <w:rFonts w:hint="default"/>
        <w:lang w:val="el-GR" w:eastAsia="el-GR" w:bidi="el-GR"/>
      </w:rPr>
    </w:lvl>
    <w:lvl w:ilvl="6">
      <w:numFmt w:val="bullet"/>
      <w:lvlText w:val="•"/>
      <w:lvlJc w:val="left"/>
      <w:pPr>
        <w:ind w:left="4740" w:hanging="436"/>
      </w:pPr>
      <w:rPr>
        <w:rFonts w:hint="default"/>
        <w:lang w:val="el-GR" w:eastAsia="el-GR" w:bidi="el-GR"/>
      </w:rPr>
    </w:lvl>
    <w:lvl w:ilvl="7">
      <w:numFmt w:val="bullet"/>
      <w:lvlText w:val="•"/>
      <w:lvlJc w:val="left"/>
      <w:pPr>
        <w:ind w:left="5705" w:hanging="436"/>
      </w:pPr>
      <w:rPr>
        <w:rFonts w:hint="default"/>
        <w:lang w:val="el-GR" w:eastAsia="el-GR" w:bidi="el-GR"/>
      </w:rPr>
    </w:lvl>
    <w:lvl w:ilvl="8">
      <w:numFmt w:val="bullet"/>
      <w:lvlText w:val="•"/>
      <w:lvlJc w:val="left"/>
      <w:pPr>
        <w:ind w:left="6670" w:hanging="436"/>
      </w:pPr>
      <w:rPr>
        <w:rFonts w:hint="default"/>
        <w:lang w:val="el-GR" w:eastAsia="el-GR" w:bidi="el-GR"/>
      </w:rPr>
    </w:lvl>
  </w:abstractNum>
  <w:abstractNum w:abstractNumId="94">
    <w:nsid w:val="7CE82085"/>
    <w:multiLevelType w:val="hybridMultilevel"/>
    <w:tmpl w:val="677C8268"/>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5">
    <w:nsid w:val="7EF67828"/>
    <w:multiLevelType w:val="hybridMultilevel"/>
    <w:tmpl w:val="D45C5A34"/>
    <w:lvl w:ilvl="0" w:tplc="04090009">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630"/>
        </w:tabs>
        <w:ind w:left="630" w:hanging="360"/>
      </w:pPr>
    </w:lvl>
    <w:lvl w:ilvl="2" w:tplc="04090005">
      <w:start w:val="1"/>
      <w:numFmt w:val="decimal"/>
      <w:lvlText w:val="%3."/>
      <w:lvlJc w:val="left"/>
      <w:pPr>
        <w:tabs>
          <w:tab w:val="num" w:pos="1350"/>
        </w:tabs>
        <w:ind w:left="1350" w:hanging="360"/>
      </w:pPr>
    </w:lvl>
    <w:lvl w:ilvl="3" w:tplc="04090001">
      <w:start w:val="1"/>
      <w:numFmt w:val="decimal"/>
      <w:lvlText w:val="%4."/>
      <w:lvlJc w:val="left"/>
      <w:pPr>
        <w:tabs>
          <w:tab w:val="num" w:pos="2070"/>
        </w:tabs>
        <w:ind w:left="2070" w:hanging="360"/>
      </w:pPr>
    </w:lvl>
    <w:lvl w:ilvl="4" w:tplc="04090003">
      <w:start w:val="1"/>
      <w:numFmt w:val="decimal"/>
      <w:lvlText w:val="%5."/>
      <w:lvlJc w:val="left"/>
      <w:pPr>
        <w:tabs>
          <w:tab w:val="num" w:pos="2790"/>
        </w:tabs>
        <w:ind w:left="2790" w:hanging="360"/>
      </w:pPr>
    </w:lvl>
    <w:lvl w:ilvl="5" w:tplc="04090005">
      <w:start w:val="1"/>
      <w:numFmt w:val="decimal"/>
      <w:lvlText w:val="%6."/>
      <w:lvlJc w:val="left"/>
      <w:pPr>
        <w:tabs>
          <w:tab w:val="num" w:pos="3510"/>
        </w:tabs>
        <w:ind w:left="3510" w:hanging="360"/>
      </w:pPr>
    </w:lvl>
    <w:lvl w:ilvl="6" w:tplc="04090001">
      <w:start w:val="1"/>
      <w:numFmt w:val="decimal"/>
      <w:lvlText w:val="%7."/>
      <w:lvlJc w:val="left"/>
      <w:pPr>
        <w:tabs>
          <w:tab w:val="num" w:pos="4230"/>
        </w:tabs>
        <w:ind w:left="4230" w:hanging="360"/>
      </w:pPr>
    </w:lvl>
    <w:lvl w:ilvl="7" w:tplc="04090003">
      <w:start w:val="1"/>
      <w:numFmt w:val="decimal"/>
      <w:lvlText w:val="%8."/>
      <w:lvlJc w:val="left"/>
      <w:pPr>
        <w:tabs>
          <w:tab w:val="num" w:pos="4950"/>
        </w:tabs>
        <w:ind w:left="4950" w:hanging="360"/>
      </w:pPr>
    </w:lvl>
    <w:lvl w:ilvl="8" w:tplc="04090005">
      <w:start w:val="1"/>
      <w:numFmt w:val="decimal"/>
      <w:lvlText w:val="%9."/>
      <w:lvlJc w:val="left"/>
      <w:pPr>
        <w:tabs>
          <w:tab w:val="num" w:pos="5670"/>
        </w:tabs>
        <w:ind w:left="5670" w:hanging="360"/>
      </w:pPr>
    </w:lvl>
  </w:abstractNum>
  <w:abstractNum w:abstractNumId="96">
    <w:nsid w:val="7FC92996"/>
    <w:multiLevelType w:val="multilevel"/>
    <w:tmpl w:val="22CEA1CE"/>
    <w:lvl w:ilvl="0">
      <w:start w:val="3"/>
      <w:numFmt w:val="decimal"/>
      <w:lvlText w:val="%1"/>
      <w:lvlJc w:val="left"/>
      <w:pPr>
        <w:ind w:left="597" w:hanging="437"/>
      </w:pPr>
      <w:rPr>
        <w:rFonts w:hint="default"/>
        <w:lang w:val="el-GR" w:eastAsia="el-GR" w:bidi="el-GR"/>
      </w:rPr>
    </w:lvl>
    <w:lvl w:ilvl="1">
      <w:start w:val="1"/>
      <w:numFmt w:val="decimal"/>
      <w:lvlText w:val="%1.%2"/>
      <w:lvlJc w:val="left"/>
      <w:pPr>
        <w:ind w:left="597" w:hanging="437"/>
      </w:pPr>
      <w:rPr>
        <w:rFonts w:ascii="Century Gothic" w:eastAsia="Century Gothic" w:hAnsi="Century Gothic" w:cs="Century Gothic" w:hint="default"/>
        <w:b/>
        <w:bCs/>
        <w:spacing w:val="-1"/>
        <w:w w:val="100"/>
        <w:sz w:val="26"/>
        <w:szCs w:val="26"/>
        <w:lang w:val="el-GR" w:eastAsia="el-GR" w:bidi="el-GR"/>
      </w:rPr>
    </w:lvl>
    <w:lvl w:ilvl="2">
      <w:start w:val="1"/>
      <w:numFmt w:val="bullet"/>
      <w:lvlText w:val=""/>
      <w:lvlJc w:val="left"/>
      <w:pPr>
        <w:ind w:left="728" w:hanging="312"/>
      </w:pPr>
      <w:rPr>
        <w:rFonts w:ascii="Symbol" w:hAnsi="Symbol" w:hint="default"/>
        <w:w w:val="100"/>
        <w:sz w:val="24"/>
        <w:szCs w:val="24"/>
        <w:lang w:val="el-GR" w:eastAsia="el-GR" w:bidi="el-GR"/>
      </w:rPr>
    </w:lvl>
    <w:lvl w:ilvl="3">
      <w:numFmt w:val="bullet"/>
      <w:lvlText w:val="•"/>
      <w:lvlJc w:val="left"/>
      <w:pPr>
        <w:ind w:left="2672" w:hanging="312"/>
      </w:pPr>
      <w:rPr>
        <w:rFonts w:hint="default"/>
        <w:lang w:val="el-GR" w:eastAsia="el-GR" w:bidi="el-GR"/>
      </w:rPr>
    </w:lvl>
    <w:lvl w:ilvl="4">
      <w:numFmt w:val="bullet"/>
      <w:lvlText w:val="•"/>
      <w:lvlJc w:val="left"/>
      <w:pPr>
        <w:ind w:left="3648" w:hanging="312"/>
      </w:pPr>
      <w:rPr>
        <w:rFonts w:hint="default"/>
        <w:lang w:val="el-GR" w:eastAsia="el-GR" w:bidi="el-GR"/>
      </w:rPr>
    </w:lvl>
    <w:lvl w:ilvl="5">
      <w:numFmt w:val="bullet"/>
      <w:lvlText w:val="•"/>
      <w:lvlJc w:val="left"/>
      <w:pPr>
        <w:ind w:left="4624" w:hanging="312"/>
      </w:pPr>
      <w:rPr>
        <w:rFonts w:hint="default"/>
        <w:lang w:val="el-GR" w:eastAsia="el-GR" w:bidi="el-GR"/>
      </w:rPr>
    </w:lvl>
    <w:lvl w:ilvl="6">
      <w:numFmt w:val="bullet"/>
      <w:lvlText w:val="•"/>
      <w:lvlJc w:val="left"/>
      <w:pPr>
        <w:ind w:left="5600" w:hanging="312"/>
      </w:pPr>
      <w:rPr>
        <w:rFonts w:hint="default"/>
        <w:lang w:val="el-GR" w:eastAsia="el-GR" w:bidi="el-GR"/>
      </w:rPr>
    </w:lvl>
    <w:lvl w:ilvl="7">
      <w:numFmt w:val="bullet"/>
      <w:lvlText w:val="•"/>
      <w:lvlJc w:val="left"/>
      <w:pPr>
        <w:ind w:left="6576" w:hanging="312"/>
      </w:pPr>
      <w:rPr>
        <w:rFonts w:hint="default"/>
        <w:lang w:val="el-GR" w:eastAsia="el-GR" w:bidi="el-GR"/>
      </w:rPr>
    </w:lvl>
    <w:lvl w:ilvl="8">
      <w:numFmt w:val="bullet"/>
      <w:lvlText w:val="•"/>
      <w:lvlJc w:val="left"/>
      <w:pPr>
        <w:ind w:left="7552" w:hanging="312"/>
      </w:pPr>
      <w:rPr>
        <w:rFonts w:hint="default"/>
        <w:lang w:val="el-GR" w:eastAsia="el-GR" w:bidi="el-GR"/>
      </w:rPr>
    </w:lvl>
  </w:abstractNum>
  <w:num w:numId="1">
    <w:abstractNumId w:val="11"/>
  </w:num>
  <w:num w:numId="2">
    <w:abstractNumId w:val="86"/>
  </w:num>
  <w:num w:numId="3">
    <w:abstractNumId w:val="27"/>
  </w:num>
  <w:num w:numId="4">
    <w:abstractNumId w:val="67"/>
  </w:num>
  <w:num w:numId="5">
    <w:abstractNumId w:val="75"/>
  </w:num>
  <w:num w:numId="6">
    <w:abstractNumId w:val="93"/>
  </w:num>
  <w:num w:numId="7">
    <w:abstractNumId w:val="57"/>
  </w:num>
  <w:num w:numId="8">
    <w:abstractNumId w:val="9"/>
  </w:num>
  <w:num w:numId="9">
    <w:abstractNumId w:val="12"/>
  </w:num>
  <w:num w:numId="10">
    <w:abstractNumId w:val="34"/>
  </w:num>
  <w:num w:numId="11">
    <w:abstractNumId w:val="70"/>
  </w:num>
  <w:num w:numId="12">
    <w:abstractNumId w:val="5"/>
  </w:num>
  <w:num w:numId="13">
    <w:abstractNumId w:val="48"/>
  </w:num>
  <w:num w:numId="14">
    <w:abstractNumId w:val="6"/>
  </w:num>
  <w:num w:numId="15">
    <w:abstractNumId w:val="32"/>
  </w:num>
  <w:num w:numId="16">
    <w:abstractNumId w:val="63"/>
  </w:num>
  <w:num w:numId="17">
    <w:abstractNumId w:val="80"/>
  </w:num>
  <w:num w:numId="18">
    <w:abstractNumId w:val="40"/>
  </w:num>
  <w:num w:numId="19">
    <w:abstractNumId w:val="89"/>
  </w:num>
  <w:num w:numId="20">
    <w:abstractNumId w:val="36"/>
  </w:num>
  <w:num w:numId="21">
    <w:abstractNumId w:val="58"/>
  </w:num>
  <w:num w:numId="22">
    <w:abstractNumId w:val="18"/>
  </w:num>
  <w:num w:numId="23">
    <w:abstractNumId w:val="64"/>
  </w:num>
  <w:num w:numId="24">
    <w:abstractNumId w:val="74"/>
  </w:num>
  <w:num w:numId="25">
    <w:abstractNumId w:val="49"/>
  </w:num>
  <w:num w:numId="26">
    <w:abstractNumId w:val="92"/>
  </w:num>
  <w:num w:numId="27">
    <w:abstractNumId w:val="52"/>
  </w:num>
  <w:num w:numId="28">
    <w:abstractNumId w:val="41"/>
  </w:num>
  <w:num w:numId="29">
    <w:abstractNumId w:val="45"/>
  </w:num>
  <w:num w:numId="30">
    <w:abstractNumId w:val="90"/>
  </w:num>
  <w:num w:numId="31">
    <w:abstractNumId w:val="84"/>
  </w:num>
  <w:num w:numId="32">
    <w:abstractNumId w:val="50"/>
  </w:num>
  <w:num w:numId="33">
    <w:abstractNumId w:val="3"/>
  </w:num>
  <w:num w:numId="34">
    <w:abstractNumId w:val="66"/>
  </w:num>
  <w:num w:numId="35">
    <w:abstractNumId w:val="17"/>
  </w:num>
  <w:num w:numId="36">
    <w:abstractNumId w:val="96"/>
  </w:num>
  <w:num w:numId="37">
    <w:abstractNumId w:val="25"/>
  </w:num>
  <w:num w:numId="38">
    <w:abstractNumId w:val="51"/>
  </w:num>
  <w:num w:numId="39">
    <w:abstractNumId w:val="54"/>
  </w:num>
  <w:num w:numId="40">
    <w:abstractNumId w:val="91"/>
  </w:num>
  <w:num w:numId="41">
    <w:abstractNumId w:val="35"/>
  </w:num>
  <w:num w:numId="42">
    <w:abstractNumId w:val="83"/>
  </w:num>
  <w:num w:numId="43">
    <w:abstractNumId w:val="20"/>
  </w:num>
  <w:num w:numId="44">
    <w:abstractNumId w:val="55"/>
  </w:num>
  <w:num w:numId="45">
    <w:abstractNumId w:val="69"/>
  </w:num>
  <w:num w:numId="46">
    <w:abstractNumId w:val="38"/>
  </w:num>
  <w:num w:numId="47">
    <w:abstractNumId w:val="77"/>
  </w:num>
  <w:num w:numId="48">
    <w:abstractNumId w:val="30"/>
  </w:num>
  <w:num w:numId="49">
    <w:abstractNumId w:val="37"/>
  </w:num>
  <w:num w:numId="50">
    <w:abstractNumId w:val="14"/>
  </w:num>
  <w:num w:numId="51">
    <w:abstractNumId w:val="24"/>
  </w:num>
  <w:num w:numId="52">
    <w:abstractNumId w:val="16"/>
  </w:num>
  <w:num w:numId="53">
    <w:abstractNumId w:val="59"/>
  </w:num>
  <w:num w:numId="54">
    <w:abstractNumId w:val="53"/>
  </w:num>
  <w:num w:numId="55">
    <w:abstractNumId w:val="7"/>
  </w:num>
  <w:num w:numId="56">
    <w:abstractNumId w:val="22"/>
  </w:num>
  <w:num w:numId="57">
    <w:abstractNumId w:val="88"/>
  </w:num>
  <w:num w:numId="58">
    <w:abstractNumId w:val="76"/>
  </w:num>
  <w:num w:numId="59">
    <w:abstractNumId w:val="60"/>
  </w:num>
  <w:num w:numId="60">
    <w:abstractNumId w:val="78"/>
  </w:num>
  <w:num w:numId="61">
    <w:abstractNumId w:val="65"/>
  </w:num>
  <w:num w:numId="62">
    <w:abstractNumId w:val="85"/>
  </w:num>
  <w:num w:numId="63">
    <w:abstractNumId w:val="61"/>
  </w:num>
  <w:num w:numId="64">
    <w:abstractNumId w:val="72"/>
  </w:num>
  <w:num w:numId="65">
    <w:abstractNumId w:val="33"/>
  </w:num>
  <w:num w:numId="66">
    <w:abstractNumId w:val="79"/>
  </w:num>
  <w:num w:numId="67">
    <w:abstractNumId w:val="73"/>
  </w:num>
  <w:num w:numId="68">
    <w:abstractNumId w:val="26"/>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num>
  <w:num w:numId="75">
    <w:abstractNumId w:val="21"/>
  </w:num>
  <w:num w:numId="76">
    <w:abstractNumId w:val="43"/>
  </w:num>
  <w:num w:numId="77">
    <w:abstractNumId w:val="4"/>
  </w:num>
  <w:num w:numId="78">
    <w:abstractNumId w:val="2"/>
  </w:num>
  <w:num w:numId="79">
    <w:abstractNumId w:val="56"/>
  </w:num>
  <w:num w:numId="80">
    <w:abstractNumId w:val="10"/>
  </w:num>
  <w:num w:numId="81">
    <w:abstractNumId w:val="39"/>
  </w:num>
  <w:num w:numId="82">
    <w:abstractNumId w:val="0"/>
  </w:num>
  <w:num w:numId="83">
    <w:abstractNumId w:val="1"/>
  </w:num>
  <w:num w:numId="84">
    <w:abstractNumId w:val="19"/>
  </w:num>
  <w:num w:numId="85">
    <w:abstractNumId w:val="94"/>
  </w:num>
  <w:num w:numId="86">
    <w:abstractNumId w:val="62"/>
  </w:num>
  <w:num w:numId="87">
    <w:abstractNumId w:val="81"/>
  </w:num>
  <w:num w:numId="88">
    <w:abstractNumId w:val="71"/>
  </w:num>
  <w:num w:numId="89">
    <w:abstractNumId w:val="46"/>
  </w:num>
  <w:num w:numId="90">
    <w:abstractNumId w:val="8"/>
  </w:num>
  <w:num w:numId="91">
    <w:abstractNumId w:val="42"/>
  </w:num>
  <w:num w:numId="92">
    <w:abstractNumId w:val="47"/>
  </w:num>
  <w:num w:numId="93">
    <w:abstractNumId w:val="31"/>
  </w:num>
  <w:num w:numId="94">
    <w:abstractNumId w:val="82"/>
  </w:num>
  <w:num w:numId="95">
    <w:abstractNumId w:val="28"/>
  </w:num>
  <w:num w:numId="96">
    <w:abstractNumId w:val="87"/>
  </w:num>
  <w:num w:numId="97">
    <w:abstractNumId w:val="6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8A1"/>
    <w:rsid w:val="00003250"/>
    <w:rsid w:val="0001475C"/>
    <w:rsid w:val="00021EDD"/>
    <w:rsid w:val="000312C4"/>
    <w:rsid w:val="00042DAC"/>
    <w:rsid w:val="00046D12"/>
    <w:rsid w:val="00051595"/>
    <w:rsid w:val="0005212B"/>
    <w:rsid w:val="00072775"/>
    <w:rsid w:val="00082680"/>
    <w:rsid w:val="0008661C"/>
    <w:rsid w:val="00094FBD"/>
    <w:rsid w:val="000A13CF"/>
    <w:rsid w:val="000A4A92"/>
    <w:rsid w:val="000A5806"/>
    <w:rsid w:val="000B1A86"/>
    <w:rsid w:val="000C725B"/>
    <w:rsid w:val="000D02A9"/>
    <w:rsid w:val="000D71B4"/>
    <w:rsid w:val="000E7A85"/>
    <w:rsid w:val="000F114E"/>
    <w:rsid w:val="00104B01"/>
    <w:rsid w:val="00116474"/>
    <w:rsid w:val="0014089A"/>
    <w:rsid w:val="00140C59"/>
    <w:rsid w:val="00160B1D"/>
    <w:rsid w:val="00162C53"/>
    <w:rsid w:val="00171BF6"/>
    <w:rsid w:val="00172AA4"/>
    <w:rsid w:val="001733DD"/>
    <w:rsid w:val="00184032"/>
    <w:rsid w:val="0019366F"/>
    <w:rsid w:val="00196F24"/>
    <w:rsid w:val="00197E6E"/>
    <w:rsid w:val="001A21E7"/>
    <w:rsid w:val="001D334B"/>
    <w:rsid w:val="001D4C24"/>
    <w:rsid w:val="001E066D"/>
    <w:rsid w:val="00212FC4"/>
    <w:rsid w:val="00217528"/>
    <w:rsid w:val="00226949"/>
    <w:rsid w:val="002635E0"/>
    <w:rsid w:val="00274CE3"/>
    <w:rsid w:val="0027720F"/>
    <w:rsid w:val="00292AA2"/>
    <w:rsid w:val="002A6CB1"/>
    <w:rsid w:val="002B57F4"/>
    <w:rsid w:val="002B5C93"/>
    <w:rsid w:val="002E7478"/>
    <w:rsid w:val="002F24A2"/>
    <w:rsid w:val="002F30D8"/>
    <w:rsid w:val="002F6B49"/>
    <w:rsid w:val="00307912"/>
    <w:rsid w:val="00332337"/>
    <w:rsid w:val="00333303"/>
    <w:rsid w:val="003409B0"/>
    <w:rsid w:val="00345D36"/>
    <w:rsid w:val="0034623B"/>
    <w:rsid w:val="00352662"/>
    <w:rsid w:val="00361B28"/>
    <w:rsid w:val="003636C5"/>
    <w:rsid w:val="003808B1"/>
    <w:rsid w:val="003836D9"/>
    <w:rsid w:val="003918D9"/>
    <w:rsid w:val="00391E87"/>
    <w:rsid w:val="00393BAE"/>
    <w:rsid w:val="003977B2"/>
    <w:rsid w:val="003A6425"/>
    <w:rsid w:val="003B53F7"/>
    <w:rsid w:val="003B6FD6"/>
    <w:rsid w:val="003C21A4"/>
    <w:rsid w:val="003D0E3E"/>
    <w:rsid w:val="003F078A"/>
    <w:rsid w:val="003F22F8"/>
    <w:rsid w:val="004038E6"/>
    <w:rsid w:val="00407981"/>
    <w:rsid w:val="00414D54"/>
    <w:rsid w:val="004150FB"/>
    <w:rsid w:val="004276DC"/>
    <w:rsid w:val="00433BAC"/>
    <w:rsid w:val="00435D8C"/>
    <w:rsid w:val="00454B3C"/>
    <w:rsid w:val="00460F8D"/>
    <w:rsid w:val="004A5021"/>
    <w:rsid w:val="004A56FF"/>
    <w:rsid w:val="004E67B2"/>
    <w:rsid w:val="004F069D"/>
    <w:rsid w:val="004F3147"/>
    <w:rsid w:val="004F3AD7"/>
    <w:rsid w:val="004F3C5F"/>
    <w:rsid w:val="004F4761"/>
    <w:rsid w:val="00501042"/>
    <w:rsid w:val="005075E3"/>
    <w:rsid w:val="0050776A"/>
    <w:rsid w:val="005228C3"/>
    <w:rsid w:val="005437F6"/>
    <w:rsid w:val="0054630A"/>
    <w:rsid w:val="00554268"/>
    <w:rsid w:val="005549ED"/>
    <w:rsid w:val="00574DB9"/>
    <w:rsid w:val="00580205"/>
    <w:rsid w:val="00593953"/>
    <w:rsid w:val="00596B8C"/>
    <w:rsid w:val="005B08A1"/>
    <w:rsid w:val="005C5D8F"/>
    <w:rsid w:val="005D3B45"/>
    <w:rsid w:val="005E5EF6"/>
    <w:rsid w:val="00600015"/>
    <w:rsid w:val="006046F4"/>
    <w:rsid w:val="00607A98"/>
    <w:rsid w:val="00612F4A"/>
    <w:rsid w:val="00613A19"/>
    <w:rsid w:val="00615603"/>
    <w:rsid w:val="00617B43"/>
    <w:rsid w:val="00652D65"/>
    <w:rsid w:val="00656278"/>
    <w:rsid w:val="00676C04"/>
    <w:rsid w:val="00684C33"/>
    <w:rsid w:val="00690472"/>
    <w:rsid w:val="006A41BC"/>
    <w:rsid w:val="006B1287"/>
    <w:rsid w:val="006B6BF3"/>
    <w:rsid w:val="006C0FEE"/>
    <w:rsid w:val="006C5643"/>
    <w:rsid w:val="006D741B"/>
    <w:rsid w:val="006F5037"/>
    <w:rsid w:val="0070061F"/>
    <w:rsid w:val="00705261"/>
    <w:rsid w:val="007137A8"/>
    <w:rsid w:val="007275BD"/>
    <w:rsid w:val="00730E9C"/>
    <w:rsid w:val="007404DE"/>
    <w:rsid w:val="00740AE9"/>
    <w:rsid w:val="00760EBD"/>
    <w:rsid w:val="007734B9"/>
    <w:rsid w:val="0077377B"/>
    <w:rsid w:val="00776802"/>
    <w:rsid w:val="00787A88"/>
    <w:rsid w:val="00790E06"/>
    <w:rsid w:val="00791D13"/>
    <w:rsid w:val="007937D5"/>
    <w:rsid w:val="007A5D5F"/>
    <w:rsid w:val="007B5BDF"/>
    <w:rsid w:val="007D5767"/>
    <w:rsid w:val="007E4BD1"/>
    <w:rsid w:val="007F33F6"/>
    <w:rsid w:val="008129B7"/>
    <w:rsid w:val="00813927"/>
    <w:rsid w:val="00817643"/>
    <w:rsid w:val="0082373B"/>
    <w:rsid w:val="00850BF9"/>
    <w:rsid w:val="00851813"/>
    <w:rsid w:val="00854546"/>
    <w:rsid w:val="00856235"/>
    <w:rsid w:val="00884532"/>
    <w:rsid w:val="00892680"/>
    <w:rsid w:val="008937C5"/>
    <w:rsid w:val="008D37EF"/>
    <w:rsid w:val="008E278A"/>
    <w:rsid w:val="008E5EEE"/>
    <w:rsid w:val="008F5328"/>
    <w:rsid w:val="008F5DA2"/>
    <w:rsid w:val="009051BE"/>
    <w:rsid w:val="0093116D"/>
    <w:rsid w:val="0093209D"/>
    <w:rsid w:val="00933C0C"/>
    <w:rsid w:val="00947463"/>
    <w:rsid w:val="00971D6B"/>
    <w:rsid w:val="009822E4"/>
    <w:rsid w:val="00983129"/>
    <w:rsid w:val="009A459A"/>
    <w:rsid w:val="009B19B6"/>
    <w:rsid w:val="009C5834"/>
    <w:rsid w:val="009D5F78"/>
    <w:rsid w:val="009E74A1"/>
    <w:rsid w:val="00A03553"/>
    <w:rsid w:val="00A04D1A"/>
    <w:rsid w:val="00A12B41"/>
    <w:rsid w:val="00A27E09"/>
    <w:rsid w:val="00A3119B"/>
    <w:rsid w:val="00A33E9D"/>
    <w:rsid w:val="00A503F0"/>
    <w:rsid w:val="00A508BD"/>
    <w:rsid w:val="00A5742A"/>
    <w:rsid w:val="00A90B79"/>
    <w:rsid w:val="00AA2BE0"/>
    <w:rsid w:val="00AA7FDA"/>
    <w:rsid w:val="00AC1F34"/>
    <w:rsid w:val="00AD5E86"/>
    <w:rsid w:val="00AD7F86"/>
    <w:rsid w:val="00AF09F7"/>
    <w:rsid w:val="00AF46FF"/>
    <w:rsid w:val="00B0037B"/>
    <w:rsid w:val="00B438C1"/>
    <w:rsid w:val="00B5073F"/>
    <w:rsid w:val="00B62209"/>
    <w:rsid w:val="00B67394"/>
    <w:rsid w:val="00B67BDA"/>
    <w:rsid w:val="00B71302"/>
    <w:rsid w:val="00B85729"/>
    <w:rsid w:val="00BF0D2F"/>
    <w:rsid w:val="00BF7F3E"/>
    <w:rsid w:val="00C0361B"/>
    <w:rsid w:val="00C03CDB"/>
    <w:rsid w:val="00C04B34"/>
    <w:rsid w:val="00C06316"/>
    <w:rsid w:val="00C1193B"/>
    <w:rsid w:val="00C13E2C"/>
    <w:rsid w:val="00C24A11"/>
    <w:rsid w:val="00C304A9"/>
    <w:rsid w:val="00C32FEE"/>
    <w:rsid w:val="00C3631A"/>
    <w:rsid w:val="00C37FD1"/>
    <w:rsid w:val="00C448D5"/>
    <w:rsid w:val="00C44C1E"/>
    <w:rsid w:val="00C656F8"/>
    <w:rsid w:val="00C76DA8"/>
    <w:rsid w:val="00C9352C"/>
    <w:rsid w:val="00CC4EBD"/>
    <w:rsid w:val="00CD3ADC"/>
    <w:rsid w:val="00CF59C7"/>
    <w:rsid w:val="00D1416D"/>
    <w:rsid w:val="00D33FAD"/>
    <w:rsid w:val="00D40FB5"/>
    <w:rsid w:val="00D53E79"/>
    <w:rsid w:val="00D56DFB"/>
    <w:rsid w:val="00D71579"/>
    <w:rsid w:val="00D72BEA"/>
    <w:rsid w:val="00D77D82"/>
    <w:rsid w:val="00DC1CD2"/>
    <w:rsid w:val="00DF1227"/>
    <w:rsid w:val="00E012BA"/>
    <w:rsid w:val="00E13A24"/>
    <w:rsid w:val="00E22A7C"/>
    <w:rsid w:val="00E32790"/>
    <w:rsid w:val="00E54D7D"/>
    <w:rsid w:val="00E84522"/>
    <w:rsid w:val="00E86E5E"/>
    <w:rsid w:val="00EB3F9F"/>
    <w:rsid w:val="00EB5EEB"/>
    <w:rsid w:val="00EB67D0"/>
    <w:rsid w:val="00EB6A44"/>
    <w:rsid w:val="00EC20BD"/>
    <w:rsid w:val="00EC25EF"/>
    <w:rsid w:val="00EE087E"/>
    <w:rsid w:val="00EE1B96"/>
    <w:rsid w:val="00F05481"/>
    <w:rsid w:val="00F05B7E"/>
    <w:rsid w:val="00F069B6"/>
    <w:rsid w:val="00F13E6E"/>
    <w:rsid w:val="00F158BA"/>
    <w:rsid w:val="00F15BBC"/>
    <w:rsid w:val="00F163C7"/>
    <w:rsid w:val="00F27E6D"/>
    <w:rsid w:val="00F7255C"/>
    <w:rsid w:val="00F8204A"/>
    <w:rsid w:val="00F96A3F"/>
    <w:rsid w:val="00FB27B4"/>
    <w:rsid w:val="00FC4C9F"/>
    <w:rsid w:val="00FE314A"/>
    <w:rsid w:val="00FE7717"/>
    <w:rsid w:val="00FF3E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8A1"/>
  </w:style>
  <w:style w:type="paragraph" w:styleId="1">
    <w:name w:val="heading 1"/>
    <w:basedOn w:val="a"/>
    <w:next w:val="a"/>
    <w:link w:val="1Char"/>
    <w:uiPriority w:val="1"/>
    <w:qFormat/>
    <w:rsid w:val="00162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82373B"/>
    <w:pPr>
      <w:widowControl w:val="0"/>
      <w:autoSpaceDE w:val="0"/>
      <w:autoSpaceDN w:val="0"/>
      <w:spacing w:after="0" w:line="240" w:lineRule="auto"/>
      <w:ind w:left="1837"/>
      <w:jc w:val="center"/>
      <w:outlineLvl w:val="1"/>
    </w:pPr>
    <w:rPr>
      <w:rFonts w:ascii="Times New Roman" w:eastAsia="Times New Roman" w:hAnsi="Times New Roman" w:cs="Times New Roman"/>
      <w:b/>
      <w:bCs/>
      <w:sz w:val="24"/>
      <w:szCs w:val="24"/>
      <w:lang w:eastAsia="el-GR" w:bidi="el-GR"/>
    </w:rPr>
  </w:style>
  <w:style w:type="paragraph" w:styleId="3">
    <w:name w:val="heading 3"/>
    <w:basedOn w:val="a"/>
    <w:next w:val="a"/>
    <w:link w:val="3Char"/>
    <w:uiPriority w:val="9"/>
    <w:unhideWhenUsed/>
    <w:qFormat/>
    <w:rsid w:val="00F163C7"/>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el-GR" w:bidi="el-GR"/>
    </w:rPr>
  </w:style>
  <w:style w:type="paragraph" w:styleId="4">
    <w:name w:val="heading 4"/>
    <w:basedOn w:val="a"/>
    <w:next w:val="a"/>
    <w:link w:val="4Char"/>
    <w:uiPriority w:val="9"/>
    <w:semiHidden/>
    <w:unhideWhenUsed/>
    <w:qFormat/>
    <w:rsid w:val="00F163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2B5C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08A1"/>
    <w:pPr>
      <w:spacing w:after="0" w:line="240" w:lineRule="auto"/>
      <w:ind w:left="720"/>
      <w:contextualSpacing/>
    </w:pPr>
    <w:rPr>
      <w:rFonts w:ascii="Times New Roman" w:eastAsia="Times New Roman" w:hAnsi="Times New Roman" w:cs="Times New Roman"/>
      <w:sz w:val="24"/>
      <w:szCs w:val="24"/>
      <w:lang w:eastAsia="el-GR"/>
    </w:rPr>
  </w:style>
  <w:style w:type="paragraph" w:styleId="Web">
    <w:name w:val="Normal (Web)"/>
    <w:basedOn w:val="a"/>
    <w:uiPriority w:val="99"/>
    <w:unhideWhenUsed/>
    <w:rsid w:val="005B08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5B08A1"/>
    <w:rPr>
      <w:b/>
      <w:bCs/>
    </w:rPr>
  </w:style>
  <w:style w:type="paragraph" w:styleId="a5">
    <w:name w:val="Balloon Text"/>
    <w:basedOn w:val="a"/>
    <w:link w:val="Char"/>
    <w:uiPriority w:val="99"/>
    <w:semiHidden/>
    <w:unhideWhenUsed/>
    <w:rsid w:val="005B08A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B08A1"/>
    <w:rPr>
      <w:rFonts w:ascii="Tahoma" w:hAnsi="Tahoma" w:cs="Tahoma"/>
      <w:sz w:val="16"/>
      <w:szCs w:val="16"/>
    </w:rPr>
  </w:style>
  <w:style w:type="paragraph" w:styleId="a6">
    <w:name w:val="Body Text"/>
    <w:basedOn w:val="a"/>
    <w:link w:val="Char0"/>
    <w:uiPriority w:val="1"/>
    <w:qFormat/>
    <w:rsid w:val="007F33F6"/>
    <w:pPr>
      <w:widowControl w:val="0"/>
      <w:autoSpaceDE w:val="0"/>
      <w:autoSpaceDN w:val="0"/>
      <w:spacing w:after="0" w:line="240" w:lineRule="auto"/>
    </w:pPr>
    <w:rPr>
      <w:rFonts w:ascii="Times New Roman" w:eastAsia="Times New Roman" w:hAnsi="Times New Roman" w:cs="Times New Roman"/>
      <w:sz w:val="24"/>
      <w:szCs w:val="24"/>
      <w:lang w:eastAsia="el-GR" w:bidi="el-GR"/>
    </w:rPr>
  </w:style>
  <w:style w:type="character" w:customStyle="1" w:styleId="Char0">
    <w:name w:val="Σώμα κειμένου Char"/>
    <w:basedOn w:val="a0"/>
    <w:link w:val="a6"/>
    <w:uiPriority w:val="1"/>
    <w:rsid w:val="007F33F6"/>
    <w:rPr>
      <w:rFonts w:ascii="Times New Roman" w:eastAsia="Times New Roman" w:hAnsi="Times New Roman" w:cs="Times New Roman"/>
      <w:sz w:val="24"/>
      <w:szCs w:val="24"/>
      <w:lang w:eastAsia="el-GR" w:bidi="el-GR"/>
    </w:rPr>
  </w:style>
  <w:style w:type="paragraph" w:customStyle="1" w:styleId="TableParagraph">
    <w:name w:val="Table Paragraph"/>
    <w:basedOn w:val="a"/>
    <w:uiPriority w:val="1"/>
    <w:qFormat/>
    <w:rsid w:val="007F33F6"/>
    <w:pPr>
      <w:widowControl w:val="0"/>
      <w:autoSpaceDE w:val="0"/>
      <w:autoSpaceDN w:val="0"/>
      <w:spacing w:before="54" w:after="0" w:line="240" w:lineRule="auto"/>
      <w:ind w:left="50"/>
    </w:pPr>
    <w:rPr>
      <w:rFonts w:ascii="Times New Roman" w:eastAsia="Times New Roman" w:hAnsi="Times New Roman" w:cs="Times New Roman"/>
      <w:lang w:eastAsia="el-GR" w:bidi="el-GR"/>
    </w:rPr>
  </w:style>
  <w:style w:type="paragraph" w:styleId="10">
    <w:name w:val="toc 1"/>
    <w:basedOn w:val="a"/>
    <w:uiPriority w:val="1"/>
    <w:qFormat/>
    <w:rsid w:val="007E4BD1"/>
    <w:pPr>
      <w:widowControl w:val="0"/>
      <w:autoSpaceDE w:val="0"/>
      <w:autoSpaceDN w:val="0"/>
      <w:spacing w:before="455" w:after="0" w:line="240" w:lineRule="auto"/>
      <w:ind w:left="160"/>
    </w:pPr>
    <w:rPr>
      <w:rFonts w:ascii="Times New Roman" w:eastAsia="Times New Roman" w:hAnsi="Times New Roman" w:cs="Times New Roman"/>
      <w:b/>
      <w:bCs/>
      <w:sz w:val="28"/>
      <w:szCs w:val="28"/>
      <w:lang w:eastAsia="el-GR" w:bidi="el-GR"/>
    </w:rPr>
  </w:style>
  <w:style w:type="character" w:customStyle="1" w:styleId="2Char">
    <w:name w:val="Επικεφαλίδα 2 Char"/>
    <w:basedOn w:val="a0"/>
    <w:link w:val="2"/>
    <w:uiPriority w:val="9"/>
    <w:rsid w:val="0082373B"/>
    <w:rPr>
      <w:rFonts w:ascii="Times New Roman" w:eastAsia="Times New Roman" w:hAnsi="Times New Roman" w:cs="Times New Roman"/>
      <w:b/>
      <w:bCs/>
      <w:sz w:val="24"/>
      <w:szCs w:val="24"/>
      <w:lang w:eastAsia="el-GR" w:bidi="el-GR"/>
    </w:rPr>
  </w:style>
  <w:style w:type="character" w:customStyle="1" w:styleId="5Char">
    <w:name w:val="Επικεφαλίδα 5 Char"/>
    <w:basedOn w:val="a0"/>
    <w:link w:val="5"/>
    <w:uiPriority w:val="9"/>
    <w:semiHidden/>
    <w:rsid w:val="002B5C93"/>
    <w:rPr>
      <w:rFonts w:asciiTheme="majorHAnsi" w:eastAsiaTheme="majorEastAsia" w:hAnsiTheme="majorHAnsi" w:cstheme="majorBidi"/>
      <w:color w:val="243F60" w:themeColor="accent1" w:themeShade="7F"/>
    </w:rPr>
  </w:style>
  <w:style w:type="paragraph" w:styleId="a7">
    <w:name w:val="header"/>
    <w:basedOn w:val="a"/>
    <w:link w:val="Char1"/>
    <w:uiPriority w:val="99"/>
    <w:unhideWhenUsed/>
    <w:rsid w:val="005228C3"/>
    <w:pPr>
      <w:tabs>
        <w:tab w:val="center" w:pos="4153"/>
        <w:tab w:val="right" w:pos="8306"/>
      </w:tabs>
      <w:spacing w:after="0" w:line="240" w:lineRule="auto"/>
    </w:pPr>
  </w:style>
  <w:style w:type="character" w:customStyle="1" w:styleId="Char1">
    <w:name w:val="Κεφαλίδα Char"/>
    <w:basedOn w:val="a0"/>
    <w:link w:val="a7"/>
    <w:uiPriority w:val="99"/>
    <w:rsid w:val="005228C3"/>
  </w:style>
  <w:style w:type="paragraph" w:styleId="a8">
    <w:name w:val="footer"/>
    <w:basedOn w:val="a"/>
    <w:link w:val="Char2"/>
    <w:uiPriority w:val="99"/>
    <w:unhideWhenUsed/>
    <w:rsid w:val="005228C3"/>
    <w:pPr>
      <w:tabs>
        <w:tab w:val="center" w:pos="4153"/>
        <w:tab w:val="right" w:pos="8306"/>
      </w:tabs>
      <w:spacing w:after="0" w:line="240" w:lineRule="auto"/>
    </w:pPr>
  </w:style>
  <w:style w:type="character" w:customStyle="1" w:styleId="Char2">
    <w:name w:val="Υποσέλιδο Char"/>
    <w:basedOn w:val="a0"/>
    <w:link w:val="a8"/>
    <w:uiPriority w:val="99"/>
    <w:rsid w:val="005228C3"/>
  </w:style>
  <w:style w:type="character" w:customStyle="1" w:styleId="1Char">
    <w:name w:val="Επικεφαλίδα 1 Char"/>
    <w:basedOn w:val="a0"/>
    <w:link w:val="1"/>
    <w:uiPriority w:val="1"/>
    <w:rsid w:val="00162C53"/>
    <w:rPr>
      <w:rFonts w:asciiTheme="majorHAnsi" w:eastAsiaTheme="majorEastAsia" w:hAnsiTheme="majorHAnsi" w:cstheme="majorBidi"/>
      <w:b/>
      <w:bCs/>
      <w:color w:val="365F91" w:themeColor="accent1" w:themeShade="BF"/>
      <w:sz w:val="28"/>
      <w:szCs w:val="28"/>
    </w:rPr>
  </w:style>
  <w:style w:type="character" w:styleId="-">
    <w:name w:val="Hyperlink"/>
    <w:basedOn w:val="a0"/>
    <w:uiPriority w:val="99"/>
    <w:unhideWhenUsed/>
    <w:rsid w:val="009B19B6"/>
    <w:rPr>
      <w:color w:val="0000FF"/>
      <w:u w:val="single"/>
    </w:rPr>
  </w:style>
  <w:style w:type="character" w:customStyle="1" w:styleId="4Char">
    <w:name w:val="Επικεφαλίδα 4 Char"/>
    <w:basedOn w:val="a0"/>
    <w:link w:val="4"/>
    <w:uiPriority w:val="9"/>
    <w:semiHidden/>
    <w:rsid w:val="00F163C7"/>
    <w:rPr>
      <w:rFonts w:asciiTheme="majorHAnsi" w:eastAsiaTheme="majorEastAsia" w:hAnsiTheme="majorHAnsi" w:cstheme="majorBidi"/>
      <w:b/>
      <w:bCs/>
      <w:i/>
      <w:iCs/>
      <w:color w:val="4F81BD" w:themeColor="accent1"/>
    </w:rPr>
  </w:style>
  <w:style w:type="table" w:customStyle="1" w:styleId="TableNormal1">
    <w:name w:val="Table Normal1"/>
    <w:uiPriority w:val="2"/>
    <w:semiHidden/>
    <w:unhideWhenUsed/>
    <w:qFormat/>
    <w:rsid w:val="00F163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Char">
    <w:name w:val="Επικεφαλίδα 3 Char"/>
    <w:basedOn w:val="a0"/>
    <w:link w:val="3"/>
    <w:uiPriority w:val="9"/>
    <w:rsid w:val="00F163C7"/>
    <w:rPr>
      <w:rFonts w:asciiTheme="majorHAnsi" w:eastAsiaTheme="majorEastAsia" w:hAnsiTheme="majorHAnsi" w:cstheme="majorBidi"/>
      <w:b/>
      <w:bCs/>
      <w:color w:val="4F81BD" w:themeColor="accent1"/>
      <w:lang w:eastAsia="el-GR" w:bidi="el-GR"/>
    </w:rPr>
  </w:style>
  <w:style w:type="numbering" w:customStyle="1" w:styleId="11">
    <w:name w:val="Χωρίς λίστα1"/>
    <w:next w:val="a2"/>
    <w:uiPriority w:val="99"/>
    <w:semiHidden/>
    <w:unhideWhenUsed/>
    <w:rsid w:val="00F163C7"/>
  </w:style>
  <w:style w:type="character" w:customStyle="1" w:styleId="tr">
    <w:name w:val="tr"/>
    <w:basedOn w:val="a0"/>
    <w:rsid w:val="00F163C7"/>
  </w:style>
  <w:style w:type="paragraph" w:styleId="a9">
    <w:name w:val="endnote text"/>
    <w:basedOn w:val="a"/>
    <w:link w:val="Char3"/>
    <w:uiPriority w:val="99"/>
    <w:semiHidden/>
    <w:unhideWhenUsed/>
    <w:rsid w:val="00A3119B"/>
    <w:pPr>
      <w:spacing w:after="0" w:line="240" w:lineRule="auto"/>
    </w:pPr>
    <w:rPr>
      <w:sz w:val="20"/>
      <w:szCs w:val="20"/>
    </w:rPr>
  </w:style>
  <w:style w:type="character" w:customStyle="1" w:styleId="Char3">
    <w:name w:val="Κείμενο σημείωσης τέλους Char"/>
    <w:basedOn w:val="a0"/>
    <w:link w:val="a9"/>
    <w:uiPriority w:val="99"/>
    <w:semiHidden/>
    <w:rsid w:val="00A3119B"/>
    <w:rPr>
      <w:sz w:val="20"/>
      <w:szCs w:val="20"/>
    </w:rPr>
  </w:style>
  <w:style w:type="character" w:styleId="aa">
    <w:name w:val="endnote reference"/>
    <w:basedOn w:val="a0"/>
    <w:uiPriority w:val="99"/>
    <w:semiHidden/>
    <w:unhideWhenUsed/>
    <w:rsid w:val="00A3119B"/>
    <w:rPr>
      <w:vertAlign w:val="superscript"/>
    </w:rPr>
  </w:style>
  <w:style w:type="paragraph" w:styleId="ab">
    <w:name w:val="footnote text"/>
    <w:basedOn w:val="a"/>
    <w:link w:val="Char4"/>
    <w:uiPriority w:val="99"/>
    <w:semiHidden/>
    <w:unhideWhenUsed/>
    <w:rsid w:val="00A3119B"/>
    <w:pPr>
      <w:spacing w:after="0" w:line="240" w:lineRule="auto"/>
    </w:pPr>
    <w:rPr>
      <w:sz w:val="20"/>
      <w:szCs w:val="20"/>
    </w:rPr>
  </w:style>
  <w:style w:type="character" w:customStyle="1" w:styleId="Char4">
    <w:name w:val="Κείμενο υποσημείωσης Char"/>
    <w:basedOn w:val="a0"/>
    <w:link w:val="ab"/>
    <w:uiPriority w:val="99"/>
    <w:semiHidden/>
    <w:rsid w:val="00A3119B"/>
    <w:rPr>
      <w:sz w:val="20"/>
      <w:szCs w:val="20"/>
    </w:rPr>
  </w:style>
  <w:style w:type="character" w:styleId="ac">
    <w:name w:val="footnote reference"/>
    <w:basedOn w:val="a0"/>
    <w:uiPriority w:val="99"/>
    <w:semiHidden/>
    <w:unhideWhenUsed/>
    <w:rsid w:val="00A3119B"/>
    <w:rPr>
      <w:vertAlign w:val="superscript"/>
    </w:rPr>
  </w:style>
  <w:style w:type="table" w:styleId="ad">
    <w:name w:val="Table Grid"/>
    <w:basedOn w:val="a1"/>
    <w:uiPriority w:val="59"/>
    <w:rsid w:val="006C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A508BD"/>
    <w:rPr>
      <w:color w:val="605E5C"/>
      <w:shd w:val="clear" w:color="auto" w:fill="E1DFDD"/>
    </w:rPr>
  </w:style>
  <w:style w:type="paragraph" w:customStyle="1" w:styleId="NoSpacing1">
    <w:name w:val="No Spacing1"/>
    <w:next w:val="ae"/>
    <w:link w:val="NoSpacingChar"/>
    <w:uiPriority w:val="1"/>
    <w:qFormat/>
    <w:rsid w:val="00C9352C"/>
    <w:pPr>
      <w:spacing w:after="0" w:line="240" w:lineRule="auto"/>
    </w:pPr>
    <w:rPr>
      <w:rFonts w:eastAsia="Times New Roman"/>
      <w:lang w:val="en-US"/>
    </w:rPr>
  </w:style>
  <w:style w:type="character" w:customStyle="1" w:styleId="NoSpacingChar">
    <w:name w:val="No Spacing Char"/>
    <w:basedOn w:val="a0"/>
    <w:link w:val="NoSpacing1"/>
    <w:uiPriority w:val="1"/>
    <w:rsid w:val="00C9352C"/>
  </w:style>
  <w:style w:type="paragraph" w:styleId="ae">
    <w:name w:val="No Spacing"/>
    <w:uiPriority w:val="1"/>
    <w:qFormat/>
    <w:rsid w:val="00C9352C"/>
    <w:pPr>
      <w:spacing w:after="0" w:line="240" w:lineRule="auto"/>
    </w:pPr>
  </w:style>
  <w:style w:type="table" w:customStyle="1" w:styleId="TableGrid1">
    <w:name w:val="Table Grid1"/>
    <w:basedOn w:val="a1"/>
    <w:next w:val="ad"/>
    <w:uiPriority w:val="59"/>
    <w:rsid w:val="00EC2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8A1"/>
  </w:style>
  <w:style w:type="paragraph" w:styleId="1">
    <w:name w:val="heading 1"/>
    <w:basedOn w:val="a"/>
    <w:next w:val="a"/>
    <w:link w:val="1Char"/>
    <w:uiPriority w:val="1"/>
    <w:qFormat/>
    <w:rsid w:val="00162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82373B"/>
    <w:pPr>
      <w:widowControl w:val="0"/>
      <w:autoSpaceDE w:val="0"/>
      <w:autoSpaceDN w:val="0"/>
      <w:spacing w:after="0" w:line="240" w:lineRule="auto"/>
      <w:ind w:left="1837"/>
      <w:jc w:val="center"/>
      <w:outlineLvl w:val="1"/>
    </w:pPr>
    <w:rPr>
      <w:rFonts w:ascii="Times New Roman" w:eastAsia="Times New Roman" w:hAnsi="Times New Roman" w:cs="Times New Roman"/>
      <w:b/>
      <w:bCs/>
      <w:sz w:val="24"/>
      <w:szCs w:val="24"/>
      <w:lang w:eastAsia="el-GR" w:bidi="el-GR"/>
    </w:rPr>
  </w:style>
  <w:style w:type="paragraph" w:styleId="3">
    <w:name w:val="heading 3"/>
    <w:basedOn w:val="a"/>
    <w:next w:val="a"/>
    <w:link w:val="3Char"/>
    <w:uiPriority w:val="9"/>
    <w:unhideWhenUsed/>
    <w:qFormat/>
    <w:rsid w:val="00F163C7"/>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el-GR" w:bidi="el-GR"/>
    </w:rPr>
  </w:style>
  <w:style w:type="paragraph" w:styleId="4">
    <w:name w:val="heading 4"/>
    <w:basedOn w:val="a"/>
    <w:next w:val="a"/>
    <w:link w:val="4Char"/>
    <w:uiPriority w:val="9"/>
    <w:semiHidden/>
    <w:unhideWhenUsed/>
    <w:qFormat/>
    <w:rsid w:val="00F163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2B5C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08A1"/>
    <w:pPr>
      <w:spacing w:after="0" w:line="240" w:lineRule="auto"/>
      <w:ind w:left="720"/>
      <w:contextualSpacing/>
    </w:pPr>
    <w:rPr>
      <w:rFonts w:ascii="Times New Roman" w:eastAsia="Times New Roman" w:hAnsi="Times New Roman" w:cs="Times New Roman"/>
      <w:sz w:val="24"/>
      <w:szCs w:val="24"/>
      <w:lang w:eastAsia="el-GR"/>
    </w:rPr>
  </w:style>
  <w:style w:type="paragraph" w:styleId="Web">
    <w:name w:val="Normal (Web)"/>
    <w:basedOn w:val="a"/>
    <w:uiPriority w:val="99"/>
    <w:unhideWhenUsed/>
    <w:rsid w:val="005B08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5B08A1"/>
    <w:rPr>
      <w:b/>
      <w:bCs/>
    </w:rPr>
  </w:style>
  <w:style w:type="paragraph" w:styleId="a5">
    <w:name w:val="Balloon Text"/>
    <w:basedOn w:val="a"/>
    <w:link w:val="Char"/>
    <w:uiPriority w:val="99"/>
    <w:semiHidden/>
    <w:unhideWhenUsed/>
    <w:rsid w:val="005B08A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B08A1"/>
    <w:rPr>
      <w:rFonts w:ascii="Tahoma" w:hAnsi="Tahoma" w:cs="Tahoma"/>
      <w:sz w:val="16"/>
      <w:szCs w:val="16"/>
    </w:rPr>
  </w:style>
  <w:style w:type="paragraph" w:styleId="a6">
    <w:name w:val="Body Text"/>
    <w:basedOn w:val="a"/>
    <w:link w:val="Char0"/>
    <w:uiPriority w:val="1"/>
    <w:qFormat/>
    <w:rsid w:val="007F33F6"/>
    <w:pPr>
      <w:widowControl w:val="0"/>
      <w:autoSpaceDE w:val="0"/>
      <w:autoSpaceDN w:val="0"/>
      <w:spacing w:after="0" w:line="240" w:lineRule="auto"/>
    </w:pPr>
    <w:rPr>
      <w:rFonts w:ascii="Times New Roman" w:eastAsia="Times New Roman" w:hAnsi="Times New Roman" w:cs="Times New Roman"/>
      <w:sz w:val="24"/>
      <w:szCs w:val="24"/>
      <w:lang w:eastAsia="el-GR" w:bidi="el-GR"/>
    </w:rPr>
  </w:style>
  <w:style w:type="character" w:customStyle="1" w:styleId="Char0">
    <w:name w:val="Σώμα κειμένου Char"/>
    <w:basedOn w:val="a0"/>
    <w:link w:val="a6"/>
    <w:uiPriority w:val="1"/>
    <w:rsid w:val="007F33F6"/>
    <w:rPr>
      <w:rFonts w:ascii="Times New Roman" w:eastAsia="Times New Roman" w:hAnsi="Times New Roman" w:cs="Times New Roman"/>
      <w:sz w:val="24"/>
      <w:szCs w:val="24"/>
      <w:lang w:eastAsia="el-GR" w:bidi="el-GR"/>
    </w:rPr>
  </w:style>
  <w:style w:type="paragraph" w:customStyle="1" w:styleId="TableParagraph">
    <w:name w:val="Table Paragraph"/>
    <w:basedOn w:val="a"/>
    <w:uiPriority w:val="1"/>
    <w:qFormat/>
    <w:rsid w:val="007F33F6"/>
    <w:pPr>
      <w:widowControl w:val="0"/>
      <w:autoSpaceDE w:val="0"/>
      <w:autoSpaceDN w:val="0"/>
      <w:spacing w:before="54" w:after="0" w:line="240" w:lineRule="auto"/>
      <w:ind w:left="50"/>
    </w:pPr>
    <w:rPr>
      <w:rFonts w:ascii="Times New Roman" w:eastAsia="Times New Roman" w:hAnsi="Times New Roman" w:cs="Times New Roman"/>
      <w:lang w:eastAsia="el-GR" w:bidi="el-GR"/>
    </w:rPr>
  </w:style>
  <w:style w:type="paragraph" w:styleId="10">
    <w:name w:val="toc 1"/>
    <w:basedOn w:val="a"/>
    <w:uiPriority w:val="1"/>
    <w:qFormat/>
    <w:rsid w:val="007E4BD1"/>
    <w:pPr>
      <w:widowControl w:val="0"/>
      <w:autoSpaceDE w:val="0"/>
      <w:autoSpaceDN w:val="0"/>
      <w:spacing w:before="455" w:after="0" w:line="240" w:lineRule="auto"/>
      <w:ind w:left="160"/>
    </w:pPr>
    <w:rPr>
      <w:rFonts w:ascii="Times New Roman" w:eastAsia="Times New Roman" w:hAnsi="Times New Roman" w:cs="Times New Roman"/>
      <w:b/>
      <w:bCs/>
      <w:sz w:val="28"/>
      <w:szCs w:val="28"/>
      <w:lang w:eastAsia="el-GR" w:bidi="el-GR"/>
    </w:rPr>
  </w:style>
  <w:style w:type="character" w:customStyle="1" w:styleId="2Char">
    <w:name w:val="Επικεφαλίδα 2 Char"/>
    <w:basedOn w:val="a0"/>
    <w:link w:val="2"/>
    <w:uiPriority w:val="9"/>
    <w:rsid w:val="0082373B"/>
    <w:rPr>
      <w:rFonts w:ascii="Times New Roman" w:eastAsia="Times New Roman" w:hAnsi="Times New Roman" w:cs="Times New Roman"/>
      <w:b/>
      <w:bCs/>
      <w:sz w:val="24"/>
      <w:szCs w:val="24"/>
      <w:lang w:eastAsia="el-GR" w:bidi="el-GR"/>
    </w:rPr>
  </w:style>
  <w:style w:type="character" w:customStyle="1" w:styleId="5Char">
    <w:name w:val="Επικεφαλίδα 5 Char"/>
    <w:basedOn w:val="a0"/>
    <w:link w:val="5"/>
    <w:uiPriority w:val="9"/>
    <w:semiHidden/>
    <w:rsid w:val="002B5C93"/>
    <w:rPr>
      <w:rFonts w:asciiTheme="majorHAnsi" w:eastAsiaTheme="majorEastAsia" w:hAnsiTheme="majorHAnsi" w:cstheme="majorBidi"/>
      <w:color w:val="243F60" w:themeColor="accent1" w:themeShade="7F"/>
    </w:rPr>
  </w:style>
  <w:style w:type="paragraph" w:styleId="a7">
    <w:name w:val="header"/>
    <w:basedOn w:val="a"/>
    <w:link w:val="Char1"/>
    <w:uiPriority w:val="99"/>
    <w:unhideWhenUsed/>
    <w:rsid w:val="005228C3"/>
    <w:pPr>
      <w:tabs>
        <w:tab w:val="center" w:pos="4153"/>
        <w:tab w:val="right" w:pos="8306"/>
      </w:tabs>
      <w:spacing w:after="0" w:line="240" w:lineRule="auto"/>
    </w:pPr>
  </w:style>
  <w:style w:type="character" w:customStyle="1" w:styleId="Char1">
    <w:name w:val="Κεφαλίδα Char"/>
    <w:basedOn w:val="a0"/>
    <w:link w:val="a7"/>
    <w:uiPriority w:val="99"/>
    <w:rsid w:val="005228C3"/>
  </w:style>
  <w:style w:type="paragraph" w:styleId="a8">
    <w:name w:val="footer"/>
    <w:basedOn w:val="a"/>
    <w:link w:val="Char2"/>
    <w:uiPriority w:val="99"/>
    <w:unhideWhenUsed/>
    <w:rsid w:val="005228C3"/>
    <w:pPr>
      <w:tabs>
        <w:tab w:val="center" w:pos="4153"/>
        <w:tab w:val="right" w:pos="8306"/>
      </w:tabs>
      <w:spacing w:after="0" w:line="240" w:lineRule="auto"/>
    </w:pPr>
  </w:style>
  <w:style w:type="character" w:customStyle="1" w:styleId="Char2">
    <w:name w:val="Υποσέλιδο Char"/>
    <w:basedOn w:val="a0"/>
    <w:link w:val="a8"/>
    <w:uiPriority w:val="99"/>
    <w:rsid w:val="005228C3"/>
  </w:style>
  <w:style w:type="character" w:customStyle="1" w:styleId="1Char">
    <w:name w:val="Επικεφαλίδα 1 Char"/>
    <w:basedOn w:val="a0"/>
    <w:link w:val="1"/>
    <w:uiPriority w:val="1"/>
    <w:rsid w:val="00162C53"/>
    <w:rPr>
      <w:rFonts w:asciiTheme="majorHAnsi" w:eastAsiaTheme="majorEastAsia" w:hAnsiTheme="majorHAnsi" w:cstheme="majorBidi"/>
      <w:b/>
      <w:bCs/>
      <w:color w:val="365F91" w:themeColor="accent1" w:themeShade="BF"/>
      <w:sz w:val="28"/>
      <w:szCs w:val="28"/>
    </w:rPr>
  </w:style>
  <w:style w:type="character" w:styleId="-">
    <w:name w:val="Hyperlink"/>
    <w:basedOn w:val="a0"/>
    <w:uiPriority w:val="99"/>
    <w:unhideWhenUsed/>
    <w:rsid w:val="009B19B6"/>
    <w:rPr>
      <w:color w:val="0000FF"/>
      <w:u w:val="single"/>
    </w:rPr>
  </w:style>
  <w:style w:type="character" w:customStyle="1" w:styleId="4Char">
    <w:name w:val="Επικεφαλίδα 4 Char"/>
    <w:basedOn w:val="a0"/>
    <w:link w:val="4"/>
    <w:uiPriority w:val="9"/>
    <w:semiHidden/>
    <w:rsid w:val="00F163C7"/>
    <w:rPr>
      <w:rFonts w:asciiTheme="majorHAnsi" w:eastAsiaTheme="majorEastAsia" w:hAnsiTheme="majorHAnsi" w:cstheme="majorBidi"/>
      <w:b/>
      <w:bCs/>
      <w:i/>
      <w:iCs/>
      <w:color w:val="4F81BD" w:themeColor="accent1"/>
    </w:rPr>
  </w:style>
  <w:style w:type="table" w:customStyle="1" w:styleId="TableNormal1">
    <w:name w:val="Table Normal1"/>
    <w:uiPriority w:val="2"/>
    <w:semiHidden/>
    <w:unhideWhenUsed/>
    <w:qFormat/>
    <w:rsid w:val="00F163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Char">
    <w:name w:val="Επικεφαλίδα 3 Char"/>
    <w:basedOn w:val="a0"/>
    <w:link w:val="3"/>
    <w:uiPriority w:val="9"/>
    <w:rsid w:val="00F163C7"/>
    <w:rPr>
      <w:rFonts w:asciiTheme="majorHAnsi" w:eastAsiaTheme="majorEastAsia" w:hAnsiTheme="majorHAnsi" w:cstheme="majorBidi"/>
      <w:b/>
      <w:bCs/>
      <w:color w:val="4F81BD" w:themeColor="accent1"/>
      <w:lang w:eastAsia="el-GR" w:bidi="el-GR"/>
    </w:rPr>
  </w:style>
  <w:style w:type="numbering" w:customStyle="1" w:styleId="11">
    <w:name w:val="Χωρίς λίστα1"/>
    <w:next w:val="a2"/>
    <w:uiPriority w:val="99"/>
    <w:semiHidden/>
    <w:unhideWhenUsed/>
    <w:rsid w:val="00F163C7"/>
  </w:style>
  <w:style w:type="character" w:customStyle="1" w:styleId="tr">
    <w:name w:val="tr"/>
    <w:basedOn w:val="a0"/>
    <w:rsid w:val="00F163C7"/>
  </w:style>
  <w:style w:type="paragraph" w:styleId="a9">
    <w:name w:val="endnote text"/>
    <w:basedOn w:val="a"/>
    <w:link w:val="Char3"/>
    <w:uiPriority w:val="99"/>
    <w:semiHidden/>
    <w:unhideWhenUsed/>
    <w:rsid w:val="00A3119B"/>
    <w:pPr>
      <w:spacing w:after="0" w:line="240" w:lineRule="auto"/>
    </w:pPr>
    <w:rPr>
      <w:sz w:val="20"/>
      <w:szCs w:val="20"/>
    </w:rPr>
  </w:style>
  <w:style w:type="character" w:customStyle="1" w:styleId="Char3">
    <w:name w:val="Κείμενο σημείωσης τέλους Char"/>
    <w:basedOn w:val="a0"/>
    <w:link w:val="a9"/>
    <w:uiPriority w:val="99"/>
    <w:semiHidden/>
    <w:rsid w:val="00A3119B"/>
    <w:rPr>
      <w:sz w:val="20"/>
      <w:szCs w:val="20"/>
    </w:rPr>
  </w:style>
  <w:style w:type="character" w:styleId="aa">
    <w:name w:val="endnote reference"/>
    <w:basedOn w:val="a0"/>
    <w:uiPriority w:val="99"/>
    <w:semiHidden/>
    <w:unhideWhenUsed/>
    <w:rsid w:val="00A3119B"/>
    <w:rPr>
      <w:vertAlign w:val="superscript"/>
    </w:rPr>
  </w:style>
  <w:style w:type="paragraph" w:styleId="ab">
    <w:name w:val="footnote text"/>
    <w:basedOn w:val="a"/>
    <w:link w:val="Char4"/>
    <w:uiPriority w:val="99"/>
    <w:semiHidden/>
    <w:unhideWhenUsed/>
    <w:rsid w:val="00A3119B"/>
    <w:pPr>
      <w:spacing w:after="0" w:line="240" w:lineRule="auto"/>
    </w:pPr>
    <w:rPr>
      <w:sz w:val="20"/>
      <w:szCs w:val="20"/>
    </w:rPr>
  </w:style>
  <w:style w:type="character" w:customStyle="1" w:styleId="Char4">
    <w:name w:val="Κείμενο υποσημείωσης Char"/>
    <w:basedOn w:val="a0"/>
    <w:link w:val="ab"/>
    <w:uiPriority w:val="99"/>
    <w:semiHidden/>
    <w:rsid w:val="00A3119B"/>
    <w:rPr>
      <w:sz w:val="20"/>
      <w:szCs w:val="20"/>
    </w:rPr>
  </w:style>
  <w:style w:type="character" w:styleId="ac">
    <w:name w:val="footnote reference"/>
    <w:basedOn w:val="a0"/>
    <w:uiPriority w:val="99"/>
    <w:semiHidden/>
    <w:unhideWhenUsed/>
    <w:rsid w:val="00A3119B"/>
    <w:rPr>
      <w:vertAlign w:val="superscript"/>
    </w:rPr>
  </w:style>
  <w:style w:type="table" w:styleId="ad">
    <w:name w:val="Table Grid"/>
    <w:basedOn w:val="a1"/>
    <w:uiPriority w:val="59"/>
    <w:rsid w:val="006C0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A508BD"/>
    <w:rPr>
      <w:color w:val="605E5C"/>
      <w:shd w:val="clear" w:color="auto" w:fill="E1DFDD"/>
    </w:rPr>
  </w:style>
  <w:style w:type="paragraph" w:customStyle="1" w:styleId="NoSpacing1">
    <w:name w:val="No Spacing1"/>
    <w:next w:val="ae"/>
    <w:link w:val="NoSpacingChar"/>
    <w:uiPriority w:val="1"/>
    <w:qFormat/>
    <w:rsid w:val="00C9352C"/>
    <w:pPr>
      <w:spacing w:after="0" w:line="240" w:lineRule="auto"/>
    </w:pPr>
    <w:rPr>
      <w:rFonts w:eastAsia="Times New Roman"/>
      <w:lang w:val="en-US"/>
    </w:rPr>
  </w:style>
  <w:style w:type="character" w:customStyle="1" w:styleId="NoSpacingChar">
    <w:name w:val="No Spacing Char"/>
    <w:basedOn w:val="a0"/>
    <w:link w:val="NoSpacing1"/>
    <w:uiPriority w:val="1"/>
    <w:rsid w:val="00C9352C"/>
  </w:style>
  <w:style w:type="paragraph" w:styleId="ae">
    <w:name w:val="No Spacing"/>
    <w:uiPriority w:val="1"/>
    <w:qFormat/>
    <w:rsid w:val="00C9352C"/>
    <w:pPr>
      <w:spacing w:after="0" w:line="240" w:lineRule="auto"/>
    </w:pPr>
  </w:style>
  <w:style w:type="table" w:customStyle="1" w:styleId="TableGrid1">
    <w:name w:val="Table Grid1"/>
    <w:basedOn w:val="a1"/>
    <w:next w:val="ad"/>
    <w:uiPriority w:val="59"/>
    <w:rsid w:val="00EC2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99461">
      <w:bodyDiv w:val="1"/>
      <w:marLeft w:val="0"/>
      <w:marRight w:val="0"/>
      <w:marTop w:val="0"/>
      <w:marBottom w:val="0"/>
      <w:divBdr>
        <w:top w:val="none" w:sz="0" w:space="0" w:color="auto"/>
        <w:left w:val="none" w:sz="0" w:space="0" w:color="auto"/>
        <w:bottom w:val="none" w:sz="0" w:space="0" w:color="auto"/>
        <w:right w:val="none" w:sz="0" w:space="0" w:color="auto"/>
      </w:divBdr>
      <w:divsChild>
        <w:div w:id="276638655">
          <w:marLeft w:val="562"/>
          <w:marRight w:val="14"/>
          <w:marTop w:val="240"/>
          <w:marBottom w:val="0"/>
          <w:divBdr>
            <w:top w:val="none" w:sz="0" w:space="0" w:color="auto"/>
            <w:left w:val="none" w:sz="0" w:space="0" w:color="auto"/>
            <w:bottom w:val="none" w:sz="0" w:space="0" w:color="auto"/>
            <w:right w:val="none" w:sz="0" w:space="0" w:color="auto"/>
          </w:divBdr>
        </w:div>
        <w:div w:id="795566325">
          <w:marLeft w:val="562"/>
          <w:marRight w:val="14"/>
          <w:marTop w:val="240"/>
          <w:marBottom w:val="0"/>
          <w:divBdr>
            <w:top w:val="none" w:sz="0" w:space="0" w:color="auto"/>
            <w:left w:val="none" w:sz="0" w:space="0" w:color="auto"/>
            <w:bottom w:val="none" w:sz="0" w:space="0" w:color="auto"/>
            <w:right w:val="none" w:sz="0" w:space="0" w:color="auto"/>
          </w:divBdr>
        </w:div>
        <w:div w:id="920454361">
          <w:marLeft w:val="562"/>
          <w:marRight w:val="0"/>
          <w:marTop w:val="240"/>
          <w:marBottom w:val="0"/>
          <w:divBdr>
            <w:top w:val="none" w:sz="0" w:space="0" w:color="auto"/>
            <w:left w:val="none" w:sz="0" w:space="0" w:color="auto"/>
            <w:bottom w:val="none" w:sz="0" w:space="0" w:color="auto"/>
            <w:right w:val="none" w:sz="0" w:space="0" w:color="auto"/>
          </w:divBdr>
        </w:div>
        <w:div w:id="1057440082">
          <w:marLeft w:val="562"/>
          <w:marRight w:val="0"/>
          <w:marTop w:val="240"/>
          <w:marBottom w:val="0"/>
          <w:divBdr>
            <w:top w:val="none" w:sz="0" w:space="0" w:color="auto"/>
            <w:left w:val="none" w:sz="0" w:space="0" w:color="auto"/>
            <w:bottom w:val="none" w:sz="0" w:space="0" w:color="auto"/>
            <w:right w:val="none" w:sz="0" w:space="0" w:color="auto"/>
          </w:divBdr>
        </w:div>
        <w:div w:id="1426150784">
          <w:marLeft w:val="562"/>
          <w:marRight w:val="14"/>
          <w:marTop w:val="241"/>
          <w:marBottom w:val="0"/>
          <w:divBdr>
            <w:top w:val="none" w:sz="0" w:space="0" w:color="auto"/>
            <w:left w:val="none" w:sz="0" w:space="0" w:color="auto"/>
            <w:bottom w:val="none" w:sz="0" w:space="0" w:color="auto"/>
            <w:right w:val="none" w:sz="0" w:space="0" w:color="auto"/>
          </w:divBdr>
        </w:div>
        <w:div w:id="1261375828">
          <w:marLeft w:val="562"/>
          <w:marRight w:val="14"/>
          <w:marTop w:val="241"/>
          <w:marBottom w:val="0"/>
          <w:divBdr>
            <w:top w:val="none" w:sz="0" w:space="0" w:color="auto"/>
            <w:left w:val="none" w:sz="0" w:space="0" w:color="auto"/>
            <w:bottom w:val="none" w:sz="0" w:space="0" w:color="auto"/>
            <w:right w:val="none" w:sz="0" w:space="0" w:color="auto"/>
          </w:divBdr>
        </w:div>
        <w:div w:id="1033771267">
          <w:marLeft w:val="562"/>
          <w:marRight w:val="14"/>
          <w:marTop w:val="241"/>
          <w:marBottom w:val="0"/>
          <w:divBdr>
            <w:top w:val="none" w:sz="0" w:space="0" w:color="auto"/>
            <w:left w:val="none" w:sz="0" w:space="0" w:color="auto"/>
            <w:bottom w:val="none" w:sz="0" w:space="0" w:color="auto"/>
            <w:right w:val="none" w:sz="0" w:space="0" w:color="auto"/>
          </w:divBdr>
        </w:div>
      </w:divsChild>
    </w:div>
    <w:div w:id="334961869">
      <w:bodyDiv w:val="1"/>
      <w:marLeft w:val="0"/>
      <w:marRight w:val="0"/>
      <w:marTop w:val="0"/>
      <w:marBottom w:val="0"/>
      <w:divBdr>
        <w:top w:val="none" w:sz="0" w:space="0" w:color="auto"/>
        <w:left w:val="none" w:sz="0" w:space="0" w:color="auto"/>
        <w:bottom w:val="none" w:sz="0" w:space="0" w:color="auto"/>
        <w:right w:val="none" w:sz="0" w:space="0" w:color="auto"/>
      </w:divBdr>
    </w:div>
    <w:div w:id="353309285">
      <w:bodyDiv w:val="1"/>
      <w:marLeft w:val="0"/>
      <w:marRight w:val="0"/>
      <w:marTop w:val="0"/>
      <w:marBottom w:val="0"/>
      <w:divBdr>
        <w:top w:val="none" w:sz="0" w:space="0" w:color="auto"/>
        <w:left w:val="none" w:sz="0" w:space="0" w:color="auto"/>
        <w:bottom w:val="none" w:sz="0" w:space="0" w:color="auto"/>
        <w:right w:val="none" w:sz="0" w:space="0" w:color="auto"/>
      </w:divBdr>
      <w:divsChild>
        <w:div w:id="120805246">
          <w:marLeft w:val="360"/>
          <w:marRight w:val="0"/>
          <w:marTop w:val="200"/>
          <w:marBottom w:val="0"/>
          <w:divBdr>
            <w:top w:val="none" w:sz="0" w:space="0" w:color="auto"/>
            <w:left w:val="none" w:sz="0" w:space="0" w:color="auto"/>
            <w:bottom w:val="none" w:sz="0" w:space="0" w:color="auto"/>
            <w:right w:val="none" w:sz="0" w:space="0" w:color="auto"/>
          </w:divBdr>
        </w:div>
      </w:divsChild>
    </w:div>
    <w:div w:id="374160483">
      <w:bodyDiv w:val="1"/>
      <w:marLeft w:val="0"/>
      <w:marRight w:val="0"/>
      <w:marTop w:val="0"/>
      <w:marBottom w:val="0"/>
      <w:divBdr>
        <w:top w:val="none" w:sz="0" w:space="0" w:color="auto"/>
        <w:left w:val="none" w:sz="0" w:space="0" w:color="auto"/>
        <w:bottom w:val="none" w:sz="0" w:space="0" w:color="auto"/>
        <w:right w:val="none" w:sz="0" w:space="0" w:color="auto"/>
      </w:divBdr>
    </w:div>
    <w:div w:id="398794016">
      <w:bodyDiv w:val="1"/>
      <w:marLeft w:val="0"/>
      <w:marRight w:val="0"/>
      <w:marTop w:val="0"/>
      <w:marBottom w:val="0"/>
      <w:divBdr>
        <w:top w:val="none" w:sz="0" w:space="0" w:color="auto"/>
        <w:left w:val="none" w:sz="0" w:space="0" w:color="auto"/>
        <w:bottom w:val="none" w:sz="0" w:space="0" w:color="auto"/>
        <w:right w:val="none" w:sz="0" w:space="0" w:color="auto"/>
      </w:divBdr>
    </w:div>
    <w:div w:id="418479192">
      <w:bodyDiv w:val="1"/>
      <w:marLeft w:val="0"/>
      <w:marRight w:val="0"/>
      <w:marTop w:val="0"/>
      <w:marBottom w:val="0"/>
      <w:divBdr>
        <w:top w:val="none" w:sz="0" w:space="0" w:color="auto"/>
        <w:left w:val="none" w:sz="0" w:space="0" w:color="auto"/>
        <w:bottom w:val="none" w:sz="0" w:space="0" w:color="auto"/>
        <w:right w:val="none" w:sz="0" w:space="0" w:color="auto"/>
      </w:divBdr>
      <w:divsChild>
        <w:div w:id="1253586727">
          <w:marLeft w:val="360"/>
          <w:marRight w:val="0"/>
          <w:marTop w:val="200"/>
          <w:marBottom w:val="0"/>
          <w:divBdr>
            <w:top w:val="none" w:sz="0" w:space="0" w:color="auto"/>
            <w:left w:val="none" w:sz="0" w:space="0" w:color="auto"/>
            <w:bottom w:val="none" w:sz="0" w:space="0" w:color="auto"/>
            <w:right w:val="none" w:sz="0" w:space="0" w:color="auto"/>
          </w:divBdr>
        </w:div>
        <w:div w:id="1620910693">
          <w:marLeft w:val="360"/>
          <w:marRight w:val="0"/>
          <w:marTop w:val="200"/>
          <w:marBottom w:val="0"/>
          <w:divBdr>
            <w:top w:val="none" w:sz="0" w:space="0" w:color="auto"/>
            <w:left w:val="none" w:sz="0" w:space="0" w:color="auto"/>
            <w:bottom w:val="none" w:sz="0" w:space="0" w:color="auto"/>
            <w:right w:val="none" w:sz="0" w:space="0" w:color="auto"/>
          </w:divBdr>
        </w:div>
        <w:div w:id="325088559">
          <w:marLeft w:val="360"/>
          <w:marRight w:val="0"/>
          <w:marTop w:val="200"/>
          <w:marBottom w:val="0"/>
          <w:divBdr>
            <w:top w:val="none" w:sz="0" w:space="0" w:color="auto"/>
            <w:left w:val="none" w:sz="0" w:space="0" w:color="auto"/>
            <w:bottom w:val="none" w:sz="0" w:space="0" w:color="auto"/>
            <w:right w:val="none" w:sz="0" w:space="0" w:color="auto"/>
          </w:divBdr>
        </w:div>
        <w:div w:id="793641171">
          <w:marLeft w:val="360"/>
          <w:marRight w:val="0"/>
          <w:marTop w:val="200"/>
          <w:marBottom w:val="0"/>
          <w:divBdr>
            <w:top w:val="none" w:sz="0" w:space="0" w:color="auto"/>
            <w:left w:val="none" w:sz="0" w:space="0" w:color="auto"/>
            <w:bottom w:val="none" w:sz="0" w:space="0" w:color="auto"/>
            <w:right w:val="none" w:sz="0" w:space="0" w:color="auto"/>
          </w:divBdr>
        </w:div>
        <w:div w:id="1096292476">
          <w:marLeft w:val="360"/>
          <w:marRight w:val="0"/>
          <w:marTop w:val="200"/>
          <w:marBottom w:val="0"/>
          <w:divBdr>
            <w:top w:val="none" w:sz="0" w:space="0" w:color="auto"/>
            <w:left w:val="none" w:sz="0" w:space="0" w:color="auto"/>
            <w:bottom w:val="none" w:sz="0" w:space="0" w:color="auto"/>
            <w:right w:val="none" w:sz="0" w:space="0" w:color="auto"/>
          </w:divBdr>
        </w:div>
        <w:div w:id="566691272">
          <w:marLeft w:val="360"/>
          <w:marRight w:val="0"/>
          <w:marTop w:val="200"/>
          <w:marBottom w:val="0"/>
          <w:divBdr>
            <w:top w:val="none" w:sz="0" w:space="0" w:color="auto"/>
            <w:left w:val="none" w:sz="0" w:space="0" w:color="auto"/>
            <w:bottom w:val="none" w:sz="0" w:space="0" w:color="auto"/>
            <w:right w:val="none" w:sz="0" w:space="0" w:color="auto"/>
          </w:divBdr>
        </w:div>
        <w:div w:id="451368967">
          <w:marLeft w:val="360"/>
          <w:marRight w:val="0"/>
          <w:marTop w:val="200"/>
          <w:marBottom w:val="0"/>
          <w:divBdr>
            <w:top w:val="none" w:sz="0" w:space="0" w:color="auto"/>
            <w:left w:val="none" w:sz="0" w:space="0" w:color="auto"/>
            <w:bottom w:val="none" w:sz="0" w:space="0" w:color="auto"/>
            <w:right w:val="none" w:sz="0" w:space="0" w:color="auto"/>
          </w:divBdr>
        </w:div>
      </w:divsChild>
    </w:div>
    <w:div w:id="445925268">
      <w:bodyDiv w:val="1"/>
      <w:marLeft w:val="0"/>
      <w:marRight w:val="0"/>
      <w:marTop w:val="0"/>
      <w:marBottom w:val="0"/>
      <w:divBdr>
        <w:top w:val="none" w:sz="0" w:space="0" w:color="auto"/>
        <w:left w:val="none" w:sz="0" w:space="0" w:color="auto"/>
        <w:bottom w:val="none" w:sz="0" w:space="0" w:color="auto"/>
        <w:right w:val="none" w:sz="0" w:space="0" w:color="auto"/>
      </w:divBdr>
      <w:divsChild>
        <w:div w:id="953750306">
          <w:marLeft w:val="360"/>
          <w:marRight w:val="0"/>
          <w:marTop w:val="200"/>
          <w:marBottom w:val="0"/>
          <w:divBdr>
            <w:top w:val="none" w:sz="0" w:space="0" w:color="auto"/>
            <w:left w:val="none" w:sz="0" w:space="0" w:color="auto"/>
            <w:bottom w:val="none" w:sz="0" w:space="0" w:color="auto"/>
            <w:right w:val="none" w:sz="0" w:space="0" w:color="auto"/>
          </w:divBdr>
        </w:div>
        <w:div w:id="1449666725">
          <w:marLeft w:val="360"/>
          <w:marRight w:val="0"/>
          <w:marTop w:val="200"/>
          <w:marBottom w:val="0"/>
          <w:divBdr>
            <w:top w:val="none" w:sz="0" w:space="0" w:color="auto"/>
            <w:left w:val="none" w:sz="0" w:space="0" w:color="auto"/>
            <w:bottom w:val="none" w:sz="0" w:space="0" w:color="auto"/>
            <w:right w:val="none" w:sz="0" w:space="0" w:color="auto"/>
          </w:divBdr>
        </w:div>
        <w:div w:id="1796212452">
          <w:marLeft w:val="360"/>
          <w:marRight w:val="0"/>
          <w:marTop w:val="200"/>
          <w:marBottom w:val="0"/>
          <w:divBdr>
            <w:top w:val="none" w:sz="0" w:space="0" w:color="auto"/>
            <w:left w:val="none" w:sz="0" w:space="0" w:color="auto"/>
            <w:bottom w:val="none" w:sz="0" w:space="0" w:color="auto"/>
            <w:right w:val="none" w:sz="0" w:space="0" w:color="auto"/>
          </w:divBdr>
        </w:div>
        <w:div w:id="1882477698">
          <w:marLeft w:val="360"/>
          <w:marRight w:val="0"/>
          <w:marTop w:val="200"/>
          <w:marBottom w:val="0"/>
          <w:divBdr>
            <w:top w:val="none" w:sz="0" w:space="0" w:color="auto"/>
            <w:left w:val="none" w:sz="0" w:space="0" w:color="auto"/>
            <w:bottom w:val="none" w:sz="0" w:space="0" w:color="auto"/>
            <w:right w:val="none" w:sz="0" w:space="0" w:color="auto"/>
          </w:divBdr>
        </w:div>
      </w:divsChild>
    </w:div>
    <w:div w:id="479270258">
      <w:bodyDiv w:val="1"/>
      <w:marLeft w:val="0"/>
      <w:marRight w:val="0"/>
      <w:marTop w:val="0"/>
      <w:marBottom w:val="0"/>
      <w:divBdr>
        <w:top w:val="none" w:sz="0" w:space="0" w:color="auto"/>
        <w:left w:val="none" w:sz="0" w:space="0" w:color="auto"/>
        <w:bottom w:val="none" w:sz="0" w:space="0" w:color="auto"/>
        <w:right w:val="none" w:sz="0" w:space="0" w:color="auto"/>
      </w:divBdr>
      <w:divsChild>
        <w:div w:id="1667130766">
          <w:marLeft w:val="144"/>
          <w:marRight w:val="0"/>
          <w:marTop w:val="200"/>
          <w:marBottom w:val="0"/>
          <w:divBdr>
            <w:top w:val="none" w:sz="0" w:space="0" w:color="auto"/>
            <w:left w:val="none" w:sz="0" w:space="0" w:color="auto"/>
            <w:bottom w:val="none" w:sz="0" w:space="0" w:color="auto"/>
            <w:right w:val="none" w:sz="0" w:space="0" w:color="auto"/>
          </w:divBdr>
        </w:div>
        <w:div w:id="706375608">
          <w:marLeft w:val="144"/>
          <w:marRight w:val="0"/>
          <w:marTop w:val="200"/>
          <w:marBottom w:val="0"/>
          <w:divBdr>
            <w:top w:val="none" w:sz="0" w:space="0" w:color="auto"/>
            <w:left w:val="none" w:sz="0" w:space="0" w:color="auto"/>
            <w:bottom w:val="none" w:sz="0" w:space="0" w:color="auto"/>
            <w:right w:val="none" w:sz="0" w:space="0" w:color="auto"/>
          </w:divBdr>
        </w:div>
        <w:div w:id="2076775433">
          <w:marLeft w:val="144"/>
          <w:marRight w:val="0"/>
          <w:marTop w:val="200"/>
          <w:marBottom w:val="0"/>
          <w:divBdr>
            <w:top w:val="none" w:sz="0" w:space="0" w:color="auto"/>
            <w:left w:val="none" w:sz="0" w:space="0" w:color="auto"/>
            <w:bottom w:val="none" w:sz="0" w:space="0" w:color="auto"/>
            <w:right w:val="none" w:sz="0" w:space="0" w:color="auto"/>
          </w:divBdr>
        </w:div>
      </w:divsChild>
    </w:div>
    <w:div w:id="481432209">
      <w:bodyDiv w:val="1"/>
      <w:marLeft w:val="0"/>
      <w:marRight w:val="0"/>
      <w:marTop w:val="0"/>
      <w:marBottom w:val="0"/>
      <w:divBdr>
        <w:top w:val="none" w:sz="0" w:space="0" w:color="auto"/>
        <w:left w:val="none" w:sz="0" w:space="0" w:color="auto"/>
        <w:bottom w:val="none" w:sz="0" w:space="0" w:color="auto"/>
        <w:right w:val="none" w:sz="0" w:space="0" w:color="auto"/>
      </w:divBdr>
      <w:divsChild>
        <w:div w:id="826243212">
          <w:marLeft w:val="576"/>
          <w:marRight w:val="0"/>
          <w:marTop w:val="80"/>
          <w:marBottom w:val="0"/>
          <w:divBdr>
            <w:top w:val="none" w:sz="0" w:space="0" w:color="auto"/>
            <w:left w:val="none" w:sz="0" w:space="0" w:color="auto"/>
            <w:bottom w:val="none" w:sz="0" w:space="0" w:color="auto"/>
            <w:right w:val="none" w:sz="0" w:space="0" w:color="auto"/>
          </w:divBdr>
        </w:div>
        <w:div w:id="72091030">
          <w:marLeft w:val="576"/>
          <w:marRight w:val="0"/>
          <w:marTop w:val="80"/>
          <w:marBottom w:val="0"/>
          <w:divBdr>
            <w:top w:val="none" w:sz="0" w:space="0" w:color="auto"/>
            <w:left w:val="none" w:sz="0" w:space="0" w:color="auto"/>
            <w:bottom w:val="none" w:sz="0" w:space="0" w:color="auto"/>
            <w:right w:val="none" w:sz="0" w:space="0" w:color="auto"/>
          </w:divBdr>
        </w:div>
        <w:div w:id="1619795287">
          <w:marLeft w:val="576"/>
          <w:marRight w:val="0"/>
          <w:marTop w:val="80"/>
          <w:marBottom w:val="0"/>
          <w:divBdr>
            <w:top w:val="none" w:sz="0" w:space="0" w:color="auto"/>
            <w:left w:val="none" w:sz="0" w:space="0" w:color="auto"/>
            <w:bottom w:val="none" w:sz="0" w:space="0" w:color="auto"/>
            <w:right w:val="none" w:sz="0" w:space="0" w:color="auto"/>
          </w:divBdr>
        </w:div>
      </w:divsChild>
    </w:div>
    <w:div w:id="539322927">
      <w:bodyDiv w:val="1"/>
      <w:marLeft w:val="0"/>
      <w:marRight w:val="0"/>
      <w:marTop w:val="0"/>
      <w:marBottom w:val="0"/>
      <w:divBdr>
        <w:top w:val="none" w:sz="0" w:space="0" w:color="auto"/>
        <w:left w:val="none" w:sz="0" w:space="0" w:color="auto"/>
        <w:bottom w:val="none" w:sz="0" w:space="0" w:color="auto"/>
        <w:right w:val="none" w:sz="0" w:space="0" w:color="auto"/>
      </w:divBdr>
      <w:divsChild>
        <w:div w:id="626938817">
          <w:marLeft w:val="360"/>
          <w:marRight w:val="0"/>
          <w:marTop w:val="200"/>
          <w:marBottom w:val="0"/>
          <w:divBdr>
            <w:top w:val="none" w:sz="0" w:space="0" w:color="auto"/>
            <w:left w:val="none" w:sz="0" w:space="0" w:color="auto"/>
            <w:bottom w:val="none" w:sz="0" w:space="0" w:color="auto"/>
            <w:right w:val="none" w:sz="0" w:space="0" w:color="auto"/>
          </w:divBdr>
        </w:div>
        <w:div w:id="1077479579">
          <w:marLeft w:val="360"/>
          <w:marRight w:val="0"/>
          <w:marTop w:val="200"/>
          <w:marBottom w:val="0"/>
          <w:divBdr>
            <w:top w:val="none" w:sz="0" w:space="0" w:color="auto"/>
            <w:left w:val="none" w:sz="0" w:space="0" w:color="auto"/>
            <w:bottom w:val="none" w:sz="0" w:space="0" w:color="auto"/>
            <w:right w:val="none" w:sz="0" w:space="0" w:color="auto"/>
          </w:divBdr>
        </w:div>
        <w:div w:id="205455810">
          <w:marLeft w:val="360"/>
          <w:marRight w:val="0"/>
          <w:marTop w:val="200"/>
          <w:marBottom w:val="0"/>
          <w:divBdr>
            <w:top w:val="none" w:sz="0" w:space="0" w:color="auto"/>
            <w:left w:val="none" w:sz="0" w:space="0" w:color="auto"/>
            <w:bottom w:val="none" w:sz="0" w:space="0" w:color="auto"/>
            <w:right w:val="none" w:sz="0" w:space="0" w:color="auto"/>
          </w:divBdr>
        </w:div>
        <w:div w:id="333847001">
          <w:marLeft w:val="360"/>
          <w:marRight w:val="0"/>
          <w:marTop w:val="200"/>
          <w:marBottom w:val="0"/>
          <w:divBdr>
            <w:top w:val="none" w:sz="0" w:space="0" w:color="auto"/>
            <w:left w:val="none" w:sz="0" w:space="0" w:color="auto"/>
            <w:bottom w:val="none" w:sz="0" w:space="0" w:color="auto"/>
            <w:right w:val="none" w:sz="0" w:space="0" w:color="auto"/>
          </w:divBdr>
        </w:div>
      </w:divsChild>
    </w:div>
    <w:div w:id="926578152">
      <w:bodyDiv w:val="1"/>
      <w:marLeft w:val="0"/>
      <w:marRight w:val="0"/>
      <w:marTop w:val="0"/>
      <w:marBottom w:val="0"/>
      <w:divBdr>
        <w:top w:val="none" w:sz="0" w:space="0" w:color="auto"/>
        <w:left w:val="none" w:sz="0" w:space="0" w:color="auto"/>
        <w:bottom w:val="none" w:sz="0" w:space="0" w:color="auto"/>
        <w:right w:val="none" w:sz="0" w:space="0" w:color="auto"/>
      </w:divBdr>
    </w:div>
    <w:div w:id="1043556228">
      <w:bodyDiv w:val="1"/>
      <w:marLeft w:val="0"/>
      <w:marRight w:val="0"/>
      <w:marTop w:val="0"/>
      <w:marBottom w:val="0"/>
      <w:divBdr>
        <w:top w:val="none" w:sz="0" w:space="0" w:color="auto"/>
        <w:left w:val="none" w:sz="0" w:space="0" w:color="auto"/>
        <w:bottom w:val="none" w:sz="0" w:space="0" w:color="auto"/>
        <w:right w:val="none" w:sz="0" w:space="0" w:color="auto"/>
      </w:divBdr>
      <w:divsChild>
        <w:div w:id="1898587784">
          <w:marLeft w:val="720"/>
          <w:marRight w:val="0"/>
          <w:marTop w:val="0"/>
          <w:marBottom w:val="0"/>
          <w:divBdr>
            <w:top w:val="none" w:sz="0" w:space="0" w:color="auto"/>
            <w:left w:val="none" w:sz="0" w:space="0" w:color="auto"/>
            <w:bottom w:val="none" w:sz="0" w:space="0" w:color="auto"/>
            <w:right w:val="none" w:sz="0" w:space="0" w:color="auto"/>
          </w:divBdr>
        </w:div>
        <w:div w:id="1198618968">
          <w:marLeft w:val="720"/>
          <w:marRight w:val="0"/>
          <w:marTop w:val="0"/>
          <w:marBottom w:val="0"/>
          <w:divBdr>
            <w:top w:val="none" w:sz="0" w:space="0" w:color="auto"/>
            <w:left w:val="none" w:sz="0" w:space="0" w:color="auto"/>
            <w:bottom w:val="none" w:sz="0" w:space="0" w:color="auto"/>
            <w:right w:val="none" w:sz="0" w:space="0" w:color="auto"/>
          </w:divBdr>
        </w:div>
        <w:div w:id="878712014">
          <w:marLeft w:val="720"/>
          <w:marRight w:val="0"/>
          <w:marTop w:val="0"/>
          <w:marBottom w:val="0"/>
          <w:divBdr>
            <w:top w:val="none" w:sz="0" w:space="0" w:color="auto"/>
            <w:left w:val="none" w:sz="0" w:space="0" w:color="auto"/>
            <w:bottom w:val="none" w:sz="0" w:space="0" w:color="auto"/>
            <w:right w:val="none" w:sz="0" w:space="0" w:color="auto"/>
          </w:divBdr>
        </w:div>
      </w:divsChild>
    </w:div>
    <w:div w:id="1083645939">
      <w:bodyDiv w:val="1"/>
      <w:marLeft w:val="0"/>
      <w:marRight w:val="0"/>
      <w:marTop w:val="0"/>
      <w:marBottom w:val="0"/>
      <w:divBdr>
        <w:top w:val="none" w:sz="0" w:space="0" w:color="auto"/>
        <w:left w:val="none" w:sz="0" w:space="0" w:color="auto"/>
        <w:bottom w:val="none" w:sz="0" w:space="0" w:color="auto"/>
        <w:right w:val="none" w:sz="0" w:space="0" w:color="auto"/>
      </w:divBdr>
      <w:divsChild>
        <w:div w:id="970280681">
          <w:marLeft w:val="360"/>
          <w:marRight w:val="0"/>
          <w:marTop w:val="200"/>
          <w:marBottom w:val="0"/>
          <w:divBdr>
            <w:top w:val="none" w:sz="0" w:space="0" w:color="auto"/>
            <w:left w:val="none" w:sz="0" w:space="0" w:color="auto"/>
            <w:bottom w:val="none" w:sz="0" w:space="0" w:color="auto"/>
            <w:right w:val="none" w:sz="0" w:space="0" w:color="auto"/>
          </w:divBdr>
        </w:div>
        <w:div w:id="959578508">
          <w:marLeft w:val="360"/>
          <w:marRight w:val="0"/>
          <w:marTop w:val="200"/>
          <w:marBottom w:val="0"/>
          <w:divBdr>
            <w:top w:val="none" w:sz="0" w:space="0" w:color="auto"/>
            <w:left w:val="none" w:sz="0" w:space="0" w:color="auto"/>
            <w:bottom w:val="none" w:sz="0" w:space="0" w:color="auto"/>
            <w:right w:val="none" w:sz="0" w:space="0" w:color="auto"/>
          </w:divBdr>
        </w:div>
        <w:div w:id="499009551">
          <w:marLeft w:val="360"/>
          <w:marRight w:val="0"/>
          <w:marTop w:val="200"/>
          <w:marBottom w:val="0"/>
          <w:divBdr>
            <w:top w:val="none" w:sz="0" w:space="0" w:color="auto"/>
            <w:left w:val="none" w:sz="0" w:space="0" w:color="auto"/>
            <w:bottom w:val="none" w:sz="0" w:space="0" w:color="auto"/>
            <w:right w:val="none" w:sz="0" w:space="0" w:color="auto"/>
          </w:divBdr>
        </w:div>
        <w:div w:id="1976837414">
          <w:marLeft w:val="360"/>
          <w:marRight w:val="0"/>
          <w:marTop w:val="200"/>
          <w:marBottom w:val="0"/>
          <w:divBdr>
            <w:top w:val="none" w:sz="0" w:space="0" w:color="auto"/>
            <w:left w:val="none" w:sz="0" w:space="0" w:color="auto"/>
            <w:bottom w:val="none" w:sz="0" w:space="0" w:color="auto"/>
            <w:right w:val="none" w:sz="0" w:space="0" w:color="auto"/>
          </w:divBdr>
        </w:div>
        <w:div w:id="1217744283">
          <w:marLeft w:val="360"/>
          <w:marRight w:val="0"/>
          <w:marTop w:val="200"/>
          <w:marBottom w:val="0"/>
          <w:divBdr>
            <w:top w:val="none" w:sz="0" w:space="0" w:color="auto"/>
            <w:left w:val="none" w:sz="0" w:space="0" w:color="auto"/>
            <w:bottom w:val="none" w:sz="0" w:space="0" w:color="auto"/>
            <w:right w:val="none" w:sz="0" w:space="0" w:color="auto"/>
          </w:divBdr>
        </w:div>
      </w:divsChild>
    </w:div>
    <w:div w:id="1131633719">
      <w:bodyDiv w:val="1"/>
      <w:marLeft w:val="0"/>
      <w:marRight w:val="0"/>
      <w:marTop w:val="0"/>
      <w:marBottom w:val="0"/>
      <w:divBdr>
        <w:top w:val="none" w:sz="0" w:space="0" w:color="auto"/>
        <w:left w:val="none" w:sz="0" w:space="0" w:color="auto"/>
        <w:bottom w:val="none" w:sz="0" w:space="0" w:color="auto"/>
        <w:right w:val="none" w:sz="0" w:space="0" w:color="auto"/>
      </w:divBdr>
      <w:divsChild>
        <w:div w:id="404303832">
          <w:marLeft w:val="360"/>
          <w:marRight w:val="0"/>
          <w:marTop w:val="200"/>
          <w:marBottom w:val="0"/>
          <w:divBdr>
            <w:top w:val="none" w:sz="0" w:space="0" w:color="auto"/>
            <w:left w:val="none" w:sz="0" w:space="0" w:color="auto"/>
            <w:bottom w:val="none" w:sz="0" w:space="0" w:color="auto"/>
            <w:right w:val="none" w:sz="0" w:space="0" w:color="auto"/>
          </w:divBdr>
        </w:div>
        <w:div w:id="724642434">
          <w:marLeft w:val="360"/>
          <w:marRight w:val="0"/>
          <w:marTop w:val="200"/>
          <w:marBottom w:val="0"/>
          <w:divBdr>
            <w:top w:val="none" w:sz="0" w:space="0" w:color="auto"/>
            <w:left w:val="none" w:sz="0" w:space="0" w:color="auto"/>
            <w:bottom w:val="none" w:sz="0" w:space="0" w:color="auto"/>
            <w:right w:val="none" w:sz="0" w:space="0" w:color="auto"/>
          </w:divBdr>
        </w:div>
        <w:div w:id="866596986">
          <w:marLeft w:val="360"/>
          <w:marRight w:val="0"/>
          <w:marTop w:val="200"/>
          <w:marBottom w:val="0"/>
          <w:divBdr>
            <w:top w:val="none" w:sz="0" w:space="0" w:color="auto"/>
            <w:left w:val="none" w:sz="0" w:space="0" w:color="auto"/>
            <w:bottom w:val="none" w:sz="0" w:space="0" w:color="auto"/>
            <w:right w:val="none" w:sz="0" w:space="0" w:color="auto"/>
          </w:divBdr>
        </w:div>
      </w:divsChild>
    </w:div>
    <w:div w:id="1147940261">
      <w:bodyDiv w:val="1"/>
      <w:marLeft w:val="0"/>
      <w:marRight w:val="0"/>
      <w:marTop w:val="0"/>
      <w:marBottom w:val="0"/>
      <w:divBdr>
        <w:top w:val="none" w:sz="0" w:space="0" w:color="auto"/>
        <w:left w:val="none" w:sz="0" w:space="0" w:color="auto"/>
        <w:bottom w:val="none" w:sz="0" w:space="0" w:color="auto"/>
        <w:right w:val="none" w:sz="0" w:space="0" w:color="auto"/>
      </w:divBdr>
    </w:div>
    <w:div w:id="1197742762">
      <w:bodyDiv w:val="1"/>
      <w:marLeft w:val="0"/>
      <w:marRight w:val="0"/>
      <w:marTop w:val="0"/>
      <w:marBottom w:val="0"/>
      <w:divBdr>
        <w:top w:val="none" w:sz="0" w:space="0" w:color="auto"/>
        <w:left w:val="none" w:sz="0" w:space="0" w:color="auto"/>
        <w:bottom w:val="none" w:sz="0" w:space="0" w:color="auto"/>
        <w:right w:val="none" w:sz="0" w:space="0" w:color="auto"/>
      </w:divBdr>
      <w:divsChild>
        <w:div w:id="1640498345">
          <w:marLeft w:val="547"/>
          <w:marRight w:val="0"/>
          <w:marTop w:val="0"/>
          <w:marBottom w:val="0"/>
          <w:divBdr>
            <w:top w:val="none" w:sz="0" w:space="0" w:color="auto"/>
            <w:left w:val="none" w:sz="0" w:space="0" w:color="auto"/>
            <w:bottom w:val="none" w:sz="0" w:space="0" w:color="auto"/>
            <w:right w:val="none" w:sz="0" w:space="0" w:color="auto"/>
          </w:divBdr>
        </w:div>
      </w:divsChild>
    </w:div>
    <w:div w:id="1299147564">
      <w:bodyDiv w:val="1"/>
      <w:marLeft w:val="0"/>
      <w:marRight w:val="0"/>
      <w:marTop w:val="0"/>
      <w:marBottom w:val="0"/>
      <w:divBdr>
        <w:top w:val="none" w:sz="0" w:space="0" w:color="auto"/>
        <w:left w:val="none" w:sz="0" w:space="0" w:color="auto"/>
        <w:bottom w:val="none" w:sz="0" w:space="0" w:color="auto"/>
        <w:right w:val="none" w:sz="0" w:space="0" w:color="auto"/>
      </w:divBdr>
    </w:div>
    <w:div w:id="1318191483">
      <w:bodyDiv w:val="1"/>
      <w:marLeft w:val="0"/>
      <w:marRight w:val="0"/>
      <w:marTop w:val="0"/>
      <w:marBottom w:val="0"/>
      <w:divBdr>
        <w:top w:val="none" w:sz="0" w:space="0" w:color="auto"/>
        <w:left w:val="none" w:sz="0" w:space="0" w:color="auto"/>
        <w:bottom w:val="none" w:sz="0" w:space="0" w:color="auto"/>
        <w:right w:val="none" w:sz="0" w:space="0" w:color="auto"/>
      </w:divBdr>
    </w:div>
    <w:div w:id="1341393363">
      <w:bodyDiv w:val="1"/>
      <w:marLeft w:val="0"/>
      <w:marRight w:val="0"/>
      <w:marTop w:val="0"/>
      <w:marBottom w:val="0"/>
      <w:divBdr>
        <w:top w:val="none" w:sz="0" w:space="0" w:color="auto"/>
        <w:left w:val="none" w:sz="0" w:space="0" w:color="auto"/>
        <w:bottom w:val="none" w:sz="0" w:space="0" w:color="auto"/>
        <w:right w:val="none" w:sz="0" w:space="0" w:color="auto"/>
      </w:divBdr>
      <w:divsChild>
        <w:div w:id="221184961">
          <w:marLeft w:val="144"/>
          <w:marRight w:val="0"/>
          <w:marTop w:val="200"/>
          <w:marBottom w:val="0"/>
          <w:divBdr>
            <w:top w:val="none" w:sz="0" w:space="0" w:color="auto"/>
            <w:left w:val="none" w:sz="0" w:space="0" w:color="auto"/>
            <w:bottom w:val="none" w:sz="0" w:space="0" w:color="auto"/>
            <w:right w:val="none" w:sz="0" w:space="0" w:color="auto"/>
          </w:divBdr>
        </w:div>
        <w:div w:id="180584045">
          <w:marLeft w:val="144"/>
          <w:marRight w:val="0"/>
          <w:marTop w:val="200"/>
          <w:marBottom w:val="0"/>
          <w:divBdr>
            <w:top w:val="none" w:sz="0" w:space="0" w:color="auto"/>
            <w:left w:val="none" w:sz="0" w:space="0" w:color="auto"/>
            <w:bottom w:val="none" w:sz="0" w:space="0" w:color="auto"/>
            <w:right w:val="none" w:sz="0" w:space="0" w:color="auto"/>
          </w:divBdr>
        </w:div>
        <w:div w:id="787310019">
          <w:marLeft w:val="144"/>
          <w:marRight w:val="0"/>
          <w:marTop w:val="200"/>
          <w:marBottom w:val="0"/>
          <w:divBdr>
            <w:top w:val="none" w:sz="0" w:space="0" w:color="auto"/>
            <w:left w:val="none" w:sz="0" w:space="0" w:color="auto"/>
            <w:bottom w:val="none" w:sz="0" w:space="0" w:color="auto"/>
            <w:right w:val="none" w:sz="0" w:space="0" w:color="auto"/>
          </w:divBdr>
        </w:div>
        <w:div w:id="1081952383">
          <w:marLeft w:val="144"/>
          <w:marRight w:val="0"/>
          <w:marTop w:val="200"/>
          <w:marBottom w:val="0"/>
          <w:divBdr>
            <w:top w:val="none" w:sz="0" w:space="0" w:color="auto"/>
            <w:left w:val="none" w:sz="0" w:space="0" w:color="auto"/>
            <w:bottom w:val="none" w:sz="0" w:space="0" w:color="auto"/>
            <w:right w:val="none" w:sz="0" w:space="0" w:color="auto"/>
          </w:divBdr>
        </w:div>
      </w:divsChild>
    </w:div>
    <w:div w:id="1400786791">
      <w:bodyDiv w:val="1"/>
      <w:marLeft w:val="0"/>
      <w:marRight w:val="0"/>
      <w:marTop w:val="0"/>
      <w:marBottom w:val="0"/>
      <w:divBdr>
        <w:top w:val="none" w:sz="0" w:space="0" w:color="auto"/>
        <w:left w:val="none" w:sz="0" w:space="0" w:color="auto"/>
        <w:bottom w:val="none" w:sz="0" w:space="0" w:color="auto"/>
        <w:right w:val="none" w:sz="0" w:space="0" w:color="auto"/>
      </w:divBdr>
      <w:divsChild>
        <w:div w:id="377750817">
          <w:marLeft w:val="1282"/>
          <w:marRight w:val="0"/>
          <w:marTop w:val="97"/>
          <w:marBottom w:val="0"/>
          <w:divBdr>
            <w:top w:val="none" w:sz="0" w:space="0" w:color="auto"/>
            <w:left w:val="none" w:sz="0" w:space="0" w:color="auto"/>
            <w:bottom w:val="none" w:sz="0" w:space="0" w:color="auto"/>
            <w:right w:val="none" w:sz="0" w:space="0" w:color="auto"/>
          </w:divBdr>
        </w:div>
        <w:div w:id="1828861913">
          <w:marLeft w:val="1282"/>
          <w:marRight w:val="0"/>
          <w:marTop w:val="96"/>
          <w:marBottom w:val="0"/>
          <w:divBdr>
            <w:top w:val="none" w:sz="0" w:space="0" w:color="auto"/>
            <w:left w:val="none" w:sz="0" w:space="0" w:color="auto"/>
            <w:bottom w:val="none" w:sz="0" w:space="0" w:color="auto"/>
            <w:right w:val="none" w:sz="0" w:space="0" w:color="auto"/>
          </w:divBdr>
        </w:div>
        <w:div w:id="1806385966">
          <w:marLeft w:val="1282"/>
          <w:marRight w:val="0"/>
          <w:marTop w:val="96"/>
          <w:marBottom w:val="0"/>
          <w:divBdr>
            <w:top w:val="none" w:sz="0" w:space="0" w:color="auto"/>
            <w:left w:val="none" w:sz="0" w:space="0" w:color="auto"/>
            <w:bottom w:val="none" w:sz="0" w:space="0" w:color="auto"/>
            <w:right w:val="none" w:sz="0" w:space="0" w:color="auto"/>
          </w:divBdr>
        </w:div>
      </w:divsChild>
    </w:div>
    <w:div w:id="1490947835">
      <w:bodyDiv w:val="1"/>
      <w:marLeft w:val="0"/>
      <w:marRight w:val="0"/>
      <w:marTop w:val="0"/>
      <w:marBottom w:val="0"/>
      <w:divBdr>
        <w:top w:val="none" w:sz="0" w:space="0" w:color="auto"/>
        <w:left w:val="none" w:sz="0" w:space="0" w:color="auto"/>
        <w:bottom w:val="none" w:sz="0" w:space="0" w:color="auto"/>
        <w:right w:val="none" w:sz="0" w:space="0" w:color="auto"/>
      </w:divBdr>
      <w:divsChild>
        <w:div w:id="38093721">
          <w:marLeft w:val="1282"/>
          <w:marRight w:val="0"/>
          <w:marTop w:val="120"/>
          <w:marBottom w:val="0"/>
          <w:divBdr>
            <w:top w:val="none" w:sz="0" w:space="0" w:color="auto"/>
            <w:left w:val="none" w:sz="0" w:space="0" w:color="auto"/>
            <w:bottom w:val="none" w:sz="0" w:space="0" w:color="auto"/>
            <w:right w:val="none" w:sz="0" w:space="0" w:color="auto"/>
          </w:divBdr>
        </w:div>
        <w:div w:id="1555196634">
          <w:marLeft w:val="1282"/>
          <w:marRight w:val="0"/>
          <w:marTop w:val="120"/>
          <w:marBottom w:val="0"/>
          <w:divBdr>
            <w:top w:val="none" w:sz="0" w:space="0" w:color="auto"/>
            <w:left w:val="none" w:sz="0" w:space="0" w:color="auto"/>
            <w:bottom w:val="none" w:sz="0" w:space="0" w:color="auto"/>
            <w:right w:val="none" w:sz="0" w:space="0" w:color="auto"/>
          </w:divBdr>
        </w:div>
      </w:divsChild>
    </w:div>
    <w:div w:id="1566725066">
      <w:bodyDiv w:val="1"/>
      <w:marLeft w:val="0"/>
      <w:marRight w:val="0"/>
      <w:marTop w:val="0"/>
      <w:marBottom w:val="0"/>
      <w:divBdr>
        <w:top w:val="none" w:sz="0" w:space="0" w:color="auto"/>
        <w:left w:val="none" w:sz="0" w:space="0" w:color="auto"/>
        <w:bottom w:val="none" w:sz="0" w:space="0" w:color="auto"/>
        <w:right w:val="none" w:sz="0" w:space="0" w:color="auto"/>
      </w:divBdr>
      <w:divsChild>
        <w:div w:id="1626153349">
          <w:marLeft w:val="360"/>
          <w:marRight w:val="0"/>
          <w:marTop w:val="200"/>
          <w:marBottom w:val="0"/>
          <w:divBdr>
            <w:top w:val="none" w:sz="0" w:space="0" w:color="auto"/>
            <w:left w:val="none" w:sz="0" w:space="0" w:color="auto"/>
            <w:bottom w:val="none" w:sz="0" w:space="0" w:color="auto"/>
            <w:right w:val="none" w:sz="0" w:space="0" w:color="auto"/>
          </w:divBdr>
        </w:div>
        <w:div w:id="699742828">
          <w:marLeft w:val="360"/>
          <w:marRight w:val="0"/>
          <w:marTop w:val="200"/>
          <w:marBottom w:val="0"/>
          <w:divBdr>
            <w:top w:val="none" w:sz="0" w:space="0" w:color="auto"/>
            <w:left w:val="none" w:sz="0" w:space="0" w:color="auto"/>
            <w:bottom w:val="none" w:sz="0" w:space="0" w:color="auto"/>
            <w:right w:val="none" w:sz="0" w:space="0" w:color="auto"/>
          </w:divBdr>
        </w:div>
        <w:div w:id="1643079012">
          <w:marLeft w:val="360"/>
          <w:marRight w:val="0"/>
          <w:marTop w:val="200"/>
          <w:marBottom w:val="0"/>
          <w:divBdr>
            <w:top w:val="none" w:sz="0" w:space="0" w:color="auto"/>
            <w:left w:val="none" w:sz="0" w:space="0" w:color="auto"/>
            <w:bottom w:val="none" w:sz="0" w:space="0" w:color="auto"/>
            <w:right w:val="none" w:sz="0" w:space="0" w:color="auto"/>
          </w:divBdr>
        </w:div>
        <w:div w:id="484664299">
          <w:marLeft w:val="360"/>
          <w:marRight w:val="0"/>
          <w:marTop w:val="200"/>
          <w:marBottom w:val="0"/>
          <w:divBdr>
            <w:top w:val="none" w:sz="0" w:space="0" w:color="auto"/>
            <w:left w:val="none" w:sz="0" w:space="0" w:color="auto"/>
            <w:bottom w:val="none" w:sz="0" w:space="0" w:color="auto"/>
            <w:right w:val="none" w:sz="0" w:space="0" w:color="auto"/>
          </w:divBdr>
        </w:div>
      </w:divsChild>
    </w:div>
    <w:div w:id="1766656950">
      <w:bodyDiv w:val="1"/>
      <w:marLeft w:val="0"/>
      <w:marRight w:val="0"/>
      <w:marTop w:val="0"/>
      <w:marBottom w:val="0"/>
      <w:divBdr>
        <w:top w:val="none" w:sz="0" w:space="0" w:color="auto"/>
        <w:left w:val="none" w:sz="0" w:space="0" w:color="auto"/>
        <w:bottom w:val="none" w:sz="0" w:space="0" w:color="auto"/>
        <w:right w:val="none" w:sz="0" w:space="0" w:color="auto"/>
      </w:divBdr>
      <w:divsChild>
        <w:div w:id="383018361">
          <w:marLeft w:val="547"/>
          <w:marRight w:val="0"/>
          <w:marTop w:val="0"/>
          <w:marBottom w:val="0"/>
          <w:divBdr>
            <w:top w:val="none" w:sz="0" w:space="0" w:color="auto"/>
            <w:left w:val="none" w:sz="0" w:space="0" w:color="auto"/>
            <w:bottom w:val="none" w:sz="0" w:space="0" w:color="auto"/>
            <w:right w:val="none" w:sz="0" w:space="0" w:color="auto"/>
          </w:divBdr>
        </w:div>
      </w:divsChild>
    </w:div>
    <w:div w:id="1790009811">
      <w:bodyDiv w:val="1"/>
      <w:marLeft w:val="0"/>
      <w:marRight w:val="0"/>
      <w:marTop w:val="0"/>
      <w:marBottom w:val="0"/>
      <w:divBdr>
        <w:top w:val="none" w:sz="0" w:space="0" w:color="auto"/>
        <w:left w:val="none" w:sz="0" w:space="0" w:color="auto"/>
        <w:bottom w:val="none" w:sz="0" w:space="0" w:color="auto"/>
        <w:right w:val="none" w:sz="0" w:space="0" w:color="auto"/>
      </w:divBdr>
      <w:divsChild>
        <w:div w:id="510147543">
          <w:marLeft w:val="360"/>
          <w:marRight w:val="0"/>
          <w:marTop w:val="200"/>
          <w:marBottom w:val="0"/>
          <w:divBdr>
            <w:top w:val="none" w:sz="0" w:space="0" w:color="auto"/>
            <w:left w:val="none" w:sz="0" w:space="0" w:color="auto"/>
            <w:bottom w:val="none" w:sz="0" w:space="0" w:color="auto"/>
            <w:right w:val="none" w:sz="0" w:space="0" w:color="auto"/>
          </w:divBdr>
        </w:div>
        <w:div w:id="566116089">
          <w:marLeft w:val="360"/>
          <w:marRight w:val="0"/>
          <w:marTop w:val="200"/>
          <w:marBottom w:val="0"/>
          <w:divBdr>
            <w:top w:val="none" w:sz="0" w:space="0" w:color="auto"/>
            <w:left w:val="none" w:sz="0" w:space="0" w:color="auto"/>
            <w:bottom w:val="none" w:sz="0" w:space="0" w:color="auto"/>
            <w:right w:val="none" w:sz="0" w:space="0" w:color="auto"/>
          </w:divBdr>
        </w:div>
        <w:div w:id="1240671821">
          <w:marLeft w:val="360"/>
          <w:marRight w:val="0"/>
          <w:marTop w:val="200"/>
          <w:marBottom w:val="0"/>
          <w:divBdr>
            <w:top w:val="none" w:sz="0" w:space="0" w:color="auto"/>
            <w:left w:val="none" w:sz="0" w:space="0" w:color="auto"/>
            <w:bottom w:val="none" w:sz="0" w:space="0" w:color="auto"/>
            <w:right w:val="none" w:sz="0" w:space="0" w:color="auto"/>
          </w:divBdr>
        </w:div>
        <w:div w:id="2016805838">
          <w:marLeft w:val="360"/>
          <w:marRight w:val="0"/>
          <w:marTop w:val="200"/>
          <w:marBottom w:val="0"/>
          <w:divBdr>
            <w:top w:val="none" w:sz="0" w:space="0" w:color="auto"/>
            <w:left w:val="none" w:sz="0" w:space="0" w:color="auto"/>
            <w:bottom w:val="none" w:sz="0" w:space="0" w:color="auto"/>
            <w:right w:val="none" w:sz="0" w:space="0" w:color="auto"/>
          </w:divBdr>
        </w:div>
        <w:div w:id="1475296777">
          <w:marLeft w:val="360"/>
          <w:marRight w:val="0"/>
          <w:marTop w:val="200"/>
          <w:marBottom w:val="0"/>
          <w:divBdr>
            <w:top w:val="none" w:sz="0" w:space="0" w:color="auto"/>
            <w:left w:val="none" w:sz="0" w:space="0" w:color="auto"/>
            <w:bottom w:val="none" w:sz="0" w:space="0" w:color="auto"/>
            <w:right w:val="none" w:sz="0" w:space="0" w:color="auto"/>
          </w:divBdr>
        </w:div>
        <w:div w:id="376242996">
          <w:marLeft w:val="360"/>
          <w:marRight w:val="0"/>
          <w:marTop w:val="200"/>
          <w:marBottom w:val="0"/>
          <w:divBdr>
            <w:top w:val="none" w:sz="0" w:space="0" w:color="auto"/>
            <w:left w:val="none" w:sz="0" w:space="0" w:color="auto"/>
            <w:bottom w:val="none" w:sz="0" w:space="0" w:color="auto"/>
            <w:right w:val="none" w:sz="0" w:space="0" w:color="auto"/>
          </w:divBdr>
        </w:div>
        <w:div w:id="2132433442">
          <w:marLeft w:val="360"/>
          <w:marRight w:val="0"/>
          <w:marTop w:val="200"/>
          <w:marBottom w:val="0"/>
          <w:divBdr>
            <w:top w:val="none" w:sz="0" w:space="0" w:color="auto"/>
            <w:left w:val="none" w:sz="0" w:space="0" w:color="auto"/>
            <w:bottom w:val="none" w:sz="0" w:space="0" w:color="auto"/>
            <w:right w:val="none" w:sz="0" w:space="0" w:color="auto"/>
          </w:divBdr>
        </w:div>
      </w:divsChild>
    </w:div>
    <w:div w:id="1902056288">
      <w:bodyDiv w:val="1"/>
      <w:marLeft w:val="0"/>
      <w:marRight w:val="0"/>
      <w:marTop w:val="0"/>
      <w:marBottom w:val="0"/>
      <w:divBdr>
        <w:top w:val="none" w:sz="0" w:space="0" w:color="auto"/>
        <w:left w:val="none" w:sz="0" w:space="0" w:color="auto"/>
        <w:bottom w:val="none" w:sz="0" w:space="0" w:color="auto"/>
        <w:right w:val="none" w:sz="0" w:space="0" w:color="auto"/>
      </w:divBdr>
      <w:divsChild>
        <w:div w:id="34241407">
          <w:marLeft w:val="547"/>
          <w:marRight w:val="0"/>
          <w:marTop w:val="0"/>
          <w:marBottom w:val="0"/>
          <w:divBdr>
            <w:top w:val="none" w:sz="0" w:space="0" w:color="auto"/>
            <w:left w:val="none" w:sz="0" w:space="0" w:color="auto"/>
            <w:bottom w:val="none" w:sz="0" w:space="0" w:color="auto"/>
            <w:right w:val="none" w:sz="0" w:space="0" w:color="auto"/>
          </w:divBdr>
        </w:div>
      </w:divsChild>
    </w:div>
    <w:div w:id="1928684205">
      <w:bodyDiv w:val="1"/>
      <w:marLeft w:val="0"/>
      <w:marRight w:val="0"/>
      <w:marTop w:val="0"/>
      <w:marBottom w:val="0"/>
      <w:divBdr>
        <w:top w:val="none" w:sz="0" w:space="0" w:color="auto"/>
        <w:left w:val="none" w:sz="0" w:space="0" w:color="auto"/>
        <w:bottom w:val="none" w:sz="0" w:space="0" w:color="auto"/>
        <w:right w:val="none" w:sz="0" w:space="0" w:color="auto"/>
      </w:divBdr>
      <w:divsChild>
        <w:div w:id="1902446405">
          <w:marLeft w:val="562"/>
          <w:marRight w:val="14"/>
          <w:marTop w:val="20"/>
          <w:marBottom w:val="0"/>
          <w:divBdr>
            <w:top w:val="none" w:sz="0" w:space="0" w:color="auto"/>
            <w:left w:val="none" w:sz="0" w:space="0" w:color="auto"/>
            <w:bottom w:val="none" w:sz="0" w:space="0" w:color="auto"/>
            <w:right w:val="none" w:sz="0" w:space="0" w:color="auto"/>
          </w:divBdr>
        </w:div>
        <w:div w:id="1528442222">
          <w:marLeft w:val="562"/>
          <w:marRight w:val="14"/>
          <w:marTop w:val="240"/>
          <w:marBottom w:val="0"/>
          <w:divBdr>
            <w:top w:val="none" w:sz="0" w:space="0" w:color="auto"/>
            <w:left w:val="none" w:sz="0" w:space="0" w:color="auto"/>
            <w:bottom w:val="none" w:sz="0" w:space="0" w:color="auto"/>
            <w:right w:val="none" w:sz="0" w:space="0" w:color="auto"/>
          </w:divBdr>
        </w:div>
        <w:div w:id="2121142730">
          <w:marLeft w:val="562"/>
          <w:marRight w:val="14"/>
          <w:marTop w:val="241"/>
          <w:marBottom w:val="0"/>
          <w:divBdr>
            <w:top w:val="none" w:sz="0" w:space="0" w:color="auto"/>
            <w:left w:val="none" w:sz="0" w:space="0" w:color="auto"/>
            <w:bottom w:val="none" w:sz="0" w:space="0" w:color="auto"/>
            <w:right w:val="none" w:sz="0" w:space="0" w:color="auto"/>
          </w:divBdr>
        </w:div>
      </w:divsChild>
    </w:div>
    <w:div w:id="1964454521">
      <w:bodyDiv w:val="1"/>
      <w:marLeft w:val="0"/>
      <w:marRight w:val="0"/>
      <w:marTop w:val="0"/>
      <w:marBottom w:val="0"/>
      <w:divBdr>
        <w:top w:val="none" w:sz="0" w:space="0" w:color="auto"/>
        <w:left w:val="none" w:sz="0" w:space="0" w:color="auto"/>
        <w:bottom w:val="none" w:sz="0" w:space="0" w:color="auto"/>
        <w:right w:val="none" w:sz="0" w:space="0" w:color="auto"/>
      </w:divBdr>
      <w:divsChild>
        <w:div w:id="804587892">
          <w:marLeft w:val="979"/>
          <w:marRight w:val="734"/>
          <w:marTop w:val="107"/>
          <w:marBottom w:val="0"/>
          <w:divBdr>
            <w:top w:val="none" w:sz="0" w:space="0" w:color="auto"/>
            <w:left w:val="none" w:sz="0" w:space="0" w:color="auto"/>
            <w:bottom w:val="none" w:sz="0" w:space="0" w:color="auto"/>
            <w:right w:val="none" w:sz="0" w:space="0" w:color="auto"/>
          </w:divBdr>
        </w:div>
        <w:div w:id="926816126">
          <w:marLeft w:val="979"/>
          <w:marRight w:val="418"/>
          <w:marTop w:val="152"/>
          <w:marBottom w:val="0"/>
          <w:divBdr>
            <w:top w:val="none" w:sz="0" w:space="0" w:color="auto"/>
            <w:left w:val="none" w:sz="0" w:space="0" w:color="auto"/>
            <w:bottom w:val="none" w:sz="0" w:space="0" w:color="auto"/>
            <w:right w:val="none" w:sz="0" w:space="0" w:color="auto"/>
          </w:divBdr>
        </w:div>
        <w:div w:id="288249026">
          <w:marLeft w:val="979"/>
          <w:marRight w:val="389"/>
          <w:marTop w:val="151"/>
          <w:marBottom w:val="0"/>
          <w:divBdr>
            <w:top w:val="none" w:sz="0" w:space="0" w:color="auto"/>
            <w:left w:val="none" w:sz="0" w:space="0" w:color="auto"/>
            <w:bottom w:val="none" w:sz="0" w:space="0" w:color="auto"/>
            <w:right w:val="none" w:sz="0" w:space="0" w:color="auto"/>
          </w:divBdr>
        </w:div>
        <w:div w:id="1168789219">
          <w:marLeft w:val="979"/>
          <w:marRight w:val="14"/>
          <w:marTop w:val="152"/>
          <w:marBottom w:val="0"/>
          <w:divBdr>
            <w:top w:val="none" w:sz="0" w:space="0" w:color="auto"/>
            <w:left w:val="none" w:sz="0" w:space="0" w:color="auto"/>
            <w:bottom w:val="none" w:sz="0" w:space="0" w:color="auto"/>
            <w:right w:val="none" w:sz="0" w:space="0" w:color="auto"/>
          </w:divBdr>
        </w:div>
      </w:divsChild>
    </w:div>
    <w:div w:id="1972663004">
      <w:bodyDiv w:val="1"/>
      <w:marLeft w:val="0"/>
      <w:marRight w:val="0"/>
      <w:marTop w:val="0"/>
      <w:marBottom w:val="0"/>
      <w:divBdr>
        <w:top w:val="none" w:sz="0" w:space="0" w:color="auto"/>
        <w:left w:val="none" w:sz="0" w:space="0" w:color="auto"/>
        <w:bottom w:val="none" w:sz="0" w:space="0" w:color="auto"/>
        <w:right w:val="none" w:sz="0" w:space="0" w:color="auto"/>
      </w:divBdr>
    </w:div>
    <w:div w:id="1986159937">
      <w:bodyDiv w:val="1"/>
      <w:marLeft w:val="0"/>
      <w:marRight w:val="0"/>
      <w:marTop w:val="0"/>
      <w:marBottom w:val="0"/>
      <w:divBdr>
        <w:top w:val="none" w:sz="0" w:space="0" w:color="auto"/>
        <w:left w:val="none" w:sz="0" w:space="0" w:color="auto"/>
        <w:bottom w:val="none" w:sz="0" w:space="0" w:color="auto"/>
        <w:right w:val="none" w:sz="0" w:space="0" w:color="auto"/>
      </w:divBdr>
    </w:div>
    <w:div w:id="2053580531">
      <w:bodyDiv w:val="1"/>
      <w:marLeft w:val="0"/>
      <w:marRight w:val="0"/>
      <w:marTop w:val="0"/>
      <w:marBottom w:val="0"/>
      <w:divBdr>
        <w:top w:val="none" w:sz="0" w:space="0" w:color="auto"/>
        <w:left w:val="none" w:sz="0" w:space="0" w:color="auto"/>
        <w:bottom w:val="none" w:sz="0" w:space="0" w:color="auto"/>
        <w:right w:val="none" w:sz="0" w:space="0" w:color="auto"/>
      </w:divBdr>
      <w:divsChild>
        <w:div w:id="1387338831">
          <w:marLeft w:val="446"/>
          <w:marRight w:val="0"/>
          <w:marTop w:val="21"/>
          <w:marBottom w:val="0"/>
          <w:divBdr>
            <w:top w:val="none" w:sz="0" w:space="0" w:color="auto"/>
            <w:left w:val="none" w:sz="0" w:space="0" w:color="auto"/>
            <w:bottom w:val="none" w:sz="0" w:space="0" w:color="auto"/>
            <w:right w:val="none" w:sz="0" w:space="0" w:color="auto"/>
          </w:divBdr>
        </w:div>
        <w:div w:id="1814716341">
          <w:marLeft w:val="446"/>
          <w:marRight w:val="0"/>
          <w:marTop w:val="361"/>
          <w:marBottom w:val="0"/>
          <w:divBdr>
            <w:top w:val="none" w:sz="0" w:space="0" w:color="auto"/>
            <w:left w:val="none" w:sz="0" w:space="0" w:color="auto"/>
            <w:bottom w:val="none" w:sz="0" w:space="0" w:color="auto"/>
            <w:right w:val="none" w:sz="0" w:space="0" w:color="auto"/>
          </w:divBdr>
        </w:div>
        <w:div w:id="1971284962">
          <w:marLeft w:val="878"/>
          <w:marRight w:val="0"/>
          <w:marTop w:val="212"/>
          <w:marBottom w:val="0"/>
          <w:divBdr>
            <w:top w:val="none" w:sz="0" w:space="0" w:color="auto"/>
            <w:left w:val="none" w:sz="0" w:space="0" w:color="auto"/>
            <w:bottom w:val="none" w:sz="0" w:space="0" w:color="auto"/>
            <w:right w:val="none" w:sz="0" w:space="0" w:color="auto"/>
          </w:divBdr>
        </w:div>
        <w:div w:id="132724869">
          <w:marLeft w:val="878"/>
          <w:marRight w:val="0"/>
          <w:marTop w:val="100"/>
          <w:marBottom w:val="0"/>
          <w:divBdr>
            <w:top w:val="none" w:sz="0" w:space="0" w:color="auto"/>
            <w:left w:val="none" w:sz="0" w:space="0" w:color="auto"/>
            <w:bottom w:val="none" w:sz="0" w:space="0" w:color="auto"/>
            <w:right w:val="none" w:sz="0" w:space="0" w:color="auto"/>
          </w:divBdr>
        </w:div>
        <w:div w:id="951548008">
          <w:marLeft w:val="878"/>
          <w:marRight w:val="0"/>
          <w:marTop w:val="100"/>
          <w:marBottom w:val="0"/>
          <w:divBdr>
            <w:top w:val="none" w:sz="0" w:space="0" w:color="auto"/>
            <w:left w:val="none" w:sz="0" w:space="0" w:color="auto"/>
            <w:bottom w:val="none" w:sz="0" w:space="0" w:color="auto"/>
            <w:right w:val="none" w:sz="0" w:space="0" w:color="auto"/>
          </w:divBdr>
        </w:div>
        <w:div w:id="509369922">
          <w:marLeft w:val="878"/>
          <w:marRight w:val="0"/>
          <w:marTop w:val="100"/>
          <w:marBottom w:val="0"/>
          <w:divBdr>
            <w:top w:val="none" w:sz="0" w:space="0" w:color="auto"/>
            <w:left w:val="none" w:sz="0" w:space="0" w:color="auto"/>
            <w:bottom w:val="none" w:sz="0" w:space="0" w:color="auto"/>
            <w:right w:val="none" w:sz="0" w:space="0" w:color="auto"/>
          </w:divBdr>
        </w:div>
        <w:div w:id="1703944214">
          <w:marLeft w:val="446"/>
          <w:marRight w:val="0"/>
          <w:marTop w:val="168"/>
          <w:marBottom w:val="0"/>
          <w:divBdr>
            <w:top w:val="none" w:sz="0" w:space="0" w:color="auto"/>
            <w:left w:val="none" w:sz="0" w:space="0" w:color="auto"/>
            <w:bottom w:val="none" w:sz="0" w:space="0" w:color="auto"/>
            <w:right w:val="none" w:sz="0" w:space="0" w:color="auto"/>
          </w:divBdr>
        </w:div>
        <w:div w:id="1444299479">
          <w:marLeft w:val="446"/>
          <w:marRight w:val="0"/>
          <w:marTop w:val="371"/>
          <w:marBottom w:val="0"/>
          <w:divBdr>
            <w:top w:val="none" w:sz="0" w:space="0" w:color="auto"/>
            <w:left w:val="none" w:sz="0" w:space="0" w:color="auto"/>
            <w:bottom w:val="none" w:sz="0" w:space="0" w:color="auto"/>
            <w:right w:val="none" w:sz="0" w:space="0" w:color="auto"/>
          </w:divBdr>
        </w:div>
        <w:div w:id="1202211478">
          <w:marLeft w:val="446"/>
          <w:marRight w:val="0"/>
          <w:marTop w:val="369"/>
          <w:marBottom w:val="0"/>
          <w:divBdr>
            <w:top w:val="none" w:sz="0" w:space="0" w:color="auto"/>
            <w:left w:val="none" w:sz="0" w:space="0" w:color="auto"/>
            <w:bottom w:val="none" w:sz="0" w:space="0" w:color="auto"/>
            <w:right w:val="none" w:sz="0" w:space="0" w:color="auto"/>
          </w:divBdr>
        </w:div>
      </w:divsChild>
    </w:div>
    <w:div w:id="2072531208">
      <w:bodyDiv w:val="1"/>
      <w:marLeft w:val="0"/>
      <w:marRight w:val="0"/>
      <w:marTop w:val="0"/>
      <w:marBottom w:val="0"/>
      <w:divBdr>
        <w:top w:val="none" w:sz="0" w:space="0" w:color="auto"/>
        <w:left w:val="none" w:sz="0" w:space="0" w:color="auto"/>
        <w:bottom w:val="none" w:sz="0" w:space="0" w:color="auto"/>
        <w:right w:val="none" w:sz="0" w:space="0" w:color="auto"/>
      </w:divBdr>
    </w:div>
    <w:div w:id="2081251465">
      <w:bodyDiv w:val="1"/>
      <w:marLeft w:val="0"/>
      <w:marRight w:val="0"/>
      <w:marTop w:val="0"/>
      <w:marBottom w:val="0"/>
      <w:divBdr>
        <w:top w:val="none" w:sz="0" w:space="0" w:color="auto"/>
        <w:left w:val="none" w:sz="0" w:space="0" w:color="auto"/>
        <w:bottom w:val="none" w:sz="0" w:space="0" w:color="auto"/>
        <w:right w:val="none" w:sz="0" w:space="0" w:color="auto"/>
      </w:divBdr>
      <w:divsChild>
        <w:div w:id="2135058561">
          <w:marLeft w:val="562"/>
          <w:marRight w:val="0"/>
          <w:marTop w:val="240"/>
          <w:marBottom w:val="0"/>
          <w:divBdr>
            <w:top w:val="none" w:sz="0" w:space="0" w:color="auto"/>
            <w:left w:val="none" w:sz="0" w:space="0" w:color="auto"/>
            <w:bottom w:val="none" w:sz="0" w:space="0" w:color="auto"/>
            <w:right w:val="none" w:sz="0" w:space="0" w:color="auto"/>
          </w:divBdr>
        </w:div>
        <w:div w:id="45640535">
          <w:marLeft w:val="562"/>
          <w:marRight w:val="0"/>
          <w:marTop w:val="240"/>
          <w:marBottom w:val="0"/>
          <w:divBdr>
            <w:top w:val="none" w:sz="0" w:space="0" w:color="auto"/>
            <w:left w:val="none" w:sz="0" w:space="0" w:color="auto"/>
            <w:bottom w:val="none" w:sz="0" w:space="0" w:color="auto"/>
            <w:right w:val="none" w:sz="0" w:space="0" w:color="auto"/>
          </w:divBdr>
        </w:div>
        <w:div w:id="516887955">
          <w:marLeft w:val="562"/>
          <w:marRight w:val="0"/>
          <w:marTop w:val="241"/>
          <w:marBottom w:val="0"/>
          <w:divBdr>
            <w:top w:val="none" w:sz="0" w:space="0" w:color="auto"/>
            <w:left w:val="none" w:sz="0" w:space="0" w:color="auto"/>
            <w:bottom w:val="none" w:sz="0" w:space="0" w:color="auto"/>
            <w:right w:val="none" w:sz="0" w:space="0" w:color="auto"/>
          </w:divBdr>
        </w:div>
        <w:div w:id="1891647862">
          <w:marLeft w:val="562"/>
          <w:marRight w:val="0"/>
          <w:marTop w:val="240"/>
          <w:marBottom w:val="0"/>
          <w:divBdr>
            <w:top w:val="none" w:sz="0" w:space="0" w:color="auto"/>
            <w:left w:val="none" w:sz="0" w:space="0" w:color="auto"/>
            <w:bottom w:val="none" w:sz="0" w:space="0" w:color="auto"/>
            <w:right w:val="none" w:sz="0" w:space="0" w:color="auto"/>
          </w:divBdr>
        </w:div>
        <w:div w:id="2031369772">
          <w:marLeft w:val="562"/>
          <w:marRight w:val="0"/>
          <w:marTop w:val="240"/>
          <w:marBottom w:val="0"/>
          <w:divBdr>
            <w:top w:val="none" w:sz="0" w:space="0" w:color="auto"/>
            <w:left w:val="none" w:sz="0" w:space="0" w:color="auto"/>
            <w:bottom w:val="none" w:sz="0" w:space="0" w:color="auto"/>
            <w:right w:val="none" w:sz="0" w:space="0" w:color="auto"/>
          </w:divBdr>
        </w:div>
        <w:div w:id="770080763">
          <w:marLeft w:val="562"/>
          <w:marRight w:val="0"/>
          <w:marTop w:val="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diagramDrawing" Target="diagrams/drawing3.xml"/><Relationship Id="rId42" Type="http://schemas.openxmlformats.org/officeDocument/2006/relationships/diagramData" Target="diagrams/data4.xm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Colors" Target="diagrams/colors3.xml"/><Relationship Id="rId38" Type="http://schemas.openxmlformats.org/officeDocument/2006/relationships/image" Target="media/image13.png"/><Relationship Id="rId46"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diagramQuickStyle" Target="diagrams/quickStyle2.xml"/><Relationship Id="rId32" Type="http://schemas.openxmlformats.org/officeDocument/2006/relationships/diagramQuickStyle" Target="diagrams/quickStyle3.xm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diagramColors" Target="diagrams/colors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Layout" Target="diagrams/layout2.xml"/><Relationship Id="rId28" Type="http://schemas.openxmlformats.org/officeDocument/2006/relationships/image" Target="media/image9.png"/><Relationship Id="rId36" Type="http://schemas.openxmlformats.org/officeDocument/2006/relationships/hyperlink" Target="https://www.hellenicparliament.gr/UserFiles/7b24652e-78eb-4807-9d68-e9a5d4576eff/K-APODOTIKOT-EPIS.pdf" TargetMode="External"/><Relationship Id="rId49" Type="http://schemas.openxmlformats.org/officeDocument/2006/relationships/theme" Target="theme/theme1.xml"/><Relationship Id="rId10" Type="http://schemas.openxmlformats.org/officeDocument/2006/relationships/image" Target="cid:image003.png@01D41228.C10D8EB0" TargetMode="External"/><Relationship Id="rId19" Type="http://schemas.openxmlformats.org/officeDocument/2006/relationships/diagramColors" Target="diagrams/colors1.xml"/><Relationship Id="rId31" Type="http://schemas.openxmlformats.org/officeDocument/2006/relationships/diagramLayout" Target="diagrams/layout3.xml"/><Relationship Id="rId44" Type="http://schemas.openxmlformats.org/officeDocument/2006/relationships/diagramQuickStyle" Target="diagrams/quickStyle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diagramData" Target="diagrams/data3.xml"/><Relationship Id="rId35" Type="http://schemas.openxmlformats.org/officeDocument/2006/relationships/image" Target="media/image11.png"/><Relationship Id="rId43" Type="http://schemas.openxmlformats.org/officeDocument/2006/relationships/diagramLayout" Target="diagrams/layout4.xml"/><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B67D2B-3CF7-4F04-BB99-2424DD78B92F}" type="doc">
      <dgm:prSet loTypeId="urn:microsoft.com/office/officeart/2005/8/layout/process1" loCatId="process" qsTypeId="urn:microsoft.com/office/officeart/2005/8/quickstyle/simple1" qsCatId="simple" csTypeId="urn:microsoft.com/office/officeart/2005/8/colors/accent1_2" csCatId="accent1" phldr="1"/>
      <dgm:spPr/>
    </dgm:pt>
    <dgm:pt modelId="{5D76EABE-EE5D-4047-89B5-ACEC191E5FAC}">
      <dgm:prSet phldrT="[Κείμενο]"/>
      <dgm:spPr>
        <a:xfrm>
          <a:off x="2398" y="1314838"/>
          <a:ext cx="1048893" cy="629336"/>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l-GR" b="1" dirty="0">
              <a:solidFill>
                <a:sysClr val="windowText" lastClr="000000"/>
              </a:solidFill>
              <a:latin typeface="Calibri"/>
              <a:ea typeface="+mn-ea"/>
              <a:cs typeface="+mn-cs"/>
            </a:rPr>
            <a:t>Ατομική προσπάθεια</a:t>
          </a:r>
        </a:p>
      </dgm:t>
    </dgm:pt>
    <dgm:pt modelId="{C9DF4FCF-ED85-4C2F-B72E-AC8F8D71EBE9}" type="parTrans" cxnId="{1BD43869-805C-4E2A-AAD3-241E26AFBAFE}">
      <dgm:prSet/>
      <dgm:spPr/>
      <dgm:t>
        <a:bodyPr/>
        <a:lstStyle/>
        <a:p>
          <a:endParaRPr lang="el-GR"/>
        </a:p>
      </dgm:t>
    </dgm:pt>
    <dgm:pt modelId="{63A882C3-EA64-490A-8AB6-DF7E7519926F}" type="sibTrans" cxnId="{1BD43869-805C-4E2A-AAD3-241E26AFBAFE}">
      <dgm:prSet/>
      <dgm:spPr>
        <a:xfrm>
          <a:off x="1156182" y="1499444"/>
          <a:ext cx="222365" cy="260125"/>
        </a:xfrm>
        <a:solidFill>
          <a:srgbClr val="4472C4">
            <a:tint val="60000"/>
            <a:hueOff val="0"/>
            <a:satOff val="0"/>
            <a:lumOff val="0"/>
            <a:alphaOff val="0"/>
          </a:srgbClr>
        </a:solidFill>
        <a:ln>
          <a:noFill/>
        </a:ln>
        <a:effectLst/>
      </dgm:spPr>
      <dgm:t>
        <a:bodyPr/>
        <a:lstStyle/>
        <a:p>
          <a:endParaRPr lang="el-GR">
            <a:solidFill>
              <a:sysClr val="window" lastClr="FFFFFF"/>
            </a:solidFill>
            <a:latin typeface="Calibri"/>
            <a:ea typeface="+mn-ea"/>
            <a:cs typeface="+mn-cs"/>
          </a:endParaRPr>
        </a:p>
      </dgm:t>
    </dgm:pt>
    <dgm:pt modelId="{DC223064-2AB3-462F-A3E9-7D83100B688D}">
      <dgm:prSet phldrT="[Κείμενο]"/>
      <dgm:spPr>
        <a:xfrm>
          <a:off x="4407753" y="1314838"/>
          <a:ext cx="1048893" cy="629336"/>
        </a:xfr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r>
            <a:rPr lang="el-GR" b="1" dirty="0">
              <a:solidFill>
                <a:sysClr val="windowText" lastClr="000000"/>
              </a:solidFill>
              <a:latin typeface="Calibri"/>
              <a:ea typeface="+mn-ea"/>
              <a:cs typeface="+mn-cs"/>
            </a:rPr>
            <a:t>Προσωπικοί στόχοι</a:t>
          </a:r>
        </a:p>
      </dgm:t>
    </dgm:pt>
    <dgm:pt modelId="{FF1375C0-0639-40E8-BDE7-54A070F7D427}" type="parTrans" cxnId="{D8AAB25C-CAEF-4B01-98C9-315D0DA3BB39}">
      <dgm:prSet/>
      <dgm:spPr/>
      <dgm:t>
        <a:bodyPr/>
        <a:lstStyle/>
        <a:p>
          <a:endParaRPr lang="el-GR"/>
        </a:p>
      </dgm:t>
    </dgm:pt>
    <dgm:pt modelId="{A6A85511-5ED5-43C8-A7F7-3853222FDDFF}" type="sibTrans" cxnId="{D8AAB25C-CAEF-4B01-98C9-315D0DA3BB39}">
      <dgm:prSet/>
      <dgm:spPr/>
      <dgm:t>
        <a:bodyPr/>
        <a:lstStyle/>
        <a:p>
          <a:endParaRPr lang="el-GR"/>
        </a:p>
      </dgm:t>
    </dgm:pt>
    <dgm:pt modelId="{83B67327-26F9-4563-A006-22DB50314A6D}">
      <dgm:prSet/>
      <dgm:spPr>
        <a:xfrm>
          <a:off x="1470850" y="1314838"/>
          <a:ext cx="1048893" cy="62933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ltLang="el-GR" b="1" dirty="0">
              <a:solidFill>
                <a:sysClr val="windowText" lastClr="000000"/>
              </a:solidFill>
              <a:latin typeface="Calibri"/>
              <a:ea typeface="+mn-ea"/>
              <a:cs typeface="+mn-cs"/>
            </a:rPr>
            <a:t>Ατομική επίδοση</a:t>
          </a:r>
        </a:p>
      </dgm:t>
    </dgm:pt>
    <dgm:pt modelId="{A86753C3-1344-4EF6-8C2A-F4A4F251A206}" type="parTrans" cxnId="{315E01DC-987D-45CF-99AE-BE4F30C795FA}">
      <dgm:prSet/>
      <dgm:spPr/>
      <dgm:t>
        <a:bodyPr/>
        <a:lstStyle/>
        <a:p>
          <a:endParaRPr lang="el-GR"/>
        </a:p>
      </dgm:t>
    </dgm:pt>
    <dgm:pt modelId="{1F50A620-685D-474A-B30C-D476752ABDD2}" type="sibTrans" cxnId="{315E01DC-987D-45CF-99AE-BE4F30C795FA}">
      <dgm:prSet/>
      <dgm:spPr>
        <a:xfrm>
          <a:off x="2624633" y="1499444"/>
          <a:ext cx="222365" cy="260125"/>
        </a:xfrm>
        <a:solidFill>
          <a:srgbClr val="4472C4">
            <a:tint val="60000"/>
            <a:hueOff val="0"/>
            <a:satOff val="0"/>
            <a:lumOff val="0"/>
            <a:alphaOff val="0"/>
          </a:srgbClr>
        </a:solidFill>
        <a:ln>
          <a:noFill/>
        </a:ln>
        <a:effectLst/>
      </dgm:spPr>
      <dgm:t>
        <a:bodyPr/>
        <a:lstStyle/>
        <a:p>
          <a:endParaRPr lang="el-GR">
            <a:solidFill>
              <a:sysClr val="window" lastClr="FFFFFF"/>
            </a:solidFill>
            <a:latin typeface="Calibri"/>
            <a:ea typeface="+mn-ea"/>
            <a:cs typeface="+mn-cs"/>
          </a:endParaRPr>
        </a:p>
      </dgm:t>
    </dgm:pt>
    <dgm:pt modelId="{C187D1C7-C623-458E-AF80-ADBA6817982F}">
      <dgm:prSet/>
      <dgm:spPr>
        <a:xfrm>
          <a:off x="2939301" y="1314838"/>
          <a:ext cx="1048893" cy="629336"/>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el-GR" altLang="el-GR" b="1" dirty="0" err="1">
              <a:solidFill>
                <a:sysClr val="windowText" lastClr="000000"/>
              </a:solidFill>
              <a:latin typeface="Calibri"/>
              <a:ea typeface="+mn-ea"/>
              <a:cs typeface="+mn-cs"/>
            </a:rPr>
            <a:t>Οργανωσιακές</a:t>
          </a:r>
          <a:r>
            <a:rPr lang="el-GR" altLang="el-GR" b="1" dirty="0">
              <a:solidFill>
                <a:sysClr val="windowText" lastClr="000000"/>
              </a:solidFill>
              <a:latin typeface="Calibri"/>
              <a:ea typeface="+mn-ea"/>
              <a:cs typeface="+mn-cs"/>
            </a:rPr>
            <a:t> ανταμοιβές</a:t>
          </a:r>
        </a:p>
      </dgm:t>
    </dgm:pt>
    <dgm:pt modelId="{E1ECE1D9-B1D7-49A4-BE34-3142DD8E455C}" type="parTrans" cxnId="{BBB2E48F-9C8C-48B0-A4DB-802D9438357A}">
      <dgm:prSet/>
      <dgm:spPr/>
      <dgm:t>
        <a:bodyPr/>
        <a:lstStyle/>
        <a:p>
          <a:endParaRPr lang="el-GR"/>
        </a:p>
      </dgm:t>
    </dgm:pt>
    <dgm:pt modelId="{D2D07141-7371-4D20-80C2-C6AA1A475A4E}" type="sibTrans" cxnId="{BBB2E48F-9C8C-48B0-A4DB-802D9438357A}">
      <dgm:prSet/>
      <dgm:spPr>
        <a:xfrm>
          <a:off x="4093085" y="1499444"/>
          <a:ext cx="222365" cy="260125"/>
        </a:xfrm>
        <a:solidFill>
          <a:srgbClr val="4472C4">
            <a:tint val="60000"/>
            <a:hueOff val="0"/>
            <a:satOff val="0"/>
            <a:lumOff val="0"/>
            <a:alphaOff val="0"/>
          </a:srgbClr>
        </a:solidFill>
        <a:ln>
          <a:noFill/>
        </a:ln>
        <a:effectLst/>
      </dgm:spPr>
      <dgm:t>
        <a:bodyPr/>
        <a:lstStyle/>
        <a:p>
          <a:endParaRPr lang="el-GR">
            <a:solidFill>
              <a:sysClr val="window" lastClr="FFFFFF"/>
            </a:solidFill>
            <a:latin typeface="Calibri"/>
            <a:ea typeface="+mn-ea"/>
            <a:cs typeface="+mn-cs"/>
          </a:endParaRPr>
        </a:p>
      </dgm:t>
    </dgm:pt>
    <dgm:pt modelId="{1F322F22-CB1D-4290-849C-A566F1709DB4}" type="pres">
      <dgm:prSet presAssocID="{92B67D2B-3CF7-4F04-BB99-2424DD78B92F}" presName="Name0" presStyleCnt="0">
        <dgm:presLayoutVars>
          <dgm:dir/>
          <dgm:resizeHandles val="exact"/>
        </dgm:presLayoutVars>
      </dgm:prSet>
      <dgm:spPr/>
    </dgm:pt>
    <dgm:pt modelId="{7D018F98-1F4D-485B-8525-E8D5E2FEDD7A}" type="pres">
      <dgm:prSet presAssocID="{5D76EABE-EE5D-4047-89B5-ACEC191E5FAC}" presName="node" presStyleLbl="node1" presStyleIdx="0" presStyleCnt="4">
        <dgm:presLayoutVars>
          <dgm:bulletEnabled val="1"/>
        </dgm:presLayoutVars>
      </dgm:prSet>
      <dgm:spPr>
        <a:prstGeom prst="roundRect">
          <a:avLst>
            <a:gd name="adj" fmla="val 10000"/>
          </a:avLst>
        </a:prstGeom>
      </dgm:spPr>
      <dgm:t>
        <a:bodyPr/>
        <a:lstStyle/>
        <a:p>
          <a:endParaRPr lang="el-GR"/>
        </a:p>
      </dgm:t>
    </dgm:pt>
    <dgm:pt modelId="{75E5914A-228D-4EEB-BF86-F3FD4B1212A4}" type="pres">
      <dgm:prSet presAssocID="{63A882C3-EA64-490A-8AB6-DF7E7519926F}" presName="sibTrans" presStyleLbl="sibTrans2D1" presStyleIdx="0" presStyleCnt="3"/>
      <dgm:spPr>
        <a:prstGeom prst="rightArrow">
          <a:avLst>
            <a:gd name="adj1" fmla="val 60000"/>
            <a:gd name="adj2" fmla="val 50000"/>
          </a:avLst>
        </a:prstGeom>
      </dgm:spPr>
      <dgm:t>
        <a:bodyPr/>
        <a:lstStyle/>
        <a:p>
          <a:endParaRPr lang="el-GR"/>
        </a:p>
      </dgm:t>
    </dgm:pt>
    <dgm:pt modelId="{0726C4D2-37FD-46A8-AABC-0388D3F42D29}" type="pres">
      <dgm:prSet presAssocID="{63A882C3-EA64-490A-8AB6-DF7E7519926F}" presName="connectorText" presStyleLbl="sibTrans2D1" presStyleIdx="0" presStyleCnt="3"/>
      <dgm:spPr/>
      <dgm:t>
        <a:bodyPr/>
        <a:lstStyle/>
        <a:p>
          <a:endParaRPr lang="el-GR"/>
        </a:p>
      </dgm:t>
    </dgm:pt>
    <dgm:pt modelId="{1A7048D4-1D35-445A-B029-793EEBF86B35}" type="pres">
      <dgm:prSet presAssocID="{83B67327-26F9-4563-A006-22DB50314A6D}" presName="node" presStyleLbl="node1" presStyleIdx="1" presStyleCnt="4">
        <dgm:presLayoutVars>
          <dgm:bulletEnabled val="1"/>
        </dgm:presLayoutVars>
      </dgm:prSet>
      <dgm:spPr>
        <a:prstGeom prst="roundRect">
          <a:avLst>
            <a:gd name="adj" fmla="val 10000"/>
          </a:avLst>
        </a:prstGeom>
      </dgm:spPr>
      <dgm:t>
        <a:bodyPr/>
        <a:lstStyle/>
        <a:p>
          <a:endParaRPr lang="el-GR"/>
        </a:p>
      </dgm:t>
    </dgm:pt>
    <dgm:pt modelId="{09CE7F92-1B8F-4284-AA2F-2352587A7D88}" type="pres">
      <dgm:prSet presAssocID="{1F50A620-685D-474A-B30C-D476752ABDD2}" presName="sibTrans" presStyleLbl="sibTrans2D1" presStyleIdx="1" presStyleCnt="3"/>
      <dgm:spPr>
        <a:prstGeom prst="rightArrow">
          <a:avLst>
            <a:gd name="adj1" fmla="val 60000"/>
            <a:gd name="adj2" fmla="val 50000"/>
          </a:avLst>
        </a:prstGeom>
      </dgm:spPr>
      <dgm:t>
        <a:bodyPr/>
        <a:lstStyle/>
        <a:p>
          <a:endParaRPr lang="el-GR"/>
        </a:p>
      </dgm:t>
    </dgm:pt>
    <dgm:pt modelId="{57F6C2AA-C675-42F1-82BE-3C5B4AAFDDA9}" type="pres">
      <dgm:prSet presAssocID="{1F50A620-685D-474A-B30C-D476752ABDD2}" presName="connectorText" presStyleLbl="sibTrans2D1" presStyleIdx="1" presStyleCnt="3"/>
      <dgm:spPr/>
      <dgm:t>
        <a:bodyPr/>
        <a:lstStyle/>
        <a:p>
          <a:endParaRPr lang="el-GR"/>
        </a:p>
      </dgm:t>
    </dgm:pt>
    <dgm:pt modelId="{AE61BD16-26AC-496A-887F-1193EB0D6AD3}" type="pres">
      <dgm:prSet presAssocID="{C187D1C7-C623-458E-AF80-ADBA6817982F}" presName="node" presStyleLbl="node1" presStyleIdx="2" presStyleCnt="4">
        <dgm:presLayoutVars>
          <dgm:bulletEnabled val="1"/>
        </dgm:presLayoutVars>
      </dgm:prSet>
      <dgm:spPr>
        <a:prstGeom prst="roundRect">
          <a:avLst>
            <a:gd name="adj" fmla="val 10000"/>
          </a:avLst>
        </a:prstGeom>
      </dgm:spPr>
      <dgm:t>
        <a:bodyPr/>
        <a:lstStyle/>
        <a:p>
          <a:endParaRPr lang="el-GR"/>
        </a:p>
      </dgm:t>
    </dgm:pt>
    <dgm:pt modelId="{9EBBAB66-BD2E-474A-BEB7-C6E95BF20306}" type="pres">
      <dgm:prSet presAssocID="{D2D07141-7371-4D20-80C2-C6AA1A475A4E}" presName="sibTrans" presStyleLbl="sibTrans2D1" presStyleIdx="2" presStyleCnt="3"/>
      <dgm:spPr>
        <a:prstGeom prst="rightArrow">
          <a:avLst>
            <a:gd name="adj1" fmla="val 60000"/>
            <a:gd name="adj2" fmla="val 50000"/>
          </a:avLst>
        </a:prstGeom>
      </dgm:spPr>
      <dgm:t>
        <a:bodyPr/>
        <a:lstStyle/>
        <a:p>
          <a:endParaRPr lang="el-GR"/>
        </a:p>
      </dgm:t>
    </dgm:pt>
    <dgm:pt modelId="{2DBD6721-BBE2-4E70-863F-A2481DB39D66}" type="pres">
      <dgm:prSet presAssocID="{D2D07141-7371-4D20-80C2-C6AA1A475A4E}" presName="connectorText" presStyleLbl="sibTrans2D1" presStyleIdx="2" presStyleCnt="3"/>
      <dgm:spPr/>
      <dgm:t>
        <a:bodyPr/>
        <a:lstStyle/>
        <a:p>
          <a:endParaRPr lang="el-GR"/>
        </a:p>
      </dgm:t>
    </dgm:pt>
    <dgm:pt modelId="{D7EF5FB9-78FA-40A2-A49D-77816FC2271D}" type="pres">
      <dgm:prSet presAssocID="{DC223064-2AB3-462F-A3E9-7D83100B688D}" presName="node" presStyleLbl="node1" presStyleIdx="3" presStyleCnt="4">
        <dgm:presLayoutVars>
          <dgm:bulletEnabled val="1"/>
        </dgm:presLayoutVars>
      </dgm:prSet>
      <dgm:spPr>
        <a:prstGeom prst="roundRect">
          <a:avLst>
            <a:gd name="adj" fmla="val 10000"/>
          </a:avLst>
        </a:prstGeom>
      </dgm:spPr>
      <dgm:t>
        <a:bodyPr/>
        <a:lstStyle/>
        <a:p>
          <a:endParaRPr lang="el-GR"/>
        </a:p>
      </dgm:t>
    </dgm:pt>
  </dgm:ptLst>
  <dgm:cxnLst>
    <dgm:cxn modelId="{B119D46B-C70E-412D-9764-D5B46794554D}" type="presOf" srcId="{92B67D2B-3CF7-4F04-BB99-2424DD78B92F}" destId="{1F322F22-CB1D-4290-849C-A566F1709DB4}" srcOrd="0" destOrd="0" presId="urn:microsoft.com/office/officeart/2005/8/layout/process1"/>
    <dgm:cxn modelId="{74DCA424-370D-4713-AACC-BE2D47785E5E}" type="presOf" srcId="{63A882C3-EA64-490A-8AB6-DF7E7519926F}" destId="{75E5914A-228D-4EEB-BF86-F3FD4B1212A4}" srcOrd="0" destOrd="0" presId="urn:microsoft.com/office/officeart/2005/8/layout/process1"/>
    <dgm:cxn modelId="{6628B54E-77B8-4F8C-9E0F-102C22515CA4}" type="presOf" srcId="{1F50A620-685D-474A-B30C-D476752ABDD2}" destId="{09CE7F92-1B8F-4284-AA2F-2352587A7D88}" srcOrd="0" destOrd="0" presId="urn:microsoft.com/office/officeart/2005/8/layout/process1"/>
    <dgm:cxn modelId="{214F4762-3512-4109-8BC9-8EB437685C92}" type="presOf" srcId="{1F50A620-685D-474A-B30C-D476752ABDD2}" destId="{57F6C2AA-C675-42F1-82BE-3C5B4AAFDDA9}" srcOrd="1" destOrd="0" presId="urn:microsoft.com/office/officeart/2005/8/layout/process1"/>
    <dgm:cxn modelId="{D8AAB25C-CAEF-4B01-98C9-315D0DA3BB39}" srcId="{92B67D2B-3CF7-4F04-BB99-2424DD78B92F}" destId="{DC223064-2AB3-462F-A3E9-7D83100B688D}" srcOrd="3" destOrd="0" parTransId="{FF1375C0-0639-40E8-BDE7-54A070F7D427}" sibTransId="{A6A85511-5ED5-43C8-A7F7-3853222FDDFF}"/>
    <dgm:cxn modelId="{BBB2E48F-9C8C-48B0-A4DB-802D9438357A}" srcId="{92B67D2B-3CF7-4F04-BB99-2424DD78B92F}" destId="{C187D1C7-C623-458E-AF80-ADBA6817982F}" srcOrd="2" destOrd="0" parTransId="{E1ECE1D9-B1D7-49A4-BE34-3142DD8E455C}" sibTransId="{D2D07141-7371-4D20-80C2-C6AA1A475A4E}"/>
    <dgm:cxn modelId="{1BD43869-805C-4E2A-AAD3-241E26AFBAFE}" srcId="{92B67D2B-3CF7-4F04-BB99-2424DD78B92F}" destId="{5D76EABE-EE5D-4047-89B5-ACEC191E5FAC}" srcOrd="0" destOrd="0" parTransId="{C9DF4FCF-ED85-4C2F-B72E-AC8F8D71EBE9}" sibTransId="{63A882C3-EA64-490A-8AB6-DF7E7519926F}"/>
    <dgm:cxn modelId="{FB40311E-6D79-4B8E-9CD5-DA538795E255}" type="presOf" srcId="{C187D1C7-C623-458E-AF80-ADBA6817982F}" destId="{AE61BD16-26AC-496A-887F-1193EB0D6AD3}" srcOrd="0" destOrd="0" presId="urn:microsoft.com/office/officeart/2005/8/layout/process1"/>
    <dgm:cxn modelId="{315E01DC-987D-45CF-99AE-BE4F30C795FA}" srcId="{92B67D2B-3CF7-4F04-BB99-2424DD78B92F}" destId="{83B67327-26F9-4563-A006-22DB50314A6D}" srcOrd="1" destOrd="0" parTransId="{A86753C3-1344-4EF6-8C2A-F4A4F251A206}" sibTransId="{1F50A620-685D-474A-B30C-D476752ABDD2}"/>
    <dgm:cxn modelId="{F143115C-2863-4E82-9623-13A2AA68F85C}" type="presOf" srcId="{D2D07141-7371-4D20-80C2-C6AA1A475A4E}" destId="{2DBD6721-BBE2-4E70-863F-A2481DB39D66}" srcOrd="1" destOrd="0" presId="urn:microsoft.com/office/officeart/2005/8/layout/process1"/>
    <dgm:cxn modelId="{0CC10A98-15D7-4729-A5D8-80CCA5E87B72}" type="presOf" srcId="{DC223064-2AB3-462F-A3E9-7D83100B688D}" destId="{D7EF5FB9-78FA-40A2-A49D-77816FC2271D}" srcOrd="0" destOrd="0" presId="urn:microsoft.com/office/officeart/2005/8/layout/process1"/>
    <dgm:cxn modelId="{5A42CE58-30E7-44C8-B4EF-A3E4B33FE0C0}" type="presOf" srcId="{63A882C3-EA64-490A-8AB6-DF7E7519926F}" destId="{0726C4D2-37FD-46A8-AABC-0388D3F42D29}" srcOrd="1" destOrd="0" presId="urn:microsoft.com/office/officeart/2005/8/layout/process1"/>
    <dgm:cxn modelId="{4B42DACF-AE3C-430B-9B77-5D35E44747DF}" type="presOf" srcId="{D2D07141-7371-4D20-80C2-C6AA1A475A4E}" destId="{9EBBAB66-BD2E-474A-BEB7-C6E95BF20306}" srcOrd="0" destOrd="0" presId="urn:microsoft.com/office/officeart/2005/8/layout/process1"/>
    <dgm:cxn modelId="{7DBF8747-023A-45D3-9B70-0A137500AD2D}" type="presOf" srcId="{83B67327-26F9-4563-A006-22DB50314A6D}" destId="{1A7048D4-1D35-445A-B029-793EEBF86B35}" srcOrd="0" destOrd="0" presId="urn:microsoft.com/office/officeart/2005/8/layout/process1"/>
    <dgm:cxn modelId="{DAB0692A-7D64-4379-89A4-B64B0DE87BAF}" type="presOf" srcId="{5D76EABE-EE5D-4047-89B5-ACEC191E5FAC}" destId="{7D018F98-1F4D-485B-8525-E8D5E2FEDD7A}" srcOrd="0" destOrd="0" presId="urn:microsoft.com/office/officeart/2005/8/layout/process1"/>
    <dgm:cxn modelId="{1D6B68E8-565E-42E5-822F-74EF3075F092}" type="presParOf" srcId="{1F322F22-CB1D-4290-849C-A566F1709DB4}" destId="{7D018F98-1F4D-485B-8525-E8D5E2FEDD7A}" srcOrd="0" destOrd="0" presId="urn:microsoft.com/office/officeart/2005/8/layout/process1"/>
    <dgm:cxn modelId="{ABD19968-4332-4374-B3DD-90A4D30E9146}" type="presParOf" srcId="{1F322F22-CB1D-4290-849C-A566F1709DB4}" destId="{75E5914A-228D-4EEB-BF86-F3FD4B1212A4}" srcOrd="1" destOrd="0" presId="urn:microsoft.com/office/officeart/2005/8/layout/process1"/>
    <dgm:cxn modelId="{DA27CC15-0E87-48F8-924A-2D9CA0FA59DE}" type="presParOf" srcId="{75E5914A-228D-4EEB-BF86-F3FD4B1212A4}" destId="{0726C4D2-37FD-46A8-AABC-0388D3F42D29}" srcOrd="0" destOrd="0" presId="urn:microsoft.com/office/officeart/2005/8/layout/process1"/>
    <dgm:cxn modelId="{ED4863F4-DB20-4167-8F14-135909584EC4}" type="presParOf" srcId="{1F322F22-CB1D-4290-849C-A566F1709DB4}" destId="{1A7048D4-1D35-445A-B029-793EEBF86B35}" srcOrd="2" destOrd="0" presId="urn:microsoft.com/office/officeart/2005/8/layout/process1"/>
    <dgm:cxn modelId="{1117FB78-26F6-4630-8D3C-62978DD3D04A}" type="presParOf" srcId="{1F322F22-CB1D-4290-849C-A566F1709DB4}" destId="{09CE7F92-1B8F-4284-AA2F-2352587A7D88}" srcOrd="3" destOrd="0" presId="urn:microsoft.com/office/officeart/2005/8/layout/process1"/>
    <dgm:cxn modelId="{A654C520-9013-4CBF-98F3-449EEDB44613}" type="presParOf" srcId="{09CE7F92-1B8F-4284-AA2F-2352587A7D88}" destId="{57F6C2AA-C675-42F1-82BE-3C5B4AAFDDA9}" srcOrd="0" destOrd="0" presId="urn:microsoft.com/office/officeart/2005/8/layout/process1"/>
    <dgm:cxn modelId="{4649ED63-C054-45D2-9713-A7C73514EBDF}" type="presParOf" srcId="{1F322F22-CB1D-4290-849C-A566F1709DB4}" destId="{AE61BD16-26AC-496A-887F-1193EB0D6AD3}" srcOrd="4" destOrd="0" presId="urn:microsoft.com/office/officeart/2005/8/layout/process1"/>
    <dgm:cxn modelId="{16B174FA-D19E-4BA9-A431-01FEC20F8ADF}" type="presParOf" srcId="{1F322F22-CB1D-4290-849C-A566F1709DB4}" destId="{9EBBAB66-BD2E-474A-BEB7-C6E95BF20306}" srcOrd="5" destOrd="0" presId="urn:microsoft.com/office/officeart/2005/8/layout/process1"/>
    <dgm:cxn modelId="{B1AD24A6-BBD7-4EF5-BEDC-23B8D4DD5A15}" type="presParOf" srcId="{9EBBAB66-BD2E-474A-BEB7-C6E95BF20306}" destId="{2DBD6721-BBE2-4E70-863F-A2481DB39D66}" srcOrd="0" destOrd="0" presId="urn:microsoft.com/office/officeart/2005/8/layout/process1"/>
    <dgm:cxn modelId="{1FCF2042-4523-4114-B09C-29989CDA405D}" type="presParOf" srcId="{1F322F22-CB1D-4290-849C-A566F1709DB4}" destId="{D7EF5FB9-78FA-40A2-A49D-77816FC2271D}" srcOrd="6"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2D2F1F-151E-4BC3-B5D7-01523284DF4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l-GR"/>
        </a:p>
      </dgm:t>
    </dgm:pt>
    <dgm:pt modelId="{F627824D-C6E8-4E1E-96DE-BB7BC8807054}">
      <dgm:prSet phldrT="[Κείμενο]"/>
      <dgm:spPr>
        <a:xfrm>
          <a:off x="1432101" y="2545096"/>
          <a:ext cx="1320934" cy="1320934"/>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a:ea typeface="+mn-ea"/>
              <a:cs typeface="+mn-cs"/>
            </a:rPr>
            <a:t>McClelland’s</a:t>
          </a:r>
          <a:endParaRPr lang="el-GR" dirty="0">
            <a:solidFill>
              <a:sysClr val="window" lastClr="FFFFFF"/>
            </a:solidFill>
            <a:latin typeface="Calibri"/>
            <a:ea typeface="+mn-ea"/>
            <a:cs typeface="+mn-cs"/>
          </a:endParaRPr>
        </a:p>
      </dgm:t>
    </dgm:pt>
    <dgm:pt modelId="{D2F5EE25-C14E-47E1-8B7B-69804B3F2EFC}" type="parTrans" cxnId="{AB83DD38-20F3-46F2-A439-B49F33CF96F4}">
      <dgm:prSet/>
      <dgm:spPr/>
      <dgm:t>
        <a:bodyPr/>
        <a:lstStyle/>
        <a:p>
          <a:endParaRPr lang="el-GR"/>
        </a:p>
      </dgm:t>
    </dgm:pt>
    <dgm:pt modelId="{7ED791DC-5356-4D22-A119-48B0AFF80CD8}" type="sibTrans" cxnId="{AB83DD38-20F3-46F2-A439-B49F33CF96F4}">
      <dgm:prSet/>
      <dgm:spPr/>
      <dgm:t>
        <a:bodyPr/>
        <a:lstStyle/>
        <a:p>
          <a:endParaRPr lang="el-GR"/>
        </a:p>
      </dgm:t>
    </dgm:pt>
    <dgm:pt modelId="{79A5E603-F51C-4800-A476-B4F849428A76}">
      <dgm:prSet phldrT="[Κείμενο]"/>
      <dgm:spPr>
        <a:xfrm>
          <a:off x="1608" y="1678843"/>
          <a:ext cx="1254887" cy="1003909"/>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l-GR" dirty="0">
              <a:solidFill>
                <a:sysClr val="window" lastClr="FFFFFF"/>
              </a:solidFill>
              <a:latin typeface="Calibri"/>
              <a:ea typeface="+mn-ea"/>
              <a:cs typeface="+mn-cs"/>
            </a:rPr>
            <a:t>Εξουσία</a:t>
          </a:r>
        </a:p>
      </dgm:t>
    </dgm:pt>
    <dgm:pt modelId="{E967B336-A7D1-4891-BF24-EE95CDB533B4}" type="parTrans" cxnId="{36E78E34-9192-40B8-8F73-CDF49B189DB3}">
      <dgm:prSet/>
      <dgm:spPr>
        <a:xfrm rot="12900000">
          <a:off x="532821" y="2297770"/>
          <a:ext cx="1064218" cy="376466"/>
        </a:xfrm>
        <a:solidFill>
          <a:srgbClr val="4472C4">
            <a:tint val="60000"/>
            <a:hueOff val="0"/>
            <a:satOff val="0"/>
            <a:lumOff val="0"/>
            <a:alphaOff val="0"/>
          </a:srgbClr>
        </a:solidFill>
        <a:ln>
          <a:noFill/>
        </a:ln>
        <a:effectLst/>
      </dgm:spPr>
      <dgm:t>
        <a:bodyPr/>
        <a:lstStyle/>
        <a:p>
          <a:endParaRPr lang="el-GR"/>
        </a:p>
      </dgm:t>
    </dgm:pt>
    <dgm:pt modelId="{79395DCE-77DA-4D9A-82C0-BB3663D9325B}" type="sibTrans" cxnId="{36E78E34-9192-40B8-8F73-CDF49B189DB3}">
      <dgm:prSet/>
      <dgm:spPr/>
      <dgm:t>
        <a:bodyPr/>
        <a:lstStyle/>
        <a:p>
          <a:endParaRPr lang="el-GR"/>
        </a:p>
      </dgm:t>
    </dgm:pt>
    <dgm:pt modelId="{1ABCCF6E-1A76-48D0-814B-15DD81EE44CD}">
      <dgm:prSet phldrT="[Κείμενο]"/>
      <dgm:spPr>
        <a:xfrm>
          <a:off x="1465125" y="916984"/>
          <a:ext cx="1254887" cy="100390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el-GR" dirty="0">
              <a:solidFill>
                <a:sysClr val="window" lastClr="FFFFFF"/>
              </a:solidFill>
              <a:latin typeface="Calibri"/>
              <a:ea typeface="+mn-ea"/>
              <a:cs typeface="+mn-cs"/>
            </a:rPr>
            <a:t>Σχέσεις</a:t>
          </a:r>
        </a:p>
      </dgm:t>
    </dgm:pt>
    <dgm:pt modelId="{8CED094F-59BB-4818-BD79-093E317BCE85}" type="parTrans" cxnId="{A3AC3EDE-9363-465A-8A0A-7A216CDA3D2F}">
      <dgm:prSet/>
      <dgm:spPr>
        <a:xfrm rot="16200000">
          <a:off x="1560459" y="1762815"/>
          <a:ext cx="1064218" cy="376466"/>
        </a:xfrm>
        <a:solidFill>
          <a:srgbClr val="4472C4">
            <a:tint val="60000"/>
            <a:hueOff val="0"/>
            <a:satOff val="0"/>
            <a:lumOff val="0"/>
            <a:alphaOff val="0"/>
          </a:srgbClr>
        </a:solidFill>
        <a:ln>
          <a:noFill/>
        </a:ln>
        <a:effectLst/>
      </dgm:spPr>
      <dgm:t>
        <a:bodyPr/>
        <a:lstStyle/>
        <a:p>
          <a:endParaRPr lang="el-GR"/>
        </a:p>
      </dgm:t>
    </dgm:pt>
    <dgm:pt modelId="{41B631DA-566C-49BE-A912-8FC2A6ECF7E3}" type="sibTrans" cxnId="{A3AC3EDE-9363-465A-8A0A-7A216CDA3D2F}">
      <dgm:prSet/>
      <dgm:spPr/>
      <dgm:t>
        <a:bodyPr/>
        <a:lstStyle/>
        <a:p>
          <a:endParaRPr lang="el-GR"/>
        </a:p>
      </dgm:t>
    </dgm:pt>
    <dgm:pt modelId="{07FA39FC-B397-4F5E-BA38-4E13B5A6007B}">
      <dgm:prSet phldrT="[Κείμενο]"/>
      <dgm:spPr>
        <a:xfrm>
          <a:off x="2928642" y="1678843"/>
          <a:ext cx="1254887" cy="1003909"/>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r>
            <a:rPr lang="el-GR" dirty="0">
              <a:solidFill>
                <a:sysClr val="window" lastClr="FFFFFF"/>
              </a:solidFill>
              <a:latin typeface="Calibri"/>
              <a:ea typeface="+mn-ea"/>
              <a:cs typeface="+mn-cs"/>
            </a:rPr>
            <a:t>Επιτεύγματα</a:t>
          </a:r>
        </a:p>
      </dgm:t>
    </dgm:pt>
    <dgm:pt modelId="{C483D69B-3702-430F-92C9-DB593FF0EC15}" type="parTrans" cxnId="{53BD1D69-6FC5-4D87-B2C3-2B6740412C45}">
      <dgm:prSet/>
      <dgm:spPr>
        <a:xfrm rot="19500000">
          <a:off x="2588098" y="2297770"/>
          <a:ext cx="1064218" cy="376466"/>
        </a:xfrm>
        <a:solidFill>
          <a:srgbClr val="4472C4">
            <a:tint val="60000"/>
            <a:hueOff val="0"/>
            <a:satOff val="0"/>
            <a:lumOff val="0"/>
            <a:alphaOff val="0"/>
          </a:srgbClr>
        </a:solidFill>
        <a:ln>
          <a:noFill/>
        </a:ln>
        <a:effectLst/>
      </dgm:spPr>
      <dgm:t>
        <a:bodyPr/>
        <a:lstStyle/>
        <a:p>
          <a:endParaRPr lang="el-GR"/>
        </a:p>
      </dgm:t>
    </dgm:pt>
    <dgm:pt modelId="{A9F2E45A-892F-4B60-AD90-357F2C779684}" type="sibTrans" cxnId="{53BD1D69-6FC5-4D87-B2C3-2B6740412C45}">
      <dgm:prSet/>
      <dgm:spPr/>
      <dgm:t>
        <a:bodyPr/>
        <a:lstStyle/>
        <a:p>
          <a:endParaRPr lang="el-GR"/>
        </a:p>
      </dgm:t>
    </dgm:pt>
    <dgm:pt modelId="{A847BEB0-E271-4CC6-995C-26868CBE8579}">
      <dgm:prSet/>
      <dgm:spPr/>
      <dgm:t>
        <a:bodyPr/>
        <a:lstStyle/>
        <a:p>
          <a:endParaRPr lang="el-GR"/>
        </a:p>
      </dgm:t>
    </dgm:pt>
    <dgm:pt modelId="{8EC83BE8-7A02-4424-9C3C-B1C9A1825249}" type="parTrans" cxnId="{3A3B0AD8-53E6-481F-8AC1-E742EC6EF51E}">
      <dgm:prSet/>
      <dgm:spPr/>
      <dgm:t>
        <a:bodyPr/>
        <a:lstStyle/>
        <a:p>
          <a:endParaRPr lang="el-GR"/>
        </a:p>
      </dgm:t>
    </dgm:pt>
    <dgm:pt modelId="{BAE8670C-AF5B-4176-A1B3-C9EF75DDDE5A}" type="sibTrans" cxnId="{3A3B0AD8-53E6-481F-8AC1-E742EC6EF51E}">
      <dgm:prSet/>
      <dgm:spPr/>
      <dgm:t>
        <a:bodyPr/>
        <a:lstStyle/>
        <a:p>
          <a:endParaRPr lang="el-GR"/>
        </a:p>
      </dgm:t>
    </dgm:pt>
    <dgm:pt modelId="{A2BAA477-96FD-46BA-8E30-734840494259}">
      <dgm:prSet/>
      <dgm:spPr/>
      <dgm:t>
        <a:bodyPr/>
        <a:lstStyle/>
        <a:p>
          <a:endParaRPr lang="el-GR"/>
        </a:p>
      </dgm:t>
    </dgm:pt>
    <dgm:pt modelId="{CF589E35-9FC5-4BEF-AC85-C6E4213B53A5}" type="parTrans" cxnId="{CE131EE6-BA0E-4B2A-B171-2ADC90D11E11}">
      <dgm:prSet/>
      <dgm:spPr/>
      <dgm:t>
        <a:bodyPr/>
        <a:lstStyle/>
        <a:p>
          <a:endParaRPr lang="el-GR"/>
        </a:p>
      </dgm:t>
    </dgm:pt>
    <dgm:pt modelId="{99476753-B6CF-4BF5-B7F1-1CDB360AEC2A}" type="sibTrans" cxnId="{CE131EE6-BA0E-4B2A-B171-2ADC90D11E11}">
      <dgm:prSet/>
      <dgm:spPr/>
      <dgm:t>
        <a:bodyPr/>
        <a:lstStyle/>
        <a:p>
          <a:endParaRPr lang="el-GR"/>
        </a:p>
      </dgm:t>
    </dgm:pt>
    <dgm:pt modelId="{243CF808-0470-42FD-83E3-2DFE1707FDA9}" type="pres">
      <dgm:prSet presAssocID="{EF2D2F1F-151E-4BC3-B5D7-01523284DF43}" presName="cycle" presStyleCnt="0">
        <dgm:presLayoutVars>
          <dgm:chMax val="1"/>
          <dgm:dir/>
          <dgm:animLvl val="ctr"/>
          <dgm:resizeHandles val="exact"/>
        </dgm:presLayoutVars>
      </dgm:prSet>
      <dgm:spPr/>
      <dgm:t>
        <a:bodyPr/>
        <a:lstStyle/>
        <a:p>
          <a:endParaRPr lang="el-GR"/>
        </a:p>
      </dgm:t>
    </dgm:pt>
    <dgm:pt modelId="{CD9161E6-84A4-4FD4-AC0A-E61F445FE1D3}" type="pres">
      <dgm:prSet presAssocID="{F627824D-C6E8-4E1E-96DE-BB7BC8807054}" presName="centerShape" presStyleLbl="node0" presStyleIdx="0" presStyleCnt="1"/>
      <dgm:spPr>
        <a:prstGeom prst="ellipse">
          <a:avLst/>
        </a:prstGeom>
      </dgm:spPr>
      <dgm:t>
        <a:bodyPr/>
        <a:lstStyle/>
        <a:p>
          <a:endParaRPr lang="el-GR"/>
        </a:p>
      </dgm:t>
    </dgm:pt>
    <dgm:pt modelId="{07011081-AA1B-4CA3-9B93-AEA15EF124AA}" type="pres">
      <dgm:prSet presAssocID="{E967B336-A7D1-4891-BF24-EE95CDB533B4}" presName="parTrans" presStyleLbl="bgSibTrans2D1" presStyleIdx="0" presStyleCnt="3"/>
      <dgm:spPr>
        <a:prstGeom prst="leftArrow">
          <a:avLst>
            <a:gd name="adj1" fmla="val 60000"/>
            <a:gd name="adj2" fmla="val 50000"/>
          </a:avLst>
        </a:prstGeom>
      </dgm:spPr>
      <dgm:t>
        <a:bodyPr/>
        <a:lstStyle/>
        <a:p>
          <a:endParaRPr lang="el-GR"/>
        </a:p>
      </dgm:t>
    </dgm:pt>
    <dgm:pt modelId="{C12D2767-6CFE-41C5-A721-62E87F80154E}" type="pres">
      <dgm:prSet presAssocID="{79A5E603-F51C-4800-A476-B4F849428A76}" presName="node" presStyleLbl="node1" presStyleIdx="0" presStyleCnt="3">
        <dgm:presLayoutVars>
          <dgm:bulletEnabled val="1"/>
        </dgm:presLayoutVars>
      </dgm:prSet>
      <dgm:spPr>
        <a:prstGeom prst="roundRect">
          <a:avLst>
            <a:gd name="adj" fmla="val 10000"/>
          </a:avLst>
        </a:prstGeom>
      </dgm:spPr>
      <dgm:t>
        <a:bodyPr/>
        <a:lstStyle/>
        <a:p>
          <a:endParaRPr lang="el-GR"/>
        </a:p>
      </dgm:t>
    </dgm:pt>
    <dgm:pt modelId="{F56A7933-B633-44E2-8FCD-9BDE3737A884}" type="pres">
      <dgm:prSet presAssocID="{8CED094F-59BB-4818-BD79-093E317BCE85}" presName="parTrans" presStyleLbl="bgSibTrans2D1" presStyleIdx="1" presStyleCnt="3"/>
      <dgm:spPr>
        <a:prstGeom prst="leftArrow">
          <a:avLst>
            <a:gd name="adj1" fmla="val 60000"/>
            <a:gd name="adj2" fmla="val 50000"/>
          </a:avLst>
        </a:prstGeom>
      </dgm:spPr>
      <dgm:t>
        <a:bodyPr/>
        <a:lstStyle/>
        <a:p>
          <a:endParaRPr lang="el-GR"/>
        </a:p>
      </dgm:t>
    </dgm:pt>
    <dgm:pt modelId="{6DE7E2FC-6D2D-433F-8936-9D11CF6960D0}" type="pres">
      <dgm:prSet presAssocID="{1ABCCF6E-1A76-48D0-814B-15DD81EE44CD}" presName="node" presStyleLbl="node1" presStyleIdx="1" presStyleCnt="3">
        <dgm:presLayoutVars>
          <dgm:bulletEnabled val="1"/>
        </dgm:presLayoutVars>
      </dgm:prSet>
      <dgm:spPr>
        <a:prstGeom prst="roundRect">
          <a:avLst>
            <a:gd name="adj" fmla="val 10000"/>
          </a:avLst>
        </a:prstGeom>
      </dgm:spPr>
      <dgm:t>
        <a:bodyPr/>
        <a:lstStyle/>
        <a:p>
          <a:endParaRPr lang="el-GR"/>
        </a:p>
      </dgm:t>
    </dgm:pt>
    <dgm:pt modelId="{FE59E391-DF65-46B7-9B37-A0D9F9457AB9}" type="pres">
      <dgm:prSet presAssocID="{C483D69B-3702-430F-92C9-DB593FF0EC15}" presName="parTrans" presStyleLbl="bgSibTrans2D1" presStyleIdx="2" presStyleCnt="3"/>
      <dgm:spPr>
        <a:prstGeom prst="leftArrow">
          <a:avLst>
            <a:gd name="adj1" fmla="val 60000"/>
            <a:gd name="adj2" fmla="val 50000"/>
          </a:avLst>
        </a:prstGeom>
      </dgm:spPr>
      <dgm:t>
        <a:bodyPr/>
        <a:lstStyle/>
        <a:p>
          <a:endParaRPr lang="el-GR"/>
        </a:p>
      </dgm:t>
    </dgm:pt>
    <dgm:pt modelId="{2F196D9B-EA86-4737-9638-B35B5634A88A}" type="pres">
      <dgm:prSet presAssocID="{07FA39FC-B397-4F5E-BA38-4E13B5A6007B}" presName="node" presStyleLbl="node1" presStyleIdx="2" presStyleCnt="3">
        <dgm:presLayoutVars>
          <dgm:bulletEnabled val="1"/>
        </dgm:presLayoutVars>
      </dgm:prSet>
      <dgm:spPr>
        <a:prstGeom prst="roundRect">
          <a:avLst>
            <a:gd name="adj" fmla="val 10000"/>
          </a:avLst>
        </a:prstGeom>
      </dgm:spPr>
      <dgm:t>
        <a:bodyPr/>
        <a:lstStyle/>
        <a:p>
          <a:endParaRPr lang="el-GR"/>
        </a:p>
      </dgm:t>
    </dgm:pt>
  </dgm:ptLst>
  <dgm:cxnLst>
    <dgm:cxn modelId="{36E78E34-9192-40B8-8F73-CDF49B189DB3}" srcId="{F627824D-C6E8-4E1E-96DE-BB7BC8807054}" destId="{79A5E603-F51C-4800-A476-B4F849428A76}" srcOrd="0" destOrd="0" parTransId="{E967B336-A7D1-4891-BF24-EE95CDB533B4}" sibTransId="{79395DCE-77DA-4D9A-82C0-BB3663D9325B}"/>
    <dgm:cxn modelId="{6CBD66EB-5C98-478D-B331-8AB9E56242EC}" type="presOf" srcId="{EF2D2F1F-151E-4BC3-B5D7-01523284DF43}" destId="{243CF808-0470-42FD-83E3-2DFE1707FDA9}" srcOrd="0" destOrd="0" presId="urn:microsoft.com/office/officeart/2005/8/layout/radial4"/>
    <dgm:cxn modelId="{53BD1D69-6FC5-4D87-B2C3-2B6740412C45}" srcId="{F627824D-C6E8-4E1E-96DE-BB7BC8807054}" destId="{07FA39FC-B397-4F5E-BA38-4E13B5A6007B}" srcOrd="2" destOrd="0" parTransId="{C483D69B-3702-430F-92C9-DB593FF0EC15}" sibTransId="{A9F2E45A-892F-4B60-AD90-357F2C779684}"/>
    <dgm:cxn modelId="{3A3B0AD8-53E6-481F-8AC1-E742EC6EF51E}" srcId="{EF2D2F1F-151E-4BC3-B5D7-01523284DF43}" destId="{A847BEB0-E271-4CC6-995C-26868CBE8579}" srcOrd="2" destOrd="0" parTransId="{8EC83BE8-7A02-4424-9C3C-B1C9A1825249}" sibTransId="{BAE8670C-AF5B-4176-A1B3-C9EF75DDDE5A}"/>
    <dgm:cxn modelId="{650AA273-6F69-4AFA-A75B-9009E7EB30E4}" type="presOf" srcId="{8CED094F-59BB-4818-BD79-093E317BCE85}" destId="{F56A7933-B633-44E2-8FCD-9BDE3737A884}" srcOrd="0" destOrd="0" presId="urn:microsoft.com/office/officeart/2005/8/layout/radial4"/>
    <dgm:cxn modelId="{FF0DCB57-A737-47A5-AE0B-D1467F5855CE}" type="presOf" srcId="{C483D69B-3702-430F-92C9-DB593FF0EC15}" destId="{FE59E391-DF65-46B7-9B37-A0D9F9457AB9}" srcOrd="0" destOrd="0" presId="urn:microsoft.com/office/officeart/2005/8/layout/radial4"/>
    <dgm:cxn modelId="{C36149D7-857C-4AEA-A0BA-C671D6491BA3}" type="presOf" srcId="{79A5E603-F51C-4800-A476-B4F849428A76}" destId="{C12D2767-6CFE-41C5-A721-62E87F80154E}" srcOrd="0" destOrd="0" presId="urn:microsoft.com/office/officeart/2005/8/layout/radial4"/>
    <dgm:cxn modelId="{2D548381-EF02-47CE-870F-927F84500EFC}" type="presOf" srcId="{F627824D-C6E8-4E1E-96DE-BB7BC8807054}" destId="{CD9161E6-84A4-4FD4-AC0A-E61F445FE1D3}" srcOrd="0" destOrd="0" presId="urn:microsoft.com/office/officeart/2005/8/layout/radial4"/>
    <dgm:cxn modelId="{CE131EE6-BA0E-4B2A-B171-2ADC90D11E11}" srcId="{EF2D2F1F-151E-4BC3-B5D7-01523284DF43}" destId="{A2BAA477-96FD-46BA-8E30-734840494259}" srcOrd="1" destOrd="0" parTransId="{CF589E35-9FC5-4BEF-AC85-C6E4213B53A5}" sibTransId="{99476753-B6CF-4BF5-B7F1-1CDB360AEC2A}"/>
    <dgm:cxn modelId="{AB83DD38-20F3-46F2-A439-B49F33CF96F4}" srcId="{EF2D2F1F-151E-4BC3-B5D7-01523284DF43}" destId="{F627824D-C6E8-4E1E-96DE-BB7BC8807054}" srcOrd="0" destOrd="0" parTransId="{D2F5EE25-C14E-47E1-8B7B-69804B3F2EFC}" sibTransId="{7ED791DC-5356-4D22-A119-48B0AFF80CD8}"/>
    <dgm:cxn modelId="{6F2FACC9-157D-49AE-8DD7-6408A2BD69D7}" type="presOf" srcId="{E967B336-A7D1-4891-BF24-EE95CDB533B4}" destId="{07011081-AA1B-4CA3-9B93-AEA15EF124AA}" srcOrd="0" destOrd="0" presId="urn:microsoft.com/office/officeart/2005/8/layout/radial4"/>
    <dgm:cxn modelId="{2B8F7A4E-F1AA-48CF-83FC-C8C919334661}" type="presOf" srcId="{1ABCCF6E-1A76-48D0-814B-15DD81EE44CD}" destId="{6DE7E2FC-6D2D-433F-8936-9D11CF6960D0}" srcOrd="0" destOrd="0" presId="urn:microsoft.com/office/officeart/2005/8/layout/radial4"/>
    <dgm:cxn modelId="{01B53565-E885-46B5-B937-985C7EE785CB}" type="presOf" srcId="{07FA39FC-B397-4F5E-BA38-4E13B5A6007B}" destId="{2F196D9B-EA86-4737-9638-B35B5634A88A}" srcOrd="0" destOrd="0" presId="urn:microsoft.com/office/officeart/2005/8/layout/radial4"/>
    <dgm:cxn modelId="{A3AC3EDE-9363-465A-8A0A-7A216CDA3D2F}" srcId="{F627824D-C6E8-4E1E-96DE-BB7BC8807054}" destId="{1ABCCF6E-1A76-48D0-814B-15DD81EE44CD}" srcOrd="1" destOrd="0" parTransId="{8CED094F-59BB-4818-BD79-093E317BCE85}" sibTransId="{41B631DA-566C-49BE-A912-8FC2A6ECF7E3}"/>
    <dgm:cxn modelId="{2222AEE4-D216-49B0-A87A-3040AD0D5799}" type="presParOf" srcId="{243CF808-0470-42FD-83E3-2DFE1707FDA9}" destId="{CD9161E6-84A4-4FD4-AC0A-E61F445FE1D3}" srcOrd="0" destOrd="0" presId="urn:microsoft.com/office/officeart/2005/8/layout/radial4"/>
    <dgm:cxn modelId="{D3D35187-EC7F-48C9-966F-90B96B18ABE8}" type="presParOf" srcId="{243CF808-0470-42FD-83E3-2DFE1707FDA9}" destId="{07011081-AA1B-4CA3-9B93-AEA15EF124AA}" srcOrd="1" destOrd="0" presId="urn:microsoft.com/office/officeart/2005/8/layout/radial4"/>
    <dgm:cxn modelId="{E0F2E3EE-C97C-4EB8-AD2A-4D79F907C9DF}" type="presParOf" srcId="{243CF808-0470-42FD-83E3-2DFE1707FDA9}" destId="{C12D2767-6CFE-41C5-A721-62E87F80154E}" srcOrd="2" destOrd="0" presId="urn:microsoft.com/office/officeart/2005/8/layout/radial4"/>
    <dgm:cxn modelId="{D8E65B70-052E-42CC-AC9C-86EED7F84AD2}" type="presParOf" srcId="{243CF808-0470-42FD-83E3-2DFE1707FDA9}" destId="{F56A7933-B633-44E2-8FCD-9BDE3737A884}" srcOrd="3" destOrd="0" presId="urn:microsoft.com/office/officeart/2005/8/layout/radial4"/>
    <dgm:cxn modelId="{7AE24E50-24EB-4534-8BFE-598311809272}" type="presParOf" srcId="{243CF808-0470-42FD-83E3-2DFE1707FDA9}" destId="{6DE7E2FC-6D2D-433F-8936-9D11CF6960D0}" srcOrd="4" destOrd="0" presId="urn:microsoft.com/office/officeart/2005/8/layout/radial4"/>
    <dgm:cxn modelId="{F9F6015E-C33C-4EC8-BD1E-C8847890AB9F}" type="presParOf" srcId="{243CF808-0470-42FD-83E3-2DFE1707FDA9}" destId="{FE59E391-DF65-46B7-9B37-A0D9F9457AB9}" srcOrd="5" destOrd="0" presId="urn:microsoft.com/office/officeart/2005/8/layout/radial4"/>
    <dgm:cxn modelId="{35415340-E41D-44EA-A4BB-CBF83BFB3BE7}" type="presParOf" srcId="{243CF808-0470-42FD-83E3-2DFE1707FDA9}" destId="{2F196D9B-EA86-4737-9638-B35B5634A88A}" srcOrd="6"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160939-E48F-4729-8CCB-7904E9305926}"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l-GR"/>
        </a:p>
      </dgm:t>
    </dgm:pt>
    <dgm:pt modelId="{261CE753-B5A0-4CB4-90FD-5B3A0BB08704}">
      <dgm:prSet phldrT="[Κείμενο]"/>
      <dgm:spPr/>
      <dgm:t>
        <a:bodyPr/>
        <a:lstStyle/>
        <a:p>
          <a:r>
            <a:rPr lang="el-GR" dirty="0"/>
            <a:t>1</a:t>
          </a:r>
        </a:p>
      </dgm:t>
    </dgm:pt>
    <dgm:pt modelId="{2CD4BD0D-1FF6-4EAE-BF87-2CF51A9006A7}" type="parTrans" cxnId="{F7F21B29-E6AD-49D3-89F7-3B70D2928963}">
      <dgm:prSet/>
      <dgm:spPr/>
      <dgm:t>
        <a:bodyPr/>
        <a:lstStyle/>
        <a:p>
          <a:endParaRPr lang="el-GR"/>
        </a:p>
      </dgm:t>
    </dgm:pt>
    <dgm:pt modelId="{EF31DF50-5475-41F4-920F-E12F252204FD}" type="sibTrans" cxnId="{F7F21B29-E6AD-49D3-89F7-3B70D2928963}">
      <dgm:prSet/>
      <dgm:spPr/>
      <dgm:t>
        <a:bodyPr/>
        <a:lstStyle/>
        <a:p>
          <a:endParaRPr lang="el-GR"/>
        </a:p>
      </dgm:t>
    </dgm:pt>
    <dgm:pt modelId="{225490CB-B4B2-423D-BBBF-D6E7E868D96D}">
      <dgm:prSet phldrT="[Κείμενο]"/>
      <dgm:spPr/>
      <dgm:t>
        <a:bodyPr/>
        <a:lstStyle/>
        <a:p>
          <a:r>
            <a:rPr lang="el-GR" spc="-5" dirty="0">
              <a:cs typeface="Calibri"/>
            </a:rPr>
            <a:t>Η α</a:t>
          </a:r>
          <a:r>
            <a:rPr lang="el-GR" spc="-20" dirty="0">
              <a:cs typeface="Calibri"/>
            </a:rPr>
            <a:t>ν</a:t>
          </a:r>
          <a:r>
            <a:rPr lang="el-GR" spc="-5" dirty="0">
              <a:cs typeface="Calibri"/>
            </a:rPr>
            <a:t>ώ</a:t>
          </a:r>
          <a:r>
            <a:rPr lang="el-GR" spc="-20" dirty="0">
              <a:cs typeface="Calibri"/>
            </a:rPr>
            <a:t>τ</a:t>
          </a:r>
          <a:r>
            <a:rPr lang="el-GR" spc="-5" dirty="0">
              <a:cs typeface="Calibri"/>
            </a:rPr>
            <a:t>ατ</a:t>
          </a:r>
          <a:r>
            <a:rPr lang="el-GR" dirty="0">
              <a:cs typeface="Calibri"/>
            </a:rPr>
            <a:t>η </a:t>
          </a:r>
          <a:r>
            <a:rPr lang="el-GR" spc="-5" dirty="0">
              <a:cs typeface="Calibri"/>
            </a:rPr>
            <a:t>δ</a:t>
          </a:r>
          <a:r>
            <a:rPr lang="el-GR" dirty="0">
              <a:cs typeface="Calibri"/>
            </a:rPr>
            <a:t>ι</a:t>
          </a:r>
          <a:r>
            <a:rPr lang="el-GR" spc="-5" dirty="0">
              <a:cs typeface="Calibri"/>
            </a:rPr>
            <a:t>οίκ</a:t>
          </a:r>
          <a:r>
            <a:rPr lang="el-GR" spc="-10" dirty="0">
              <a:cs typeface="Calibri"/>
            </a:rPr>
            <a:t>η</a:t>
          </a:r>
          <a:r>
            <a:rPr lang="el-GR" dirty="0">
              <a:cs typeface="Calibri"/>
            </a:rPr>
            <a:t>ση </a:t>
          </a:r>
          <a:r>
            <a:rPr lang="el-GR" spc="-75" dirty="0">
              <a:cs typeface="Calibri"/>
            </a:rPr>
            <a:t>κ</a:t>
          </a:r>
          <a:r>
            <a:rPr lang="el-GR" spc="-5" dirty="0">
              <a:cs typeface="Calibri"/>
            </a:rPr>
            <a:t>α</a:t>
          </a:r>
          <a:r>
            <a:rPr lang="el-GR" spc="-15" dirty="0">
              <a:cs typeface="Calibri"/>
            </a:rPr>
            <a:t>θ</a:t>
          </a:r>
          <a:r>
            <a:rPr lang="el-GR" spc="-5" dirty="0">
              <a:cs typeface="Calibri"/>
            </a:rPr>
            <a:t>ορί</a:t>
          </a:r>
          <a:r>
            <a:rPr lang="el-GR" spc="-20" dirty="0">
              <a:cs typeface="Calibri"/>
            </a:rPr>
            <a:t>ζ</a:t>
          </a:r>
          <a:r>
            <a:rPr lang="el-GR" dirty="0">
              <a:cs typeface="Calibri"/>
            </a:rPr>
            <a:t>ει </a:t>
          </a:r>
          <a:r>
            <a:rPr lang="el-GR" spc="-30" dirty="0">
              <a:cs typeface="Calibri"/>
            </a:rPr>
            <a:t>τ</a:t>
          </a:r>
          <a:r>
            <a:rPr lang="el-GR" dirty="0">
              <a:cs typeface="Calibri"/>
            </a:rPr>
            <a:t>ους </a:t>
          </a:r>
          <a:r>
            <a:rPr lang="el-GR" spc="-20" dirty="0">
              <a:cs typeface="Calibri"/>
            </a:rPr>
            <a:t>γ</a:t>
          </a:r>
          <a:r>
            <a:rPr lang="el-GR" dirty="0">
              <a:cs typeface="Calibri"/>
            </a:rPr>
            <a:t>ενι</a:t>
          </a:r>
          <a:r>
            <a:rPr lang="el-GR" spc="-70" dirty="0">
              <a:cs typeface="Calibri"/>
            </a:rPr>
            <a:t>κ</a:t>
          </a:r>
          <a:r>
            <a:rPr lang="el-GR" spc="-5" dirty="0">
              <a:cs typeface="Calibri"/>
            </a:rPr>
            <a:t>ο</a:t>
          </a:r>
          <a:r>
            <a:rPr lang="el-GR" spc="-15" dirty="0">
              <a:cs typeface="Calibri"/>
            </a:rPr>
            <a:t>ύ</a:t>
          </a:r>
          <a:r>
            <a:rPr lang="el-GR" dirty="0">
              <a:cs typeface="Calibri"/>
            </a:rPr>
            <a:t>ς ή </a:t>
          </a:r>
          <a:r>
            <a:rPr lang="el-GR" spc="-20" dirty="0">
              <a:cs typeface="Calibri"/>
            </a:rPr>
            <a:t>συνολικούς </a:t>
          </a:r>
          <a:r>
            <a:rPr lang="el-GR" spc="-15" dirty="0">
              <a:cs typeface="Calibri"/>
            </a:rPr>
            <a:t>στόχους </a:t>
          </a:r>
          <a:r>
            <a:rPr lang="el-GR" spc="-10" dirty="0">
              <a:cs typeface="Calibri"/>
            </a:rPr>
            <a:t>της επιχείρησης </a:t>
          </a:r>
          <a:endParaRPr lang="el-GR" dirty="0"/>
        </a:p>
      </dgm:t>
    </dgm:pt>
    <dgm:pt modelId="{2D82CDF9-8C55-4B4E-B9B6-D99899FC6A1F}" type="parTrans" cxnId="{FCAF27EC-8AC5-48C1-9D79-B7EED68A294C}">
      <dgm:prSet/>
      <dgm:spPr/>
      <dgm:t>
        <a:bodyPr/>
        <a:lstStyle/>
        <a:p>
          <a:endParaRPr lang="el-GR"/>
        </a:p>
      </dgm:t>
    </dgm:pt>
    <dgm:pt modelId="{DD975713-7E95-4ED3-B0D2-3F518557F8E1}" type="sibTrans" cxnId="{FCAF27EC-8AC5-48C1-9D79-B7EED68A294C}">
      <dgm:prSet/>
      <dgm:spPr/>
      <dgm:t>
        <a:bodyPr/>
        <a:lstStyle/>
        <a:p>
          <a:endParaRPr lang="el-GR"/>
        </a:p>
      </dgm:t>
    </dgm:pt>
    <dgm:pt modelId="{262B3533-0D92-4CF4-86BD-DCAEF48C5B28}">
      <dgm:prSet phldrT="[Κείμενο]"/>
      <dgm:spPr/>
      <dgm:t>
        <a:bodyPr/>
        <a:lstStyle/>
        <a:p>
          <a:r>
            <a:rPr lang="el-GR" dirty="0"/>
            <a:t>2</a:t>
          </a:r>
        </a:p>
      </dgm:t>
    </dgm:pt>
    <dgm:pt modelId="{ADF2B8BD-43CE-48F5-9A39-8D68A10052F4}" type="parTrans" cxnId="{D0B7401A-587E-49C6-A367-43F7FFF5EB0E}">
      <dgm:prSet/>
      <dgm:spPr/>
      <dgm:t>
        <a:bodyPr/>
        <a:lstStyle/>
        <a:p>
          <a:endParaRPr lang="el-GR"/>
        </a:p>
      </dgm:t>
    </dgm:pt>
    <dgm:pt modelId="{47682089-CA12-495B-AC70-7CB6B840F5FF}" type="sibTrans" cxnId="{D0B7401A-587E-49C6-A367-43F7FFF5EB0E}">
      <dgm:prSet/>
      <dgm:spPr/>
      <dgm:t>
        <a:bodyPr/>
        <a:lstStyle/>
        <a:p>
          <a:endParaRPr lang="el-GR"/>
        </a:p>
      </dgm:t>
    </dgm:pt>
    <dgm:pt modelId="{F82A915C-D321-48BD-A10A-5F35E8072381}">
      <dgm:prSet phldrT="[Κείμενο]"/>
      <dgm:spPr/>
      <dgm:t>
        <a:bodyPr/>
        <a:lstStyle/>
        <a:p>
          <a:r>
            <a:rPr lang="el-GR" spc="-10" dirty="0">
              <a:cs typeface="Calibri"/>
            </a:rPr>
            <a:t>Οι </a:t>
          </a:r>
          <a:r>
            <a:rPr lang="el-GR" spc="-15" dirty="0">
              <a:cs typeface="Calibri"/>
            </a:rPr>
            <a:t>γενικοί </a:t>
          </a:r>
          <a:r>
            <a:rPr lang="el-GR" spc="-10" dirty="0">
              <a:cs typeface="Calibri"/>
            </a:rPr>
            <a:t>στόχοι </a:t>
          </a:r>
          <a:r>
            <a:rPr lang="el-GR" spc="-5" dirty="0">
              <a:cs typeface="Calibri"/>
            </a:rPr>
            <a:t>επιμερίζονται </a:t>
          </a:r>
          <a:r>
            <a:rPr lang="el-GR" dirty="0">
              <a:cs typeface="Calibri"/>
            </a:rPr>
            <a:t>για να </a:t>
          </a:r>
          <a:r>
            <a:rPr lang="el-GR" spc="-15" dirty="0">
              <a:cs typeface="Calibri"/>
            </a:rPr>
            <a:t>καθοριστούν </a:t>
          </a:r>
          <a:r>
            <a:rPr lang="el-GR" spc="-5" dirty="0">
              <a:cs typeface="Calibri"/>
            </a:rPr>
            <a:t>οι </a:t>
          </a:r>
          <a:r>
            <a:rPr lang="el-GR" spc="-10" dirty="0">
              <a:cs typeface="Calibri"/>
            </a:rPr>
            <a:t>στόχοι  </a:t>
          </a:r>
          <a:r>
            <a:rPr lang="el-GR" spc="-15" dirty="0">
              <a:cs typeface="Calibri"/>
            </a:rPr>
            <a:t>των </a:t>
          </a:r>
          <a:r>
            <a:rPr lang="el-GR" spc="-10" dirty="0">
              <a:cs typeface="Calibri"/>
            </a:rPr>
            <a:t>διάφορων</a:t>
          </a:r>
          <a:r>
            <a:rPr lang="el-GR" spc="25" dirty="0">
              <a:cs typeface="Calibri"/>
            </a:rPr>
            <a:t> </a:t>
          </a:r>
          <a:r>
            <a:rPr lang="el-GR" spc="-10" dirty="0">
              <a:cs typeface="Calibri"/>
            </a:rPr>
            <a:t>τμημάτων</a:t>
          </a:r>
          <a:endParaRPr lang="el-GR" dirty="0"/>
        </a:p>
      </dgm:t>
    </dgm:pt>
    <dgm:pt modelId="{1DAE6E18-F398-4EB7-9A7B-238B403E89DE}" type="parTrans" cxnId="{747C9271-768E-4CBF-ADB1-7A924E0E80E8}">
      <dgm:prSet/>
      <dgm:spPr/>
      <dgm:t>
        <a:bodyPr/>
        <a:lstStyle/>
        <a:p>
          <a:endParaRPr lang="el-GR"/>
        </a:p>
      </dgm:t>
    </dgm:pt>
    <dgm:pt modelId="{C5630BF8-BAD9-4234-9953-83C657CFB020}" type="sibTrans" cxnId="{747C9271-768E-4CBF-ADB1-7A924E0E80E8}">
      <dgm:prSet/>
      <dgm:spPr/>
      <dgm:t>
        <a:bodyPr/>
        <a:lstStyle/>
        <a:p>
          <a:endParaRPr lang="el-GR"/>
        </a:p>
      </dgm:t>
    </dgm:pt>
    <dgm:pt modelId="{F5B330A4-DD77-47CC-85E0-0CBE85407A9C}">
      <dgm:prSet phldrT="[Κείμενο]"/>
      <dgm:spPr/>
      <dgm:t>
        <a:bodyPr/>
        <a:lstStyle/>
        <a:p>
          <a:r>
            <a:rPr lang="el-GR" dirty="0"/>
            <a:t>3</a:t>
          </a:r>
        </a:p>
      </dgm:t>
    </dgm:pt>
    <dgm:pt modelId="{1E843CF9-39A5-4ED4-95A5-13FAD02A2B2A}" type="parTrans" cxnId="{DB82709D-9F76-4BEA-A8D5-57686BB1F046}">
      <dgm:prSet/>
      <dgm:spPr/>
      <dgm:t>
        <a:bodyPr/>
        <a:lstStyle/>
        <a:p>
          <a:endParaRPr lang="el-GR"/>
        </a:p>
      </dgm:t>
    </dgm:pt>
    <dgm:pt modelId="{999D3C8C-E537-49DF-AE19-DC8F253169A8}" type="sibTrans" cxnId="{DB82709D-9F76-4BEA-A8D5-57686BB1F046}">
      <dgm:prSet/>
      <dgm:spPr/>
      <dgm:t>
        <a:bodyPr/>
        <a:lstStyle/>
        <a:p>
          <a:endParaRPr lang="el-GR"/>
        </a:p>
      </dgm:t>
    </dgm:pt>
    <dgm:pt modelId="{A1281473-1EA0-4374-B72F-85BFF05B4C91}">
      <dgm:prSet phldrT="[Κείμενο]"/>
      <dgm:spPr/>
      <dgm:t>
        <a:bodyPr/>
        <a:lstStyle/>
        <a:p>
          <a:r>
            <a:rPr lang="el-GR" dirty="0">
              <a:cs typeface="Calibri"/>
            </a:rPr>
            <a:t>Ο </a:t>
          </a:r>
          <a:r>
            <a:rPr lang="el-GR" spc="-5" dirty="0">
              <a:cs typeface="Calibri"/>
            </a:rPr>
            <a:t>προϊστάμενος </a:t>
          </a:r>
          <a:r>
            <a:rPr lang="el-GR" spc="-15" dirty="0">
              <a:cs typeface="Calibri"/>
            </a:rPr>
            <a:t>του </a:t>
          </a:r>
          <a:r>
            <a:rPr lang="el-GR" spc="-10" dirty="0">
              <a:cs typeface="Calibri"/>
            </a:rPr>
            <a:t>τμήματος </a:t>
          </a:r>
          <a:r>
            <a:rPr lang="el-GR" spc="-15" dirty="0">
              <a:cs typeface="Calibri"/>
            </a:rPr>
            <a:t>καθορίζει  </a:t>
          </a:r>
          <a:r>
            <a:rPr lang="el-GR" spc="-5" dirty="0">
              <a:cs typeface="Calibri"/>
            </a:rPr>
            <a:t>για </a:t>
          </a:r>
          <a:r>
            <a:rPr lang="el-GR" spc="-25" dirty="0">
              <a:cs typeface="Calibri"/>
            </a:rPr>
            <a:t>κάθε </a:t>
          </a:r>
          <a:r>
            <a:rPr lang="el-GR" spc="-5" dirty="0">
              <a:cs typeface="Calibri"/>
            </a:rPr>
            <a:t>υφιστάμενό </a:t>
          </a:r>
          <a:r>
            <a:rPr lang="el-GR" spc="-10" dirty="0">
              <a:cs typeface="Calibri"/>
            </a:rPr>
            <a:t>συγκεκριμένο</a:t>
          </a:r>
          <a:r>
            <a:rPr lang="el-GR" spc="35" dirty="0">
              <a:cs typeface="Calibri"/>
            </a:rPr>
            <a:t> </a:t>
          </a:r>
          <a:r>
            <a:rPr lang="el-GR" spc="-10" dirty="0">
              <a:cs typeface="Calibri"/>
            </a:rPr>
            <a:t>στόχο</a:t>
          </a:r>
          <a:endParaRPr lang="el-GR" dirty="0"/>
        </a:p>
      </dgm:t>
    </dgm:pt>
    <dgm:pt modelId="{0B1CA3C3-54FE-4C88-8543-49BA4EFF3311}" type="parTrans" cxnId="{4F4D9D5A-E93A-413A-A466-997462C79690}">
      <dgm:prSet/>
      <dgm:spPr/>
      <dgm:t>
        <a:bodyPr/>
        <a:lstStyle/>
        <a:p>
          <a:endParaRPr lang="el-GR"/>
        </a:p>
      </dgm:t>
    </dgm:pt>
    <dgm:pt modelId="{37151D05-BDBB-4D37-81DD-697706909950}" type="sibTrans" cxnId="{4F4D9D5A-E93A-413A-A466-997462C79690}">
      <dgm:prSet/>
      <dgm:spPr/>
      <dgm:t>
        <a:bodyPr/>
        <a:lstStyle/>
        <a:p>
          <a:endParaRPr lang="el-GR"/>
        </a:p>
      </dgm:t>
    </dgm:pt>
    <dgm:pt modelId="{D317B3C3-0BAA-4B02-A533-6B56E96FA482}">
      <dgm:prSet/>
      <dgm:spPr/>
      <dgm:t>
        <a:bodyPr/>
        <a:lstStyle/>
        <a:p>
          <a:r>
            <a:rPr lang="el-GR" dirty="0"/>
            <a:t>4</a:t>
          </a:r>
        </a:p>
      </dgm:t>
    </dgm:pt>
    <dgm:pt modelId="{C10FEEA2-058C-493A-96CF-DF4227BFF134}" type="parTrans" cxnId="{AC7A5269-E7DB-4198-9428-54D90F98ABFA}">
      <dgm:prSet/>
      <dgm:spPr/>
      <dgm:t>
        <a:bodyPr/>
        <a:lstStyle/>
        <a:p>
          <a:endParaRPr lang="el-GR"/>
        </a:p>
      </dgm:t>
    </dgm:pt>
    <dgm:pt modelId="{9D884A22-D8AB-42BE-9F13-19FA1F108581}" type="sibTrans" cxnId="{AC7A5269-E7DB-4198-9428-54D90F98ABFA}">
      <dgm:prSet/>
      <dgm:spPr/>
      <dgm:t>
        <a:bodyPr/>
        <a:lstStyle/>
        <a:p>
          <a:endParaRPr lang="el-GR"/>
        </a:p>
      </dgm:t>
    </dgm:pt>
    <dgm:pt modelId="{803559D4-C5FF-4A89-A5BA-B32010F4BE5E}">
      <dgm:prSet/>
      <dgm:spPr/>
      <dgm:t>
        <a:bodyPr/>
        <a:lstStyle/>
        <a:p>
          <a:r>
            <a:rPr lang="el-GR" dirty="0"/>
            <a:t>5</a:t>
          </a:r>
        </a:p>
      </dgm:t>
    </dgm:pt>
    <dgm:pt modelId="{94404722-C77E-4E32-A6BC-F9A945D98B46}" type="parTrans" cxnId="{ED901CE2-2DA1-437C-B0D2-873BD571CC74}">
      <dgm:prSet/>
      <dgm:spPr/>
      <dgm:t>
        <a:bodyPr/>
        <a:lstStyle/>
        <a:p>
          <a:endParaRPr lang="el-GR"/>
        </a:p>
      </dgm:t>
    </dgm:pt>
    <dgm:pt modelId="{41B94290-97EA-4AD1-B147-BCCDAB223FA8}" type="sibTrans" cxnId="{ED901CE2-2DA1-437C-B0D2-873BD571CC74}">
      <dgm:prSet/>
      <dgm:spPr/>
      <dgm:t>
        <a:bodyPr/>
        <a:lstStyle/>
        <a:p>
          <a:endParaRPr lang="el-GR"/>
        </a:p>
      </dgm:t>
    </dgm:pt>
    <dgm:pt modelId="{48A467AE-CAAD-4815-81F9-AFF27244BF46}">
      <dgm:prSet/>
      <dgm:spPr/>
      <dgm:t>
        <a:bodyPr/>
        <a:lstStyle/>
        <a:p>
          <a:r>
            <a:rPr lang="el-GR" dirty="0"/>
            <a:t>Ο </a:t>
          </a:r>
          <a:r>
            <a:rPr lang="el-GR" spc="-5" dirty="0"/>
            <a:t>προϊστάμενος </a:t>
          </a:r>
          <a:r>
            <a:rPr lang="el-GR" spc="-30" dirty="0"/>
            <a:t>και </a:t>
          </a:r>
          <a:r>
            <a:rPr lang="el-GR" dirty="0"/>
            <a:t>ο </a:t>
          </a:r>
          <a:r>
            <a:rPr lang="el-GR" spc="-5" dirty="0"/>
            <a:t>υφιστάμενος </a:t>
          </a:r>
          <a:r>
            <a:rPr lang="el-GR" spc="-10" dirty="0"/>
            <a:t>συζητούν </a:t>
          </a:r>
          <a:r>
            <a:rPr lang="el-GR" spc="-30" dirty="0"/>
            <a:t>και </a:t>
          </a:r>
          <a:r>
            <a:rPr lang="el-GR" spc="-20" dirty="0"/>
            <a:t>καταλήγουν </a:t>
          </a:r>
          <a:r>
            <a:rPr lang="el-GR" spc="-5" dirty="0"/>
            <a:t>σε </a:t>
          </a:r>
          <a:r>
            <a:rPr lang="el-GR" dirty="0"/>
            <a:t>μια </a:t>
          </a:r>
          <a:r>
            <a:rPr lang="el-GR" spc="-5" dirty="0"/>
            <a:t>συμφωνία </a:t>
          </a:r>
          <a:r>
            <a:rPr lang="el-GR" spc="20" dirty="0"/>
            <a:t> </a:t>
          </a:r>
          <a:r>
            <a:rPr lang="el-GR" spc="-10" dirty="0"/>
            <a:t>στόχων</a:t>
          </a:r>
          <a:endParaRPr lang="el-GR" dirty="0"/>
        </a:p>
      </dgm:t>
    </dgm:pt>
    <dgm:pt modelId="{141B90E6-5839-47E9-9FF4-63B4264A2516}" type="parTrans" cxnId="{C3123815-CD62-4E3A-9EE6-811B6F4D05B8}">
      <dgm:prSet/>
      <dgm:spPr/>
      <dgm:t>
        <a:bodyPr/>
        <a:lstStyle/>
        <a:p>
          <a:endParaRPr lang="el-GR"/>
        </a:p>
      </dgm:t>
    </dgm:pt>
    <dgm:pt modelId="{5D7824A1-6869-4FFE-B0ED-14C47352D1FB}" type="sibTrans" cxnId="{C3123815-CD62-4E3A-9EE6-811B6F4D05B8}">
      <dgm:prSet/>
      <dgm:spPr/>
      <dgm:t>
        <a:bodyPr/>
        <a:lstStyle/>
        <a:p>
          <a:endParaRPr lang="el-GR"/>
        </a:p>
      </dgm:t>
    </dgm:pt>
    <dgm:pt modelId="{3938C34F-8F65-4350-A8A5-E83343CC9B26}">
      <dgm:prSet/>
      <dgm:spPr/>
      <dgm:t>
        <a:bodyPr/>
        <a:lstStyle/>
        <a:p>
          <a:r>
            <a:rPr lang="el-GR" dirty="0"/>
            <a:t>Ο </a:t>
          </a:r>
          <a:r>
            <a:rPr lang="el-GR" spc="-5" dirty="0"/>
            <a:t>προϊστάμενος  </a:t>
          </a:r>
          <a:r>
            <a:rPr lang="el-GR" dirty="0"/>
            <a:t>με </a:t>
          </a:r>
          <a:r>
            <a:rPr lang="el-GR" spc="-15" dirty="0"/>
            <a:t>τον</a:t>
          </a:r>
          <a:r>
            <a:rPr lang="el-GR" spc="495" dirty="0"/>
            <a:t> </a:t>
          </a:r>
          <a:r>
            <a:rPr lang="el-GR" spc="-5" dirty="0"/>
            <a:t>υφιστάμενο </a:t>
          </a:r>
          <a:r>
            <a:rPr lang="el-GR" spc="-15" dirty="0">
              <a:cs typeface="Calibri"/>
            </a:rPr>
            <a:t>παρακολουθούν </a:t>
          </a:r>
          <a:r>
            <a:rPr lang="el-GR" spc="-5" dirty="0">
              <a:cs typeface="Calibri"/>
            </a:rPr>
            <a:t>σε</a:t>
          </a:r>
          <a:r>
            <a:rPr lang="el-GR" spc="150" dirty="0">
              <a:cs typeface="Calibri"/>
            </a:rPr>
            <a:t> </a:t>
          </a:r>
          <a:r>
            <a:rPr lang="el-GR" spc="-10" dirty="0">
              <a:cs typeface="Calibri"/>
            </a:rPr>
            <a:t>τακτά </a:t>
          </a:r>
          <a:r>
            <a:rPr lang="el-GR" spc="-15" dirty="0">
              <a:cs typeface="Calibri"/>
            </a:rPr>
            <a:t>χρονικά </a:t>
          </a:r>
          <a:r>
            <a:rPr lang="el-GR" spc="-5" dirty="0">
              <a:cs typeface="Calibri"/>
            </a:rPr>
            <a:t>διαστήματα </a:t>
          </a:r>
          <a:r>
            <a:rPr lang="el-GR" spc="-25" dirty="0">
              <a:cs typeface="Calibri"/>
            </a:rPr>
            <a:t>την</a:t>
          </a:r>
          <a:r>
            <a:rPr lang="el-GR" spc="-10" dirty="0">
              <a:cs typeface="Calibri"/>
            </a:rPr>
            <a:t> </a:t>
          </a:r>
          <a:r>
            <a:rPr lang="el-GR" spc="-5" dirty="0">
              <a:cs typeface="Calibri"/>
            </a:rPr>
            <a:t>πρόοδο </a:t>
          </a:r>
          <a:r>
            <a:rPr lang="el-GR" spc="-10" dirty="0">
              <a:cs typeface="Calibri"/>
            </a:rPr>
            <a:t>της </a:t>
          </a:r>
          <a:r>
            <a:rPr lang="el-GR" spc="-15" dirty="0">
              <a:cs typeface="Calibri"/>
            </a:rPr>
            <a:t>υλοποίησης των</a:t>
          </a:r>
          <a:r>
            <a:rPr lang="el-GR" spc="-45" dirty="0">
              <a:cs typeface="Calibri"/>
            </a:rPr>
            <a:t> </a:t>
          </a:r>
          <a:r>
            <a:rPr lang="el-GR" spc="-10" dirty="0">
              <a:cs typeface="Calibri"/>
            </a:rPr>
            <a:t>στόχων</a:t>
          </a:r>
          <a:endParaRPr lang="el-GR" dirty="0"/>
        </a:p>
      </dgm:t>
    </dgm:pt>
    <dgm:pt modelId="{8385A160-B3EE-4AF6-AA7D-4E3B3FC41556}" type="parTrans" cxnId="{26DAACD4-8804-40A6-9CC8-90A88F73ED0F}">
      <dgm:prSet/>
      <dgm:spPr/>
      <dgm:t>
        <a:bodyPr/>
        <a:lstStyle/>
        <a:p>
          <a:endParaRPr lang="el-GR"/>
        </a:p>
      </dgm:t>
    </dgm:pt>
    <dgm:pt modelId="{C1DFA53A-FF35-425E-93E3-A939690BCD43}" type="sibTrans" cxnId="{26DAACD4-8804-40A6-9CC8-90A88F73ED0F}">
      <dgm:prSet/>
      <dgm:spPr/>
      <dgm:t>
        <a:bodyPr/>
        <a:lstStyle/>
        <a:p>
          <a:endParaRPr lang="el-GR"/>
        </a:p>
      </dgm:t>
    </dgm:pt>
    <dgm:pt modelId="{D45F81D5-0F9A-43F1-B354-6E9CB49DB707}" type="pres">
      <dgm:prSet presAssocID="{EA160939-E48F-4729-8CCB-7904E9305926}" presName="linearFlow" presStyleCnt="0">
        <dgm:presLayoutVars>
          <dgm:dir/>
          <dgm:animLvl val="lvl"/>
          <dgm:resizeHandles val="exact"/>
        </dgm:presLayoutVars>
      </dgm:prSet>
      <dgm:spPr/>
      <dgm:t>
        <a:bodyPr/>
        <a:lstStyle/>
        <a:p>
          <a:endParaRPr lang="el-GR"/>
        </a:p>
      </dgm:t>
    </dgm:pt>
    <dgm:pt modelId="{28A63A4C-1256-4677-8CE3-8FDFC1BB376F}" type="pres">
      <dgm:prSet presAssocID="{261CE753-B5A0-4CB4-90FD-5B3A0BB08704}" presName="composite" presStyleCnt="0"/>
      <dgm:spPr/>
    </dgm:pt>
    <dgm:pt modelId="{E749AA82-D7D9-4766-B70B-2CCB87ACC4D0}" type="pres">
      <dgm:prSet presAssocID="{261CE753-B5A0-4CB4-90FD-5B3A0BB08704}" presName="parentText" presStyleLbl="alignNode1" presStyleIdx="0" presStyleCnt="5">
        <dgm:presLayoutVars>
          <dgm:chMax val="1"/>
          <dgm:bulletEnabled val="1"/>
        </dgm:presLayoutVars>
      </dgm:prSet>
      <dgm:spPr/>
      <dgm:t>
        <a:bodyPr/>
        <a:lstStyle/>
        <a:p>
          <a:endParaRPr lang="el-GR"/>
        </a:p>
      </dgm:t>
    </dgm:pt>
    <dgm:pt modelId="{DD6BE46E-5104-472E-982D-ADD1F857FEDE}" type="pres">
      <dgm:prSet presAssocID="{261CE753-B5A0-4CB4-90FD-5B3A0BB08704}" presName="descendantText" presStyleLbl="alignAcc1" presStyleIdx="0" presStyleCnt="5">
        <dgm:presLayoutVars>
          <dgm:bulletEnabled val="1"/>
        </dgm:presLayoutVars>
      </dgm:prSet>
      <dgm:spPr/>
      <dgm:t>
        <a:bodyPr/>
        <a:lstStyle/>
        <a:p>
          <a:endParaRPr lang="el-GR"/>
        </a:p>
      </dgm:t>
    </dgm:pt>
    <dgm:pt modelId="{72E6559C-38B6-47DF-A22E-0461BFED82AD}" type="pres">
      <dgm:prSet presAssocID="{EF31DF50-5475-41F4-920F-E12F252204FD}" presName="sp" presStyleCnt="0"/>
      <dgm:spPr/>
    </dgm:pt>
    <dgm:pt modelId="{06ADB4B9-B9D5-44A3-A1FC-5589E52E0D34}" type="pres">
      <dgm:prSet presAssocID="{262B3533-0D92-4CF4-86BD-DCAEF48C5B28}" presName="composite" presStyleCnt="0"/>
      <dgm:spPr/>
    </dgm:pt>
    <dgm:pt modelId="{53DA55C6-D7D9-428B-974A-692CCC913BE7}" type="pres">
      <dgm:prSet presAssocID="{262B3533-0D92-4CF4-86BD-DCAEF48C5B28}" presName="parentText" presStyleLbl="alignNode1" presStyleIdx="1" presStyleCnt="5">
        <dgm:presLayoutVars>
          <dgm:chMax val="1"/>
          <dgm:bulletEnabled val="1"/>
        </dgm:presLayoutVars>
      </dgm:prSet>
      <dgm:spPr/>
      <dgm:t>
        <a:bodyPr/>
        <a:lstStyle/>
        <a:p>
          <a:endParaRPr lang="el-GR"/>
        </a:p>
      </dgm:t>
    </dgm:pt>
    <dgm:pt modelId="{9F1F8D3B-8AE7-4435-874E-7A48C61812E5}" type="pres">
      <dgm:prSet presAssocID="{262B3533-0D92-4CF4-86BD-DCAEF48C5B28}" presName="descendantText" presStyleLbl="alignAcc1" presStyleIdx="1" presStyleCnt="5">
        <dgm:presLayoutVars>
          <dgm:bulletEnabled val="1"/>
        </dgm:presLayoutVars>
      </dgm:prSet>
      <dgm:spPr/>
      <dgm:t>
        <a:bodyPr/>
        <a:lstStyle/>
        <a:p>
          <a:endParaRPr lang="el-GR"/>
        </a:p>
      </dgm:t>
    </dgm:pt>
    <dgm:pt modelId="{ECD07370-779C-4FA1-B3B7-763EA3467AFC}" type="pres">
      <dgm:prSet presAssocID="{47682089-CA12-495B-AC70-7CB6B840F5FF}" presName="sp" presStyleCnt="0"/>
      <dgm:spPr/>
    </dgm:pt>
    <dgm:pt modelId="{4EDACD04-1A0C-463B-93D6-2315B8B29D02}" type="pres">
      <dgm:prSet presAssocID="{F5B330A4-DD77-47CC-85E0-0CBE85407A9C}" presName="composite" presStyleCnt="0"/>
      <dgm:spPr/>
    </dgm:pt>
    <dgm:pt modelId="{9DFCBBD3-A6AD-4934-9F05-CB0DA1974268}" type="pres">
      <dgm:prSet presAssocID="{F5B330A4-DD77-47CC-85E0-0CBE85407A9C}" presName="parentText" presStyleLbl="alignNode1" presStyleIdx="2" presStyleCnt="5">
        <dgm:presLayoutVars>
          <dgm:chMax val="1"/>
          <dgm:bulletEnabled val="1"/>
        </dgm:presLayoutVars>
      </dgm:prSet>
      <dgm:spPr/>
      <dgm:t>
        <a:bodyPr/>
        <a:lstStyle/>
        <a:p>
          <a:endParaRPr lang="el-GR"/>
        </a:p>
      </dgm:t>
    </dgm:pt>
    <dgm:pt modelId="{02192549-BED0-4AFD-8FF6-68D6E0899648}" type="pres">
      <dgm:prSet presAssocID="{F5B330A4-DD77-47CC-85E0-0CBE85407A9C}" presName="descendantText" presStyleLbl="alignAcc1" presStyleIdx="2" presStyleCnt="5">
        <dgm:presLayoutVars>
          <dgm:bulletEnabled val="1"/>
        </dgm:presLayoutVars>
      </dgm:prSet>
      <dgm:spPr/>
      <dgm:t>
        <a:bodyPr/>
        <a:lstStyle/>
        <a:p>
          <a:endParaRPr lang="el-GR"/>
        </a:p>
      </dgm:t>
    </dgm:pt>
    <dgm:pt modelId="{4618BD44-0906-4B8A-9B63-4B1E9D04669D}" type="pres">
      <dgm:prSet presAssocID="{999D3C8C-E537-49DF-AE19-DC8F253169A8}" presName="sp" presStyleCnt="0"/>
      <dgm:spPr/>
    </dgm:pt>
    <dgm:pt modelId="{C6E2E98B-FCE6-4636-AC00-757E3DAA7FBB}" type="pres">
      <dgm:prSet presAssocID="{D317B3C3-0BAA-4B02-A533-6B56E96FA482}" presName="composite" presStyleCnt="0"/>
      <dgm:spPr/>
    </dgm:pt>
    <dgm:pt modelId="{1E22977C-8B22-4635-A28D-830E242CBFE4}" type="pres">
      <dgm:prSet presAssocID="{D317B3C3-0BAA-4B02-A533-6B56E96FA482}" presName="parentText" presStyleLbl="alignNode1" presStyleIdx="3" presStyleCnt="5">
        <dgm:presLayoutVars>
          <dgm:chMax val="1"/>
          <dgm:bulletEnabled val="1"/>
        </dgm:presLayoutVars>
      </dgm:prSet>
      <dgm:spPr/>
      <dgm:t>
        <a:bodyPr/>
        <a:lstStyle/>
        <a:p>
          <a:endParaRPr lang="el-GR"/>
        </a:p>
      </dgm:t>
    </dgm:pt>
    <dgm:pt modelId="{0EA8DDC4-6A1D-429C-B4F9-ACDE1436BDD6}" type="pres">
      <dgm:prSet presAssocID="{D317B3C3-0BAA-4B02-A533-6B56E96FA482}" presName="descendantText" presStyleLbl="alignAcc1" presStyleIdx="3" presStyleCnt="5" custLinFactNeighborX="-477" custLinFactNeighborY="1870">
        <dgm:presLayoutVars>
          <dgm:bulletEnabled val="1"/>
        </dgm:presLayoutVars>
      </dgm:prSet>
      <dgm:spPr/>
      <dgm:t>
        <a:bodyPr/>
        <a:lstStyle/>
        <a:p>
          <a:endParaRPr lang="el-GR"/>
        </a:p>
      </dgm:t>
    </dgm:pt>
    <dgm:pt modelId="{44F46683-2BFA-4C65-9AD9-A9CF7B49232B}" type="pres">
      <dgm:prSet presAssocID="{9D884A22-D8AB-42BE-9F13-19FA1F108581}" presName="sp" presStyleCnt="0"/>
      <dgm:spPr/>
    </dgm:pt>
    <dgm:pt modelId="{B0AB324B-5B5F-462E-9258-690D19C2621D}" type="pres">
      <dgm:prSet presAssocID="{803559D4-C5FF-4A89-A5BA-B32010F4BE5E}" presName="composite" presStyleCnt="0"/>
      <dgm:spPr/>
    </dgm:pt>
    <dgm:pt modelId="{E6F8E8D2-C1EF-4B5C-AAD0-F4FC13AAFA2E}" type="pres">
      <dgm:prSet presAssocID="{803559D4-C5FF-4A89-A5BA-B32010F4BE5E}" presName="parentText" presStyleLbl="alignNode1" presStyleIdx="4" presStyleCnt="5">
        <dgm:presLayoutVars>
          <dgm:chMax val="1"/>
          <dgm:bulletEnabled val="1"/>
        </dgm:presLayoutVars>
      </dgm:prSet>
      <dgm:spPr/>
      <dgm:t>
        <a:bodyPr/>
        <a:lstStyle/>
        <a:p>
          <a:endParaRPr lang="el-GR"/>
        </a:p>
      </dgm:t>
    </dgm:pt>
    <dgm:pt modelId="{545E2924-1DD0-4B6C-8BDA-410682E7F4CA}" type="pres">
      <dgm:prSet presAssocID="{803559D4-C5FF-4A89-A5BA-B32010F4BE5E}" presName="descendantText" presStyleLbl="alignAcc1" presStyleIdx="4" presStyleCnt="5">
        <dgm:presLayoutVars>
          <dgm:bulletEnabled val="1"/>
        </dgm:presLayoutVars>
      </dgm:prSet>
      <dgm:spPr/>
      <dgm:t>
        <a:bodyPr/>
        <a:lstStyle/>
        <a:p>
          <a:endParaRPr lang="el-GR"/>
        </a:p>
      </dgm:t>
    </dgm:pt>
  </dgm:ptLst>
  <dgm:cxnLst>
    <dgm:cxn modelId="{FCAF27EC-8AC5-48C1-9D79-B7EED68A294C}" srcId="{261CE753-B5A0-4CB4-90FD-5B3A0BB08704}" destId="{225490CB-B4B2-423D-BBBF-D6E7E868D96D}" srcOrd="0" destOrd="0" parTransId="{2D82CDF9-8C55-4B4E-B9B6-D99899FC6A1F}" sibTransId="{DD975713-7E95-4ED3-B0D2-3F518557F8E1}"/>
    <dgm:cxn modelId="{26DAACD4-8804-40A6-9CC8-90A88F73ED0F}" srcId="{803559D4-C5FF-4A89-A5BA-B32010F4BE5E}" destId="{3938C34F-8F65-4350-A8A5-E83343CC9B26}" srcOrd="0" destOrd="0" parTransId="{8385A160-B3EE-4AF6-AA7D-4E3B3FC41556}" sibTransId="{C1DFA53A-FF35-425E-93E3-A939690BCD43}"/>
    <dgm:cxn modelId="{2B060E35-72F4-4CCA-99B1-A1346D436B4C}" type="presOf" srcId="{D317B3C3-0BAA-4B02-A533-6B56E96FA482}" destId="{1E22977C-8B22-4635-A28D-830E242CBFE4}" srcOrd="0" destOrd="0" presId="urn:microsoft.com/office/officeart/2005/8/layout/chevron2"/>
    <dgm:cxn modelId="{A420B27F-9A1C-4782-8D79-D58387832A0D}" type="presOf" srcId="{A1281473-1EA0-4374-B72F-85BFF05B4C91}" destId="{02192549-BED0-4AFD-8FF6-68D6E0899648}" srcOrd="0" destOrd="0" presId="urn:microsoft.com/office/officeart/2005/8/layout/chevron2"/>
    <dgm:cxn modelId="{ED901CE2-2DA1-437C-B0D2-873BD571CC74}" srcId="{EA160939-E48F-4729-8CCB-7904E9305926}" destId="{803559D4-C5FF-4A89-A5BA-B32010F4BE5E}" srcOrd="4" destOrd="0" parTransId="{94404722-C77E-4E32-A6BC-F9A945D98B46}" sibTransId="{41B94290-97EA-4AD1-B147-BCCDAB223FA8}"/>
    <dgm:cxn modelId="{4F4D9D5A-E93A-413A-A466-997462C79690}" srcId="{F5B330A4-DD77-47CC-85E0-0CBE85407A9C}" destId="{A1281473-1EA0-4374-B72F-85BFF05B4C91}" srcOrd="0" destOrd="0" parTransId="{0B1CA3C3-54FE-4C88-8543-49BA4EFF3311}" sibTransId="{37151D05-BDBB-4D37-81DD-697706909950}"/>
    <dgm:cxn modelId="{F7F21B29-E6AD-49D3-89F7-3B70D2928963}" srcId="{EA160939-E48F-4729-8CCB-7904E9305926}" destId="{261CE753-B5A0-4CB4-90FD-5B3A0BB08704}" srcOrd="0" destOrd="0" parTransId="{2CD4BD0D-1FF6-4EAE-BF87-2CF51A9006A7}" sibTransId="{EF31DF50-5475-41F4-920F-E12F252204FD}"/>
    <dgm:cxn modelId="{C3123815-CD62-4E3A-9EE6-811B6F4D05B8}" srcId="{D317B3C3-0BAA-4B02-A533-6B56E96FA482}" destId="{48A467AE-CAAD-4815-81F9-AFF27244BF46}" srcOrd="0" destOrd="0" parTransId="{141B90E6-5839-47E9-9FF4-63B4264A2516}" sibTransId="{5D7824A1-6869-4FFE-B0ED-14C47352D1FB}"/>
    <dgm:cxn modelId="{373EEF53-604F-43E6-AA00-770EC374D985}" type="presOf" srcId="{EA160939-E48F-4729-8CCB-7904E9305926}" destId="{D45F81D5-0F9A-43F1-B354-6E9CB49DB707}" srcOrd="0" destOrd="0" presId="urn:microsoft.com/office/officeart/2005/8/layout/chevron2"/>
    <dgm:cxn modelId="{BB30F4AD-2F3D-4937-956E-58783B36320C}" type="presOf" srcId="{3938C34F-8F65-4350-A8A5-E83343CC9B26}" destId="{545E2924-1DD0-4B6C-8BDA-410682E7F4CA}" srcOrd="0" destOrd="0" presId="urn:microsoft.com/office/officeart/2005/8/layout/chevron2"/>
    <dgm:cxn modelId="{91F6B885-BC4E-4A51-9535-195998DDBBE9}" type="presOf" srcId="{48A467AE-CAAD-4815-81F9-AFF27244BF46}" destId="{0EA8DDC4-6A1D-429C-B4F9-ACDE1436BDD6}" srcOrd="0" destOrd="0" presId="urn:microsoft.com/office/officeart/2005/8/layout/chevron2"/>
    <dgm:cxn modelId="{F85DA8A8-3051-42C2-BDAB-2CD803C3EA8B}" type="presOf" srcId="{F5B330A4-DD77-47CC-85E0-0CBE85407A9C}" destId="{9DFCBBD3-A6AD-4934-9F05-CB0DA1974268}" srcOrd="0" destOrd="0" presId="urn:microsoft.com/office/officeart/2005/8/layout/chevron2"/>
    <dgm:cxn modelId="{6ED3B57C-B5F8-4019-80D0-63DDC624818A}" type="presOf" srcId="{225490CB-B4B2-423D-BBBF-D6E7E868D96D}" destId="{DD6BE46E-5104-472E-982D-ADD1F857FEDE}" srcOrd="0" destOrd="0" presId="urn:microsoft.com/office/officeart/2005/8/layout/chevron2"/>
    <dgm:cxn modelId="{56C24ADB-E37C-4B72-9515-60B8BF401217}" type="presOf" srcId="{261CE753-B5A0-4CB4-90FD-5B3A0BB08704}" destId="{E749AA82-D7D9-4766-B70B-2CCB87ACC4D0}" srcOrd="0" destOrd="0" presId="urn:microsoft.com/office/officeart/2005/8/layout/chevron2"/>
    <dgm:cxn modelId="{69224B1A-628A-40D6-A3DA-EC971B6FF50C}" type="presOf" srcId="{262B3533-0D92-4CF4-86BD-DCAEF48C5B28}" destId="{53DA55C6-D7D9-428B-974A-692CCC913BE7}" srcOrd="0" destOrd="0" presId="urn:microsoft.com/office/officeart/2005/8/layout/chevron2"/>
    <dgm:cxn modelId="{DB82709D-9F76-4BEA-A8D5-57686BB1F046}" srcId="{EA160939-E48F-4729-8CCB-7904E9305926}" destId="{F5B330A4-DD77-47CC-85E0-0CBE85407A9C}" srcOrd="2" destOrd="0" parTransId="{1E843CF9-39A5-4ED4-95A5-13FAD02A2B2A}" sibTransId="{999D3C8C-E537-49DF-AE19-DC8F253169A8}"/>
    <dgm:cxn modelId="{747C9271-768E-4CBF-ADB1-7A924E0E80E8}" srcId="{262B3533-0D92-4CF4-86BD-DCAEF48C5B28}" destId="{F82A915C-D321-48BD-A10A-5F35E8072381}" srcOrd="0" destOrd="0" parTransId="{1DAE6E18-F398-4EB7-9A7B-238B403E89DE}" sibTransId="{C5630BF8-BAD9-4234-9953-83C657CFB020}"/>
    <dgm:cxn modelId="{CC56F1AD-455D-4499-95EC-CAAE5274854C}" type="presOf" srcId="{F82A915C-D321-48BD-A10A-5F35E8072381}" destId="{9F1F8D3B-8AE7-4435-874E-7A48C61812E5}" srcOrd="0" destOrd="0" presId="urn:microsoft.com/office/officeart/2005/8/layout/chevron2"/>
    <dgm:cxn modelId="{D0B7401A-587E-49C6-A367-43F7FFF5EB0E}" srcId="{EA160939-E48F-4729-8CCB-7904E9305926}" destId="{262B3533-0D92-4CF4-86BD-DCAEF48C5B28}" srcOrd="1" destOrd="0" parTransId="{ADF2B8BD-43CE-48F5-9A39-8D68A10052F4}" sibTransId="{47682089-CA12-495B-AC70-7CB6B840F5FF}"/>
    <dgm:cxn modelId="{AC7A5269-E7DB-4198-9428-54D90F98ABFA}" srcId="{EA160939-E48F-4729-8CCB-7904E9305926}" destId="{D317B3C3-0BAA-4B02-A533-6B56E96FA482}" srcOrd="3" destOrd="0" parTransId="{C10FEEA2-058C-493A-96CF-DF4227BFF134}" sibTransId="{9D884A22-D8AB-42BE-9F13-19FA1F108581}"/>
    <dgm:cxn modelId="{6EB00869-2450-4528-A299-57BAEBA58990}" type="presOf" srcId="{803559D4-C5FF-4A89-A5BA-B32010F4BE5E}" destId="{E6F8E8D2-C1EF-4B5C-AAD0-F4FC13AAFA2E}" srcOrd="0" destOrd="0" presId="urn:microsoft.com/office/officeart/2005/8/layout/chevron2"/>
    <dgm:cxn modelId="{31D13B63-4042-41B1-9235-3A12CA869356}" type="presParOf" srcId="{D45F81D5-0F9A-43F1-B354-6E9CB49DB707}" destId="{28A63A4C-1256-4677-8CE3-8FDFC1BB376F}" srcOrd="0" destOrd="0" presId="urn:microsoft.com/office/officeart/2005/8/layout/chevron2"/>
    <dgm:cxn modelId="{BB9FA7AF-4190-4ADE-B22E-0A7B8078A2EA}" type="presParOf" srcId="{28A63A4C-1256-4677-8CE3-8FDFC1BB376F}" destId="{E749AA82-D7D9-4766-B70B-2CCB87ACC4D0}" srcOrd="0" destOrd="0" presId="urn:microsoft.com/office/officeart/2005/8/layout/chevron2"/>
    <dgm:cxn modelId="{58952308-6D2A-4574-8FA9-955AA494C2EA}" type="presParOf" srcId="{28A63A4C-1256-4677-8CE3-8FDFC1BB376F}" destId="{DD6BE46E-5104-472E-982D-ADD1F857FEDE}" srcOrd="1" destOrd="0" presId="urn:microsoft.com/office/officeart/2005/8/layout/chevron2"/>
    <dgm:cxn modelId="{032330EC-C29A-4192-B9D7-D581DAFA794D}" type="presParOf" srcId="{D45F81D5-0F9A-43F1-B354-6E9CB49DB707}" destId="{72E6559C-38B6-47DF-A22E-0461BFED82AD}" srcOrd="1" destOrd="0" presId="urn:microsoft.com/office/officeart/2005/8/layout/chevron2"/>
    <dgm:cxn modelId="{C3D8D269-E686-4ECD-A34F-FDA4D5F51547}" type="presParOf" srcId="{D45F81D5-0F9A-43F1-B354-6E9CB49DB707}" destId="{06ADB4B9-B9D5-44A3-A1FC-5589E52E0D34}" srcOrd="2" destOrd="0" presId="urn:microsoft.com/office/officeart/2005/8/layout/chevron2"/>
    <dgm:cxn modelId="{74FFB4B0-D792-4955-93E6-013C01FF768F}" type="presParOf" srcId="{06ADB4B9-B9D5-44A3-A1FC-5589E52E0D34}" destId="{53DA55C6-D7D9-428B-974A-692CCC913BE7}" srcOrd="0" destOrd="0" presId="urn:microsoft.com/office/officeart/2005/8/layout/chevron2"/>
    <dgm:cxn modelId="{194E5A0F-D4F4-4028-97AC-F64C7345E773}" type="presParOf" srcId="{06ADB4B9-B9D5-44A3-A1FC-5589E52E0D34}" destId="{9F1F8D3B-8AE7-4435-874E-7A48C61812E5}" srcOrd="1" destOrd="0" presId="urn:microsoft.com/office/officeart/2005/8/layout/chevron2"/>
    <dgm:cxn modelId="{E9E7811E-F1ED-4B0E-8F58-0F4744522885}" type="presParOf" srcId="{D45F81D5-0F9A-43F1-B354-6E9CB49DB707}" destId="{ECD07370-779C-4FA1-B3B7-763EA3467AFC}" srcOrd="3" destOrd="0" presId="urn:microsoft.com/office/officeart/2005/8/layout/chevron2"/>
    <dgm:cxn modelId="{A8346413-BF82-4960-9856-C2734D14EBCD}" type="presParOf" srcId="{D45F81D5-0F9A-43F1-B354-6E9CB49DB707}" destId="{4EDACD04-1A0C-463B-93D6-2315B8B29D02}" srcOrd="4" destOrd="0" presId="urn:microsoft.com/office/officeart/2005/8/layout/chevron2"/>
    <dgm:cxn modelId="{E3F9017E-3525-4D2A-BEE0-977FE1EE2EA6}" type="presParOf" srcId="{4EDACD04-1A0C-463B-93D6-2315B8B29D02}" destId="{9DFCBBD3-A6AD-4934-9F05-CB0DA1974268}" srcOrd="0" destOrd="0" presId="urn:microsoft.com/office/officeart/2005/8/layout/chevron2"/>
    <dgm:cxn modelId="{D4B6ACEE-6A29-43C5-BDC6-13211C6CAA49}" type="presParOf" srcId="{4EDACD04-1A0C-463B-93D6-2315B8B29D02}" destId="{02192549-BED0-4AFD-8FF6-68D6E0899648}" srcOrd="1" destOrd="0" presId="urn:microsoft.com/office/officeart/2005/8/layout/chevron2"/>
    <dgm:cxn modelId="{85F0F74F-B51D-4073-90F4-8BE64416389B}" type="presParOf" srcId="{D45F81D5-0F9A-43F1-B354-6E9CB49DB707}" destId="{4618BD44-0906-4B8A-9B63-4B1E9D04669D}" srcOrd="5" destOrd="0" presId="urn:microsoft.com/office/officeart/2005/8/layout/chevron2"/>
    <dgm:cxn modelId="{723BDAD1-19C1-4D91-94A9-11D849180A2E}" type="presParOf" srcId="{D45F81D5-0F9A-43F1-B354-6E9CB49DB707}" destId="{C6E2E98B-FCE6-4636-AC00-757E3DAA7FBB}" srcOrd="6" destOrd="0" presId="urn:microsoft.com/office/officeart/2005/8/layout/chevron2"/>
    <dgm:cxn modelId="{8F4D0DEA-E3B1-4BBD-8830-43353690E806}" type="presParOf" srcId="{C6E2E98B-FCE6-4636-AC00-757E3DAA7FBB}" destId="{1E22977C-8B22-4635-A28D-830E242CBFE4}" srcOrd="0" destOrd="0" presId="urn:microsoft.com/office/officeart/2005/8/layout/chevron2"/>
    <dgm:cxn modelId="{332454BD-6A52-46AB-8816-8537E4D2F4C7}" type="presParOf" srcId="{C6E2E98B-FCE6-4636-AC00-757E3DAA7FBB}" destId="{0EA8DDC4-6A1D-429C-B4F9-ACDE1436BDD6}" srcOrd="1" destOrd="0" presId="urn:microsoft.com/office/officeart/2005/8/layout/chevron2"/>
    <dgm:cxn modelId="{5D0FA8BB-7C2C-4AE1-84C5-D9A55A9D88EE}" type="presParOf" srcId="{D45F81D5-0F9A-43F1-B354-6E9CB49DB707}" destId="{44F46683-2BFA-4C65-9AD9-A9CF7B49232B}" srcOrd="7" destOrd="0" presId="urn:microsoft.com/office/officeart/2005/8/layout/chevron2"/>
    <dgm:cxn modelId="{488D635E-6930-467D-A6BD-6A89FFC8FF03}" type="presParOf" srcId="{D45F81D5-0F9A-43F1-B354-6E9CB49DB707}" destId="{B0AB324B-5B5F-462E-9258-690D19C2621D}" srcOrd="8" destOrd="0" presId="urn:microsoft.com/office/officeart/2005/8/layout/chevron2"/>
    <dgm:cxn modelId="{D9EC58FD-E54E-48C9-B695-3232AD450966}" type="presParOf" srcId="{B0AB324B-5B5F-462E-9258-690D19C2621D}" destId="{E6F8E8D2-C1EF-4B5C-AAD0-F4FC13AAFA2E}" srcOrd="0" destOrd="0" presId="urn:microsoft.com/office/officeart/2005/8/layout/chevron2"/>
    <dgm:cxn modelId="{E39FE72E-98EC-4923-B042-E3B2C0E30BFB}" type="presParOf" srcId="{B0AB324B-5B5F-462E-9258-690D19C2621D}" destId="{545E2924-1DD0-4B6C-8BDA-410682E7F4CA}"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46EE91-999C-473A-83E5-231AAA5582FA}"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l-GR"/>
        </a:p>
      </dgm:t>
    </dgm:pt>
    <dgm:pt modelId="{9E105773-BF20-4F25-A1F6-EBB132D50752}">
      <dgm:prSet phldrT="[Κείμενο]" custT="1"/>
      <dgm:spPr>
        <a:xfrm rot="5400000">
          <a:off x="-111922" y="115026"/>
          <a:ext cx="746149" cy="522304"/>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el-GR" sz="1000">
              <a:solidFill>
                <a:sysClr val="window" lastClr="FFFFFF"/>
              </a:solidFill>
              <a:latin typeface="Bookman Old Style" panose="02050604050505020204" pitchFamily="18" charset="0"/>
              <a:ea typeface="+mn-ea"/>
              <a:cs typeface="+mn-cs"/>
            </a:rPr>
            <a:t>1ο στάδιο</a:t>
          </a:r>
        </a:p>
      </dgm:t>
    </dgm:pt>
    <dgm:pt modelId="{17FE318E-4B10-4130-BE5D-D67955FEA3F9}" type="parTrans" cxnId="{14F0941E-C51F-4CCB-9198-1836BCF501E9}">
      <dgm:prSet/>
      <dgm:spPr/>
      <dgm:t>
        <a:bodyPr/>
        <a:lstStyle/>
        <a:p>
          <a:endParaRPr lang="el-GR"/>
        </a:p>
      </dgm:t>
    </dgm:pt>
    <dgm:pt modelId="{91FFD74B-6D94-46DC-B78E-A84B33209C5B}" type="sibTrans" cxnId="{14F0941E-C51F-4CCB-9198-1836BCF501E9}">
      <dgm:prSet/>
      <dgm:spPr/>
      <dgm:t>
        <a:bodyPr/>
        <a:lstStyle/>
        <a:p>
          <a:endParaRPr lang="el-GR"/>
        </a:p>
      </dgm:t>
    </dgm:pt>
    <dgm:pt modelId="{6BBCD625-1804-429E-9AAB-3C4F74B0E2F9}">
      <dgm:prSet phldrT="[Κείμενο]" custT="1"/>
      <dgm:spPr>
        <a:xfrm rot="5400000">
          <a:off x="3028094" y="-2502685"/>
          <a:ext cx="485252" cy="549683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Προετοιμασία &amp; σχεδιασμός</a:t>
          </a:r>
        </a:p>
      </dgm:t>
    </dgm:pt>
    <dgm:pt modelId="{4127DF28-DA75-46A7-A356-D353E2B991C4}" type="parTrans" cxnId="{A846D043-4A70-4570-8AC8-2EA733EE6256}">
      <dgm:prSet/>
      <dgm:spPr/>
      <dgm:t>
        <a:bodyPr/>
        <a:lstStyle/>
        <a:p>
          <a:endParaRPr lang="el-GR"/>
        </a:p>
      </dgm:t>
    </dgm:pt>
    <dgm:pt modelId="{24D78837-36EB-4DAB-83F9-14418C909D89}" type="sibTrans" cxnId="{A846D043-4A70-4570-8AC8-2EA733EE6256}">
      <dgm:prSet/>
      <dgm:spPr/>
      <dgm:t>
        <a:bodyPr/>
        <a:lstStyle/>
        <a:p>
          <a:endParaRPr lang="el-GR"/>
        </a:p>
      </dgm:t>
    </dgm:pt>
    <dgm:pt modelId="{CAC6AE60-3F09-41C6-8C8F-B26D22292480}">
      <dgm:prSet phldrT="[Κείμενο]"/>
      <dgm:spPr>
        <a:xfrm rot="5400000">
          <a:off x="-111922" y="737970"/>
          <a:ext cx="746149" cy="522304"/>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el-GR">
              <a:solidFill>
                <a:sysClr val="window" lastClr="FFFFFF"/>
              </a:solidFill>
              <a:latin typeface="Calibri"/>
              <a:ea typeface="+mn-ea"/>
              <a:cs typeface="+mn-cs"/>
            </a:rPr>
            <a:t>2ο στάδιο</a:t>
          </a:r>
        </a:p>
      </dgm:t>
    </dgm:pt>
    <dgm:pt modelId="{F3E5F4CF-4C86-4EB6-A6DF-ECA092C0DD92}" type="parTrans" cxnId="{F8A5834D-E8E2-4DEC-95B1-8489E16A0630}">
      <dgm:prSet/>
      <dgm:spPr/>
      <dgm:t>
        <a:bodyPr/>
        <a:lstStyle/>
        <a:p>
          <a:endParaRPr lang="el-GR"/>
        </a:p>
      </dgm:t>
    </dgm:pt>
    <dgm:pt modelId="{3369AC84-E27E-4F41-9518-92AA7CA3421D}" type="sibTrans" cxnId="{F8A5834D-E8E2-4DEC-95B1-8489E16A0630}">
      <dgm:prSet/>
      <dgm:spPr/>
      <dgm:t>
        <a:bodyPr/>
        <a:lstStyle/>
        <a:p>
          <a:endParaRPr lang="el-GR"/>
        </a:p>
      </dgm:t>
    </dgm:pt>
    <dgm:pt modelId="{027E83B8-592E-4498-A4E2-B2B313B01ED6}">
      <dgm:prSet phldrT="[Κείμενο]" custT="1"/>
      <dgm:spPr>
        <a:xfrm rot="5400000">
          <a:off x="3028222" y="-1879869"/>
          <a:ext cx="484997" cy="5496832"/>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Προσδιορισμός κανόνων</a:t>
          </a:r>
        </a:p>
      </dgm:t>
    </dgm:pt>
    <dgm:pt modelId="{DD5C93B9-F6C9-4BC3-8DEC-7406E7C3464F}" type="parTrans" cxnId="{1D8EA9C3-F2AE-452A-B080-B63CD5B57172}">
      <dgm:prSet/>
      <dgm:spPr/>
      <dgm:t>
        <a:bodyPr/>
        <a:lstStyle/>
        <a:p>
          <a:endParaRPr lang="el-GR"/>
        </a:p>
      </dgm:t>
    </dgm:pt>
    <dgm:pt modelId="{FB6D90C0-34A0-45C8-AFD1-C0448575724B}" type="sibTrans" cxnId="{1D8EA9C3-F2AE-452A-B080-B63CD5B57172}">
      <dgm:prSet/>
      <dgm:spPr/>
      <dgm:t>
        <a:bodyPr/>
        <a:lstStyle/>
        <a:p>
          <a:endParaRPr lang="el-GR"/>
        </a:p>
      </dgm:t>
    </dgm:pt>
    <dgm:pt modelId="{6AE977DB-1169-4D39-8CD8-18B32EE8E02B}">
      <dgm:prSet phldrT="[Κείμενο]" custT="1"/>
      <dgm:spPr>
        <a:xfrm rot="5400000">
          <a:off x="-111922" y="2606800"/>
          <a:ext cx="746149" cy="522304"/>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r>
            <a:rPr lang="el-GR" sz="1000">
              <a:solidFill>
                <a:sysClr val="window" lastClr="FFFFFF"/>
              </a:solidFill>
              <a:latin typeface="Bookman Old Style" panose="02050604050505020204" pitchFamily="18" charset="0"/>
              <a:ea typeface="+mn-ea"/>
              <a:cs typeface="+mn-cs"/>
            </a:rPr>
            <a:t>5ο στάδιο</a:t>
          </a:r>
        </a:p>
      </dgm:t>
    </dgm:pt>
    <dgm:pt modelId="{571B0793-3922-4724-9E37-BBDF8D83E3F8}" type="parTrans" cxnId="{C58E4DBE-05CC-4BCD-B415-77A2AAC6B143}">
      <dgm:prSet/>
      <dgm:spPr/>
      <dgm:t>
        <a:bodyPr/>
        <a:lstStyle/>
        <a:p>
          <a:endParaRPr lang="el-GR"/>
        </a:p>
      </dgm:t>
    </dgm:pt>
    <dgm:pt modelId="{673E5C2A-A3F8-426B-9204-B2F35E6BBB10}" type="sibTrans" cxnId="{C58E4DBE-05CC-4BCD-B415-77A2AAC6B143}">
      <dgm:prSet/>
      <dgm:spPr/>
      <dgm:t>
        <a:bodyPr/>
        <a:lstStyle/>
        <a:p>
          <a:endParaRPr lang="el-GR"/>
        </a:p>
      </dgm:t>
    </dgm:pt>
    <dgm:pt modelId="{F72C0A61-BA24-42D3-89A5-5404DDDC2450}">
      <dgm:prSet phldrT="[Κείμενο]" custT="1"/>
      <dgm:spPr>
        <a:xfrm rot="5400000">
          <a:off x="3028222" y="-11039"/>
          <a:ext cx="484997" cy="5496832"/>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just"/>
          <a:r>
            <a:rPr lang="el-GR" sz="1000">
              <a:solidFill>
                <a:sysClr val="windowText" lastClr="000000">
                  <a:hueOff val="0"/>
                  <a:satOff val="0"/>
                  <a:lumOff val="0"/>
                  <a:alphaOff val="0"/>
                </a:sysClr>
              </a:solidFill>
              <a:latin typeface="Bookman Old Style" panose="02050604050505020204" pitchFamily="18" charset="0"/>
              <a:ea typeface="+mn-ea"/>
              <a:cs typeface="+mn-cs"/>
            </a:rPr>
            <a:t>Λήξη &amp; εφαρμογή</a:t>
          </a:r>
        </a:p>
      </dgm:t>
    </dgm:pt>
    <dgm:pt modelId="{87F33AF5-3EA8-42AE-8CE5-88953A317073}" type="parTrans" cxnId="{3DF6EBCF-F3C2-4C4E-9CD7-285203EABF82}">
      <dgm:prSet/>
      <dgm:spPr/>
      <dgm:t>
        <a:bodyPr/>
        <a:lstStyle/>
        <a:p>
          <a:endParaRPr lang="el-GR"/>
        </a:p>
      </dgm:t>
    </dgm:pt>
    <dgm:pt modelId="{A65C84D7-3E49-45C9-99D6-4D443AFB7E78}" type="sibTrans" cxnId="{3DF6EBCF-F3C2-4C4E-9CD7-285203EABF82}">
      <dgm:prSet/>
      <dgm:spPr/>
      <dgm:t>
        <a:bodyPr/>
        <a:lstStyle/>
        <a:p>
          <a:endParaRPr lang="el-GR"/>
        </a:p>
      </dgm:t>
    </dgm:pt>
    <dgm:pt modelId="{D56F827B-8CBE-4AB3-A7F2-1E377E7932AD}">
      <dgm:prSet phldrT="[Κείμενο]" custT="1"/>
      <dgm:spPr>
        <a:xfrm rot="5400000">
          <a:off x="3028094" y="-2502685"/>
          <a:ext cx="485252" cy="549683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Φύση σύγκρουσης, ιστορικό, ποιος συμμετέχει, τιε ατομικές επιθυμίες, οι ατομικοί στόχοι &amp; εκτίμηση στόχων της άλλης πλευράς </a:t>
          </a:r>
        </a:p>
      </dgm:t>
    </dgm:pt>
    <dgm:pt modelId="{367B7F95-AC27-4814-9BDE-8A98A60DCE78}" type="parTrans" cxnId="{E2F2874C-049F-4BE7-86A3-DE6FC44D0E35}">
      <dgm:prSet/>
      <dgm:spPr/>
      <dgm:t>
        <a:bodyPr/>
        <a:lstStyle/>
        <a:p>
          <a:endParaRPr lang="el-GR"/>
        </a:p>
      </dgm:t>
    </dgm:pt>
    <dgm:pt modelId="{71B1F3E7-001A-4A76-93EC-A194BCB11A58}" type="sibTrans" cxnId="{E2F2874C-049F-4BE7-86A3-DE6FC44D0E35}">
      <dgm:prSet/>
      <dgm:spPr/>
      <dgm:t>
        <a:bodyPr/>
        <a:lstStyle/>
        <a:p>
          <a:endParaRPr lang="el-GR"/>
        </a:p>
      </dgm:t>
    </dgm:pt>
    <dgm:pt modelId="{4B0A8D9E-885A-41A9-8C34-63E12178F6F4}">
      <dgm:prSet phldrT="[Κείμενο]" custT="1"/>
      <dgm:spPr>
        <a:xfrm rot="5400000">
          <a:off x="3028222" y="-1879869"/>
          <a:ext cx="484997" cy="5496832"/>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Ποιος θα κάνει τη διαπραγμάτευση, που θα γίνει, χρονικοί περιορισμοί, που θα εστιάσει</a:t>
          </a:r>
        </a:p>
      </dgm:t>
    </dgm:pt>
    <dgm:pt modelId="{1C8F19B2-A6EE-4BE1-8E4B-A8E6FF454CDE}" type="parTrans" cxnId="{1AB40650-69F1-4209-BC1B-CB838E65069B}">
      <dgm:prSet/>
      <dgm:spPr/>
      <dgm:t>
        <a:bodyPr/>
        <a:lstStyle/>
        <a:p>
          <a:endParaRPr lang="el-GR"/>
        </a:p>
      </dgm:t>
    </dgm:pt>
    <dgm:pt modelId="{09FC6664-C9BD-40C9-8529-A809A35918A9}" type="sibTrans" cxnId="{1AB40650-69F1-4209-BC1B-CB838E65069B}">
      <dgm:prSet/>
      <dgm:spPr/>
      <dgm:t>
        <a:bodyPr/>
        <a:lstStyle/>
        <a:p>
          <a:endParaRPr lang="el-GR"/>
        </a:p>
      </dgm:t>
    </dgm:pt>
    <dgm:pt modelId="{14963D17-03F1-4DD8-A139-C61AE489EBC5}">
      <dgm:prSet custT="1"/>
      <dgm:spPr>
        <a:xfrm rot="5400000">
          <a:off x="-111922" y="1360913"/>
          <a:ext cx="746149" cy="522304"/>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el-GR" sz="900">
              <a:solidFill>
                <a:sysClr val="window" lastClr="FFFFFF"/>
              </a:solidFill>
              <a:latin typeface="Calibri"/>
              <a:ea typeface="+mn-ea"/>
              <a:cs typeface="+mn-cs"/>
            </a:rPr>
            <a:t>3ο </a:t>
          </a:r>
          <a:r>
            <a:rPr lang="el-GR" sz="1000">
              <a:solidFill>
                <a:sysClr val="window" lastClr="FFFFFF"/>
              </a:solidFill>
              <a:latin typeface="Bookman Old Style" panose="02050604050505020204" pitchFamily="18" charset="0"/>
              <a:ea typeface="+mn-ea"/>
              <a:cs typeface="+mn-cs"/>
            </a:rPr>
            <a:t>στάδιο</a:t>
          </a:r>
        </a:p>
      </dgm:t>
    </dgm:pt>
    <dgm:pt modelId="{BA5C363E-CAF0-49B0-9579-CF7C072EF23F}" type="parTrans" cxnId="{555E3572-EDA0-438A-BE6A-18DDAF40A8CE}">
      <dgm:prSet/>
      <dgm:spPr/>
      <dgm:t>
        <a:bodyPr/>
        <a:lstStyle/>
        <a:p>
          <a:endParaRPr lang="el-GR"/>
        </a:p>
      </dgm:t>
    </dgm:pt>
    <dgm:pt modelId="{B0C51306-6CAE-4943-93B2-FBDE75C0BB4F}" type="sibTrans" cxnId="{555E3572-EDA0-438A-BE6A-18DDAF40A8CE}">
      <dgm:prSet/>
      <dgm:spPr/>
      <dgm:t>
        <a:bodyPr/>
        <a:lstStyle/>
        <a:p>
          <a:endParaRPr lang="el-GR"/>
        </a:p>
      </dgm:t>
    </dgm:pt>
    <dgm:pt modelId="{7D1C058A-2C8F-4096-8AC0-8E11E4C8D535}">
      <dgm:prSet custT="1"/>
      <dgm:spPr>
        <a:xfrm rot="5400000">
          <a:off x="3028222" y="-1256926"/>
          <a:ext cx="484997" cy="5496832"/>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Διασαφήνιση &amp; δικαιολόγηση</a:t>
          </a:r>
        </a:p>
      </dgm:t>
    </dgm:pt>
    <dgm:pt modelId="{C110B9E2-FF30-431A-B548-7B601672E5C9}" type="parTrans" cxnId="{8B621587-4545-4BFF-B3DE-301460F01B2D}">
      <dgm:prSet/>
      <dgm:spPr/>
      <dgm:t>
        <a:bodyPr/>
        <a:lstStyle/>
        <a:p>
          <a:endParaRPr lang="el-GR"/>
        </a:p>
      </dgm:t>
    </dgm:pt>
    <dgm:pt modelId="{3883AF77-41A5-4827-B1F4-0728D268D311}" type="sibTrans" cxnId="{8B621587-4545-4BFF-B3DE-301460F01B2D}">
      <dgm:prSet/>
      <dgm:spPr/>
      <dgm:t>
        <a:bodyPr/>
        <a:lstStyle/>
        <a:p>
          <a:endParaRPr lang="el-GR"/>
        </a:p>
      </dgm:t>
    </dgm:pt>
    <dgm:pt modelId="{A6E4B6AC-C31E-49CF-B8DE-E215F2FB72A7}">
      <dgm:prSet custT="1"/>
      <dgm:spPr>
        <a:xfrm rot="5400000">
          <a:off x="3028222" y="-1256926"/>
          <a:ext cx="484997" cy="5496832"/>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Εξήγηση, διασαφήνιση, ενίσχυση &amp; δικαιολόγηση των αρχικών απαιτήσεων, ευκαιρία αμοιβαίας ενημέρωσης</a:t>
          </a:r>
        </a:p>
      </dgm:t>
    </dgm:pt>
    <dgm:pt modelId="{284DF2D2-EA69-4941-81D1-CFEA248EBED5}" type="parTrans" cxnId="{A78F52A9-D29A-410B-90D9-D53F164986C7}">
      <dgm:prSet/>
      <dgm:spPr/>
      <dgm:t>
        <a:bodyPr/>
        <a:lstStyle/>
        <a:p>
          <a:endParaRPr lang="el-GR"/>
        </a:p>
      </dgm:t>
    </dgm:pt>
    <dgm:pt modelId="{4E72F2AC-DBC1-4387-A28D-4C0B006AF454}" type="sibTrans" cxnId="{A78F52A9-D29A-410B-90D9-D53F164986C7}">
      <dgm:prSet/>
      <dgm:spPr/>
      <dgm:t>
        <a:bodyPr/>
        <a:lstStyle/>
        <a:p>
          <a:endParaRPr lang="el-GR"/>
        </a:p>
      </dgm:t>
    </dgm:pt>
    <dgm:pt modelId="{9D57C4D9-4392-4F01-92E5-42D8A32A39A3}">
      <dgm:prSet custT="1"/>
      <dgm:spPr>
        <a:xfrm rot="5400000">
          <a:off x="-111922" y="1983856"/>
          <a:ext cx="746149" cy="522304"/>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r>
            <a:rPr lang="el-GR" sz="1000">
              <a:solidFill>
                <a:sysClr val="window" lastClr="FFFFFF"/>
              </a:solidFill>
              <a:latin typeface="Bookman Old Style" panose="02050604050505020204" pitchFamily="18" charset="0"/>
              <a:ea typeface="+mn-ea"/>
              <a:cs typeface="+mn-cs"/>
            </a:rPr>
            <a:t>4ο στάδιο</a:t>
          </a:r>
        </a:p>
      </dgm:t>
    </dgm:pt>
    <dgm:pt modelId="{B44C928A-614C-47E1-9446-4F0623CA8343}" type="parTrans" cxnId="{20B96740-9552-4B58-B79C-1EA6381DEACC}">
      <dgm:prSet/>
      <dgm:spPr/>
      <dgm:t>
        <a:bodyPr/>
        <a:lstStyle/>
        <a:p>
          <a:endParaRPr lang="el-GR"/>
        </a:p>
      </dgm:t>
    </dgm:pt>
    <dgm:pt modelId="{B9693BB7-6580-4533-9BE8-5A6D0C144302}" type="sibTrans" cxnId="{20B96740-9552-4B58-B79C-1EA6381DEACC}">
      <dgm:prSet/>
      <dgm:spPr/>
      <dgm:t>
        <a:bodyPr/>
        <a:lstStyle/>
        <a:p>
          <a:endParaRPr lang="el-GR"/>
        </a:p>
      </dgm:t>
    </dgm:pt>
    <dgm:pt modelId="{0E200EE8-B267-45BB-B2C4-C1BAC54C6AC2}">
      <dgm:prSet custT="1"/>
      <dgm:spPr>
        <a:xfrm rot="5400000">
          <a:off x="3028222" y="-633982"/>
          <a:ext cx="484997" cy="5496832"/>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Διαπραγμάτευση &amp; επίλυση προβλημάτων</a:t>
          </a:r>
        </a:p>
      </dgm:t>
    </dgm:pt>
    <dgm:pt modelId="{8742CFB9-5586-479E-BE24-79E68B300963}" type="parTrans" cxnId="{3B08D036-FAE7-4883-9CA6-EAA186D6E697}">
      <dgm:prSet/>
      <dgm:spPr/>
      <dgm:t>
        <a:bodyPr/>
        <a:lstStyle/>
        <a:p>
          <a:endParaRPr lang="el-GR"/>
        </a:p>
      </dgm:t>
    </dgm:pt>
    <dgm:pt modelId="{1C8736E1-B81F-494C-A453-2F6AEC279F9D}" type="sibTrans" cxnId="{3B08D036-FAE7-4883-9CA6-EAA186D6E697}">
      <dgm:prSet/>
      <dgm:spPr/>
      <dgm:t>
        <a:bodyPr/>
        <a:lstStyle/>
        <a:p>
          <a:endParaRPr lang="el-GR"/>
        </a:p>
      </dgm:t>
    </dgm:pt>
    <dgm:pt modelId="{AA649781-0F0E-4BB3-84B4-DD24CFB8F38F}">
      <dgm:prSet custT="1"/>
      <dgm:spPr>
        <a:xfrm rot="5400000">
          <a:off x="3028222" y="-633982"/>
          <a:ext cx="484997" cy="5496832"/>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el-GR" sz="1000">
              <a:solidFill>
                <a:sysClr val="windowText" lastClr="000000">
                  <a:hueOff val="0"/>
                  <a:satOff val="0"/>
                  <a:lumOff val="0"/>
                  <a:alphaOff val="0"/>
                </a:sysClr>
              </a:solidFill>
              <a:latin typeface="Bookman Old Style" panose="02050604050505020204" pitchFamily="18" charset="0"/>
              <a:ea typeface="+mn-ea"/>
              <a:cs typeface="+mn-cs"/>
            </a:rPr>
            <a:t>Αμοιβαίες παραχωρήσεις για την επίτευξη συμφωνίας</a:t>
          </a:r>
        </a:p>
      </dgm:t>
    </dgm:pt>
    <dgm:pt modelId="{2F9D7801-6664-439A-A27F-2A6E1CCF522F}" type="parTrans" cxnId="{D54FFE80-7DE6-45C0-84B1-FB28E4A7A7ED}">
      <dgm:prSet/>
      <dgm:spPr/>
      <dgm:t>
        <a:bodyPr/>
        <a:lstStyle/>
        <a:p>
          <a:endParaRPr lang="el-GR"/>
        </a:p>
      </dgm:t>
    </dgm:pt>
    <dgm:pt modelId="{57B81054-0B6A-4A68-923D-E9B1C348C4F6}" type="sibTrans" cxnId="{D54FFE80-7DE6-45C0-84B1-FB28E4A7A7ED}">
      <dgm:prSet/>
      <dgm:spPr/>
      <dgm:t>
        <a:bodyPr/>
        <a:lstStyle/>
        <a:p>
          <a:endParaRPr lang="el-GR"/>
        </a:p>
      </dgm:t>
    </dgm:pt>
    <dgm:pt modelId="{C3E64BE5-104C-4FF6-961E-AFC7B471152E}">
      <dgm:prSet phldrT="[Κείμενο]" custT="1"/>
      <dgm:spPr>
        <a:xfrm rot="5400000">
          <a:off x="3028222" y="-11039"/>
          <a:ext cx="484997" cy="5496832"/>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just"/>
          <a:r>
            <a:rPr lang="el-GR" sz="1000">
              <a:solidFill>
                <a:sysClr val="windowText" lastClr="000000">
                  <a:hueOff val="0"/>
                  <a:satOff val="0"/>
                  <a:lumOff val="0"/>
                  <a:alphaOff val="0"/>
                </a:sysClr>
              </a:solidFill>
              <a:latin typeface="Bookman Old Style" panose="02050604050505020204" pitchFamily="18" charset="0"/>
              <a:ea typeface="+mn-ea"/>
              <a:cs typeface="+mn-cs"/>
            </a:rPr>
            <a:t>Εεπισημοποίηση συμφωνίας, ανάπτυξη διαδικασιών εφαρμογής &amp; παρακολούθησης της</a:t>
          </a:r>
        </a:p>
      </dgm:t>
    </dgm:pt>
    <dgm:pt modelId="{518F212E-DBF0-42D5-ABF4-2AD994F581B5}" type="parTrans" cxnId="{96C427EF-35B4-4220-AE01-8E5F2130548A}">
      <dgm:prSet/>
      <dgm:spPr/>
      <dgm:t>
        <a:bodyPr/>
        <a:lstStyle/>
        <a:p>
          <a:endParaRPr lang="el-GR"/>
        </a:p>
      </dgm:t>
    </dgm:pt>
    <dgm:pt modelId="{FC3C5163-9071-41EF-8C44-5A7F5FE73663}" type="sibTrans" cxnId="{96C427EF-35B4-4220-AE01-8E5F2130548A}">
      <dgm:prSet/>
      <dgm:spPr/>
      <dgm:t>
        <a:bodyPr/>
        <a:lstStyle/>
        <a:p>
          <a:endParaRPr lang="el-GR"/>
        </a:p>
      </dgm:t>
    </dgm:pt>
    <dgm:pt modelId="{6642B258-D10E-4DF3-9715-E298FAB87FDB}" type="pres">
      <dgm:prSet presAssocID="{DB46EE91-999C-473A-83E5-231AAA5582FA}" presName="linearFlow" presStyleCnt="0">
        <dgm:presLayoutVars>
          <dgm:dir/>
          <dgm:animLvl val="lvl"/>
          <dgm:resizeHandles val="exact"/>
        </dgm:presLayoutVars>
      </dgm:prSet>
      <dgm:spPr/>
      <dgm:t>
        <a:bodyPr/>
        <a:lstStyle/>
        <a:p>
          <a:endParaRPr lang="el-GR"/>
        </a:p>
      </dgm:t>
    </dgm:pt>
    <dgm:pt modelId="{123D9DDA-84D9-4423-A781-2BDF043DE994}" type="pres">
      <dgm:prSet presAssocID="{9E105773-BF20-4F25-A1F6-EBB132D50752}" presName="composite" presStyleCnt="0"/>
      <dgm:spPr/>
    </dgm:pt>
    <dgm:pt modelId="{9751C0AE-24F5-436B-BE56-F64386245364}" type="pres">
      <dgm:prSet presAssocID="{9E105773-BF20-4F25-A1F6-EBB132D50752}" presName="parentText" presStyleLbl="alignNode1" presStyleIdx="0" presStyleCnt="5">
        <dgm:presLayoutVars>
          <dgm:chMax val="1"/>
          <dgm:bulletEnabled val="1"/>
        </dgm:presLayoutVars>
      </dgm:prSet>
      <dgm:spPr>
        <a:prstGeom prst="chevron">
          <a:avLst/>
        </a:prstGeom>
      </dgm:spPr>
      <dgm:t>
        <a:bodyPr/>
        <a:lstStyle/>
        <a:p>
          <a:endParaRPr lang="el-GR"/>
        </a:p>
      </dgm:t>
    </dgm:pt>
    <dgm:pt modelId="{A1C8109A-C9A1-4FAD-86A3-F059455D1425}" type="pres">
      <dgm:prSet presAssocID="{9E105773-BF20-4F25-A1F6-EBB132D50752}" presName="descendantText" presStyleLbl="alignAcc1" presStyleIdx="0" presStyleCnt="5">
        <dgm:presLayoutVars>
          <dgm:bulletEnabled val="1"/>
        </dgm:presLayoutVars>
      </dgm:prSet>
      <dgm:spPr>
        <a:prstGeom prst="round2SameRect">
          <a:avLst/>
        </a:prstGeom>
      </dgm:spPr>
      <dgm:t>
        <a:bodyPr/>
        <a:lstStyle/>
        <a:p>
          <a:endParaRPr lang="el-GR"/>
        </a:p>
      </dgm:t>
    </dgm:pt>
    <dgm:pt modelId="{7280948E-789A-4614-9E4A-FBDF7B5BFBD0}" type="pres">
      <dgm:prSet presAssocID="{91FFD74B-6D94-46DC-B78E-A84B33209C5B}" presName="sp" presStyleCnt="0"/>
      <dgm:spPr/>
    </dgm:pt>
    <dgm:pt modelId="{9955D008-6120-459F-9A65-07E877DEB2D6}" type="pres">
      <dgm:prSet presAssocID="{CAC6AE60-3F09-41C6-8C8F-B26D22292480}" presName="composite" presStyleCnt="0"/>
      <dgm:spPr/>
    </dgm:pt>
    <dgm:pt modelId="{FE71605C-DD8D-4A04-A20A-F7E1160BFF46}" type="pres">
      <dgm:prSet presAssocID="{CAC6AE60-3F09-41C6-8C8F-B26D22292480}" presName="parentText" presStyleLbl="alignNode1" presStyleIdx="1" presStyleCnt="5">
        <dgm:presLayoutVars>
          <dgm:chMax val="1"/>
          <dgm:bulletEnabled val="1"/>
        </dgm:presLayoutVars>
      </dgm:prSet>
      <dgm:spPr>
        <a:prstGeom prst="chevron">
          <a:avLst/>
        </a:prstGeom>
      </dgm:spPr>
      <dgm:t>
        <a:bodyPr/>
        <a:lstStyle/>
        <a:p>
          <a:endParaRPr lang="el-GR"/>
        </a:p>
      </dgm:t>
    </dgm:pt>
    <dgm:pt modelId="{7ACA1FBF-882B-4638-80AE-1180D034AFA8}" type="pres">
      <dgm:prSet presAssocID="{CAC6AE60-3F09-41C6-8C8F-B26D22292480}" presName="descendantText" presStyleLbl="alignAcc1" presStyleIdx="1" presStyleCnt="5" custScaleY="100000">
        <dgm:presLayoutVars>
          <dgm:bulletEnabled val="1"/>
        </dgm:presLayoutVars>
      </dgm:prSet>
      <dgm:spPr>
        <a:prstGeom prst="round2SameRect">
          <a:avLst/>
        </a:prstGeom>
      </dgm:spPr>
      <dgm:t>
        <a:bodyPr/>
        <a:lstStyle/>
        <a:p>
          <a:endParaRPr lang="el-GR"/>
        </a:p>
      </dgm:t>
    </dgm:pt>
    <dgm:pt modelId="{A153B4C8-B0D4-4A25-A33A-DF259B0C39B4}" type="pres">
      <dgm:prSet presAssocID="{3369AC84-E27E-4F41-9518-92AA7CA3421D}" presName="sp" presStyleCnt="0"/>
      <dgm:spPr/>
    </dgm:pt>
    <dgm:pt modelId="{F41303D3-316C-4D16-85FB-F694DC639780}" type="pres">
      <dgm:prSet presAssocID="{14963D17-03F1-4DD8-A139-C61AE489EBC5}" presName="composite" presStyleCnt="0"/>
      <dgm:spPr/>
    </dgm:pt>
    <dgm:pt modelId="{C0FD10F7-5D60-4451-A9C7-56963ACEA7AA}" type="pres">
      <dgm:prSet presAssocID="{14963D17-03F1-4DD8-A139-C61AE489EBC5}" presName="parentText" presStyleLbl="alignNode1" presStyleIdx="2" presStyleCnt="5">
        <dgm:presLayoutVars>
          <dgm:chMax val="1"/>
          <dgm:bulletEnabled val="1"/>
        </dgm:presLayoutVars>
      </dgm:prSet>
      <dgm:spPr>
        <a:prstGeom prst="chevron">
          <a:avLst/>
        </a:prstGeom>
      </dgm:spPr>
      <dgm:t>
        <a:bodyPr/>
        <a:lstStyle/>
        <a:p>
          <a:endParaRPr lang="el-GR"/>
        </a:p>
      </dgm:t>
    </dgm:pt>
    <dgm:pt modelId="{C0F60FEE-6FCE-43BF-A838-DC14A3282857}" type="pres">
      <dgm:prSet presAssocID="{14963D17-03F1-4DD8-A139-C61AE489EBC5}" presName="descendantText" presStyleLbl="alignAcc1" presStyleIdx="2" presStyleCnt="5">
        <dgm:presLayoutVars>
          <dgm:bulletEnabled val="1"/>
        </dgm:presLayoutVars>
      </dgm:prSet>
      <dgm:spPr>
        <a:prstGeom prst="round2SameRect">
          <a:avLst/>
        </a:prstGeom>
      </dgm:spPr>
      <dgm:t>
        <a:bodyPr/>
        <a:lstStyle/>
        <a:p>
          <a:endParaRPr lang="el-GR"/>
        </a:p>
      </dgm:t>
    </dgm:pt>
    <dgm:pt modelId="{FD9074C5-6104-4A88-857A-0CF8CD3E9F17}" type="pres">
      <dgm:prSet presAssocID="{B0C51306-6CAE-4943-93B2-FBDE75C0BB4F}" presName="sp" presStyleCnt="0"/>
      <dgm:spPr/>
    </dgm:pt>
    <dgm:pt modelId="{F78DDF8A-2DFC-4F0E-9292-E8542ACE3221}" type="pres">
      <dgm:prSet presAssocID="{9D57C4D9-4392-4F01-92E5-42D8A32A39A3}" presName="composite" presStyleCnt="0"/>
      <dgm:spPr/>
    </dgm:pt>
    <dgm:pt modelId="{1FB8DF0D-B4FD-4245-816F-2203A9A006A5}" type="pres">
      <dgm:prSet presAssocID="{9D57C4D9-4392-4F01-92E5-42D8A32A39A3}" presName="parentText" presStyleLbl="alignNode1" presStyleIdx="3" presStyleCnt="5">
        <dgm:presLayoutVars>
          <dgm:chMax val="1"/>
          <dgm:bulletEnabled val="1"/>
        </dgm:presLayoutVars>
      </dgm:prSet>
      <dgm:spPr>
        <a:prstGeom prst="chevron">
          <a:avLst/>
        </a:prstGeom>
      </dgm:spPr>
      <dgm:t>
        <a:bodyPr/>
        <a:lstStyle/>
        <a:p>
          <a:endParaRPr lang="el-GR"/>
        </a:p>
      </dgm:t>
    </dgm:pt>
    <dgm:pt modelId="{105CB843-3A54-4A54-8011-CCFBDEA6C268}" type="pres">
      <dgm:prSet presAssocID="{9D57C4D9-4392-4F01-92E5-42D8A32A39A3}" presName="descendantText" presStyleLbl="alignAcc1" presStyleIdx="3" presStyleCnt="5">
        <dgm:presLayoutVars>
          <dgm:bulletEnabled val="1"/>
        </dgm:presLayoutVars>
      </dgm:prSet>
      <dgm:spPr>
        <a:prstGeom prst="round2SameRect">
          <a:avLst/>
        </a:prstGeom>
      </dgm:spPr>
      <dgm:t>
        <a:bodyPr/>
        <a:lstStyle/>
        <a:p>
          <a:endParaRPr lang="el-GR"/>
        </a:p>
      </dgm:t>
    </dgm:pt>
    <dgm:pt modelId="{77FD0A5E-3026-4B37-90B7-A3FFFE4F6AEF}" type="pres">
      <dgm:prSet presAssocID="{B9693BB7-6580-4533-9BE8-5A6D0C144302}" presName="sp" presStyleCnt="0"/>
      <dgm:spPr/>
    </dgm:pt>
    <dgm:pt modelId="{65988211-667B-4CC8-8BD1-074D9517F3D7}" type="pres">
      <dgm:prSet presAssocID="{6AE977DB-1169-4D39-8CD8-18B32EE8E02B}" presName="composite" presStyleCnt="0"/>
      <dgm:spPr/>
    </dgm:pt>
    <dgm:pt modelId="{DBC45CED-B45D-4F9A-BF3A-C7DF9BBCB1D2}" type="pres">
      <dgm:prSet presAssocID="{6AE977DB-1169-4D39-8CD8-18B32EE8E02B}" presName="parentText" presStyleLbl="alignNode1" presStyleIdx="4" presStyleCnt="5">
        <dgm:presLayoutVars>
          <dgm:chMax val="1"/>
          <dgm:bulletEnabled val="1"/>
        </dgm:presLayoutVars>
      </dgm:prSet>
      <dgm:spPr>
        <a:prstGeom prst="chevron">
          <a:avLst/>
        </a:prstGeom>
      </dgm:spPr>
      <dgm:t>
        <a:bodyPr/>
        <a:lstStyle/>
        <a:p>
          <a:endParaRPr lang="el-GR"/>
        </a:p>
      </dgm:t>
    </dgm:pt>
    <dgm:pt modelId="{3CF4C942-02FE-4AB3-9537-B196C67B8D09}" type="pres">
      <dgm:prSet presAssocID="{6AE977DB-1169-4D39-8CD8-18B32EE8E02B}" presName="descendantText" presStyleLbl="alignAcc1" presStyleIdx="4" presStyleCnt="5">
        <dgm:presLayoutVars>
          <dgm:bulletEnabled val="1"/>
        </dgm:presLayoutVars>
      </dgm:prSet>
      <dgm:spPr>
        <a:prstGeom prst="round2SameRect">
          <a:avLst/>
        </a:prstGeom>
      </dgm:spPr>
      <dgm:t>
        <a:bodyPr/>
        <a:lstStyle/>
        <a:p>
          <a:endParaRPr lang="el-GR"/>
        </a:p>
      </dgm:t>
    </dgm:pt>
  </dgm:ptLst>
  <dgm:cxnLst>
    <dgm:cxn modelId="{FF03BBEC-6F6D-4306-BF7B-D9776020A223}" type="presOf" srcId="{9D57C4D9-4392-4F01-92E5-42D8A32A39A3}" destId="{1FB8DF0D-B4FD-4245-816F-2203A9A006A5}" srcOrd="0" destOrd="0" presId="urn:microsoft.com/office/officeart/2005/8/layout/chevron2"/>
    <dgm:cxn modelId="{555E3572-EDA0-438A-BE6A-18DDAF40A8CE}" srcId="{DB46EE91-999C-473A-83E5-231AAA5582FA}" destId="{14963D17-03F1-4DD8-A139-C61AE489EBC5}" srcOrd="2" destOrd="0" parTransId="{BA5C363E-CAF0-49B0-9579-CF7C072EF23F}" sibTransId="{B0C51306-6CAE-4943-93B2-FBDE75C0BB4F}"/>
    <dgm:cxn modelId="{3CD1E71A-9EE9-47BD-8B8C-1FF5978F8FD5}" type="presOf" srcId="{4B0A8D9E-885A-41A9-8C34-63E12178F6F4}" destId="{7ACA1FBF-882B-4638-80AE-1180D034AFA8}" srcOrd="0" destOrd="1" presId="urn:microsoft.com/office/officeart/2005/8/layout/chevron2"/>
    <dgm:cxn modelId="{A846D043-4A70-4570-8AC8-2EA733EE6256}" srcId="{9E105773-BF20-4F25-A1F6-EBB132D50752}" destId="{6BBCD625-1804-429E-9AAB-3C4F74B0E2F9}" srcOrd="0" destOrd="0" parTransId="{4127DF28-DA75-46A7-A356-D353E2B991C4}" sibTransId="{24D78837-36EB-4DAB-83F9-14418C909D89}"/>
    <dgm:cxn modelId="{E4E8ABFC-9DD4-438A-BE7E-D52CD075F593}" type="presOf" srcId="{AA649781-0F0E-4BB3-84B4-DD24CFB8F38F}" destId="{105CB843-3A54-4A54-8011-CCFBDEA6C268}" srcOrd="0" destOrd="1" presId="urn:microsoft.com/office/officeart/2005/8/layout/chevron2"/>
    <dgm:cxn modelId="{4554A5ED-2386-4C8B-A3C5-F07EAF96D5AC}" type="presOf" srcId="{14963D17-03F1-4DD8-A139-C61AE489EBC5}" destId="{C0FD10F7-5D60-4451-A9C7-56963ACEA7AA}" srcOrd="0" destOrd="0" presId="urn:microsoft.com/office/officeart/2005/8/layout/chevron2"/>
    <dgm:cxn modelId="{C58E4DBE-05CC-4BCD-B415-77A2AAC6B143}" srcId="{DB46EE91-999C-473A-83E5-231AAA5582FA}" destId="{6AE977DB-1169-4D39-8CD8-18B32EE8E02B}" srcOrd="4" destOrd="0" parTransId="{571B0793-3922-4724-9E37-BBDF8D83E3F8}" sibTransId="{673E5C2A-A3F8-426B-9204-B2F35E6BBB10}"/>
    <dgm:cxn modelId="{20B96740-9552-4B58-B79C-1EA6381DEACC}" srcId="{DB46EE91-999C-473A-83E5-231AAA5582FA}" destId="{9D57C4D9-4392-4F01-92E5-42D8A32A39A3}" srcOrd="3" destOrd="0" parTransId="{B44C928A-614C-47E1-9446-4F0623CA8343}" sibTransId="{B9693BB7-6580-4533-9BE8-5A6D0C144302}"/>
    <dgm:cxn modelId="{9BAF3817-022A-4DB8-BA8A-607853F62ADD}" type="presOf" srcId="{A6E4B6AC-C31E-49CF-B8DE-E215F2FB72A7}" destId="{C0F60FEE-6FCE-43BF-A838-DC14A3282857}" srcOrd="0" destOrd="1" presId="urn:microsoft.com/office/officeart/2005/8/layout/chevron2"/>
    <dgm:cxn modelId="{3B08D036-FAE7-4883-9CA6-EAA186D6E697}" srcId="{9D57C4D9-4392-4F01-92E5-42D8A32A39A3}" destId="{0E200EE8-B267-45BB-B2C4-C1BAC54C6AC2}" srcOrd="0" destOrd="0" parTransId="{8742CFB9-5586-479E-BE24-79E68B300963}" sibTransId="{1C8736E1-B81F-494C-A453-2F6AEC279F9D}"/>
    <dgm:cxn modelId="{26BCC9B5-7FC2-4460-A421-FAD5BC16D4A5}" type="presOf" srcId="{0E200EE8-B267-45BB-B2C4-C1BAC54C6AC2}" destId="{105CB843-3A54-4A54-8011-CCFBDEA6C268}" srcOrd="0" destOrd="0" presId="urn:microsoft.com/office/officeart/2005/8/layout/chevron2"/>
    <dgm:cxn modelId="{961FF89F-A724-459A-B9C4-2DF4630878A3}" type="presOf" srcId="{CAC6AE60-3F09-41C6-8C8F-B26D22292480}" destId="{FE71605C-DD8D-4A04-A20A-F7E1160BFF46}" srcOrd="0" destOrd="0" presId="urn:microsoft.com/office/officeart/2005/8/layout/chevron2"/>
    <dgm:cxn modelId="{C097E0AB-878A-4681-B00E-2238424A69B7}" type="presOf" srcId="{6AE977DB-1169-4D39-8CD8-18B32EE8E02B}" destId="{DBC45CED-B45D-4F9A-BF3A-C7DF9BBCB1D2}" srcOrd="0" destOrd="0" presId="urn:microsoft.com/office/officeart/2005/8/layout/chevron2"/>
    <dgm:cxn modelId="{8B621587-4545-4BFF-B3DE-301460F01B2D}" srcId="{14963D17-03F1-4DD8-A139-C61AE489EBC5}" destId="{7D1C058A-2C8F-4096-8AC0-8E11E4C8D535}" srcOrd="0" destOrd="0" parTransId="{C110B9E2-FF30-431A-B548-7B601672E5C9}" sibTransId="{3883AF77-41A5-4827-B1F4-0728D268D311}"/>
    <dgm:cxn modelId="{730ADE23-B28E-4A20-9D25-7FDB3233E8B1}" type="presOf" srcId="{C3E64BE5-104C-4FF6-961E-AFC7B471152E}" destId="{3CF4C942-02FE-4AB3-9537-B196C67B8D09}" srcOrd="0" destOrd="1" presId="urn:microsoft.com/office/officeart/2005/8/layout/chevron2"/>
    <dgm:cxn modelId="{3DF6EBCF-F3C2-4C4E-9CD7-285203EABF82}" srcId="{6AE977DB-1169-4D39-8CD8-18B32EE8E02B}" destId="{F72C0A61-BA24-42D3-89A5-5404DDDC2450}" srcOrd="0" destOrd="0" parTransId="{87F33AF5-3EA8-42AE-8CE5-88953A317073}" sibTransId="{A65C84D7-3E49-45C9-99D6-4D443AFB7E78}"/>
    <dgm:cxn modelId="{A78F52A9-D29A-410B-90D9-D53F164986C7}" srcId="{14963D17-03F1-4DD8-A139-C61AE489EBC5}" destId="{A6E4B6AC-C31E-49CF-B8DE-E215F2FB72A7}" srcOrd="1" destOrd="0" parTransId="{284DF2D2-EA69-4941-81D1-CFEA248EBED5}" sibTransId="{4E72F2AC-DBC1-4387-A28D-4C0B006AF454}"/>
    <dgm:cxn modelId="{14F0941E-C51F-4CCB-9198-1836BCF501E9}" srcId="{DB46EE91-999C-473A-83E5-231AAA5582FA}" destId="{9E105773-BF20-4F25-A1F6-EBB132D50752}" srcOrd="0" destOrd="0" parTransId="{17FE318E-4B10-4130-BE5D-D67955FEA3F9}" sibTransId="{91FFD74B-6D94-46DC-B78E-A84B33209C5B}"/>
    <dgm:cxn modelId="{2D2A653C-C327-4E4B-8CBF-E5F94F0F5BF3}" type="presOf" srcId="{DB46EE91-999C-473A-83E5-231AAA5582FA}" destId="{6642B258-D10E-4DF3-9715-E298FAB87FDB}" srcOrd="0" destOrd="0" presId="urn:microsoft.com/office/officeart/2005/8/layout/chevron2"/>
    <dgm:cxn modelId="{1C4EFAD4-9BFA-4031-88E6-9E4F4C21CB3D}" type="presOf" srcId="{7D1C058A-2C8F-4096-8AC0-8E11E4C8D535}" destId="{C0F60FEE-6FCE-43BF-A838-DC14A3282857}" srcOrd="0" destOrd="0" presId="urn:microsoft.com/office/officeart/2005/8/layout/chevron2"/>
    <dgm:cxn modelId="{1AB40650-69F1-4209-BC1B-CB838E65069B}" srcId="{CAC6AE60-3F09-41C6-8C8F-B26D22292480}" destId="{4B0A8D9E-885A-41A9-8C34-63E12178F6F4}" srcOrd="1" destOrd="0" parTransId="{1C8F19B2-A6EE-4BE1-8E4B-A8E6FF454CDE}" sibTransId="{09FC6664-C9BD-40C9-8529-A809A35918A9}"/>
    <dgm:cxn modelId="{E2F2874C-049F-4BE7-86A3-DE6FC44D0E35}" srcId="{9E105773-BF20-4F25-A1F6-EBB132D50752}" destId="{D56F827B-8CBE-4AB3-A7F2-1E377E7932AD}" srcOrd="1" destOrd="0" parTransId="{367B7F95-AC27-4814-9BDE-8A98A60DCE78}" sibTransId="{71B1F3E7-001A-4A76-93EC-A194BCB11A58}"/>
    <dgm:cxn modelId="{E734D539-20C9-4240-954D-9652609D51EC}" type="presOf" srcId="{D56F827B-8CBE-4AB3-A7F2-1E377E7932AD}" destId="{A1C8109A-C9A1-4FAD-86A3-F059455D1425}" srcOrd="0" destOrd="1" presId="urn:microsoft.com/office/officeart/2005/8/layout/chevron2"/>
    <dgm:cxn modelId="{6E4F1CFD-AB6D-4267-93FA-07B2140FF8A3}" type="presOf" srcId="{6BBCD625-1804-429E-9AAB-3C4F74B0E2F9}" destId="{A1C8109A-C9A1-4FAD-86A3-F059455D1425}" srcOrd="0" destOrd="0" presId="urn:microsoft.com/office/officeart/2005/8/layout/chevron2"/>
    <dgm:cxn modelId="{017EB739-A2AA-4982-AFFE-1E18F65087E5}" type="presOf" srcId="{027E83B8-592E-4498-A4E2-B2B313B01ED6}" destId="{7ACA1FBF-882B-4638-80AE-1180D034AFA8}" srcOrd="0" destOrd="0" presId="urn:microsoft.com/office/officeart/2005/8/layout/chevron2"/>
    <dgm:cxn modelId="{1D8EA9C3-F2AE-452A-B080-B63CD5B57172}" srcId="{CAC6AE60-3F09-41C6-8C8F-B26D22292480}" destId="{027E83B8-592E-4498-A4E2-B2B313B01ED6}" srcOrd="0" destOrd="0" parTransId="{DD5C93B9-F6C9-4BC3-8DEC-7406E7C3464F}" sibTransId="{FB6D90C0-34A0-45C8-AFD1-C0448575724B}"/>
    <dgm:cxn modelId="{96C427EF-35B4-4220-AE01-8E5F2130548A}" srcId="{6AE977DB-1169-4D39-8CD8-18B32EE8E02B}" destId="{C3E64BE5-104C-4FF6-961E-AFC7B471152E}" srcOrd="1" destOrd="0" parTransId="{518F212E-DBF0-42D5-ABF4-2AD994F581B5}" sibTransId="{FC3C5163-9071-41EF-8C44-5A7F5FE73663}"/>
    <dgm:cxn modelId="{87724BA6-AFBC-42E9-9CA5-8D49C3EDE3DC}" type="presOf" srcId="{9E105773-BF20-4F25-A1F6-EBB132D50752}" destId="{9751C0AE-24F5-436B-BE56-F64386245364}" srcOrd="0" destOrd="0" presId="urn:microsoft.com/office/officeart/2005/8/layout/chevron2"/>
    <dgm:cxn modelId="{931C4114-F706-4DBE-8C84-3C52DD71F860}" type="presOf" srcId="{F72C0A61-BA24-42D3-89A5-5404DDDC2450}" destId="{3CF4C942-02FE-4AB3-9537-B196C67B8D09}" srcOrd="0" destOrd="0" presId="urn:microsoft.com/office/officeart/2005/8/layout/chevron2"/>
    <dgm:cxn modelId="{D54FFE80-7DE6-45C0-84B1-FB28E4A7A7ED}" srcId="{9D57C4D9-4392-4F01-92E5-42D8A32A39A3}" destId="{AA649781-0F0E-4BB3-84B4-DD24CFB8F38F}" srcOrd="1" destOrd="0" parTransId="{2F9D7801-6664-439A-A27F-2A6E1CCF522F}" sibTransId="{57B81054-0B6A-4A68-923D-E9B1C348C4F6}"/>
    <dgm:cxn modelId="{F8A5834D-E8E2-4DEC-95B1-8489E16A0630}" srcId="{DB46EE91-999C-473A-83E5-231AAA5582FA}" destId="{CAC6AE60-3F09-41C6-8C8F-B26D22292480}" srcOrd="1" destOrd="0" parTransId="{F3E5F4CF-4C86-4EB6-A6DF-ECA092C0DD92}" sibTransId="{3369AC84-E27E-4F41-9518-92AA7CA3421D}"/>
    <dgm:cxn modelId="{2AAF0E2D-11CE-4E54-BE34-600C790D5F5D}" type="presParOf" srcId="{6642B258-D10E-4DF3-9715-E298FAB87FDB}" destId="{123D9DDA-84D9-4423-A781-2BDF043DE994}" srcOrd="0" destOrd="0" presId="urn:microsoft.com/office/officeart/2005/8/layout/chevron2"/>
    <dgm:cxn modelId="{05D0481B-ACB6-4D72-8146-F5E7A1181636}" type="presParOf" srcId="{123D9DDA-84D9-4423-A781-2BDF043DE994}" destId="{9751C0AE-24F5-436B-BE56-F64386245364}" srcOrd="0" destOrd="0" presId="urn:microsoft.com/office/officeart/2005/8/layout/chevron2"/>
    <dgm:cxn modelId="{8A968244-1162-41F2-A78F-3E1F9E492E25}" type="presParOf" srcId="{123D9DDA-84D9-4423-A781-2BDF043DE994}" destId="{A1C8109A-C9A1-4FAD-86A3-F059455D1425}" srcOrd="1" destOrd="0" presId="urn:microsoft.com/office/officeart/2005/8/layout/chevron2"/>
    <dgm:cxn modelId="{A78A8D67-40B0-424C-A9B5-75F11B91E7B5}" type="presParOf" srcId="{6642B258-D10E-4DF3-9715-E298FAB87FDB}" destId="{7280948E-789A-4614-9E4A-FBDF7B5BFBD0}" srcOrd="1" destOrd="0" presId="urn:microsoft.com/office/officeart/2005/8/layout/chevron2"/>
    <dgm:cxn modelId="{A045A23C-7D98-4050-852A-70099DF12CF5}" type="presParOf" srcId="{6642B258-D10E-4DF3-9715-E298FAB87FDB}" destId="{9955D008-6120-459F-9A65-07E877DEB2D6}" srcOrd="2" destOrd="0" presId="urn:microsoft.com/office/officeart/2005/8/layout/chevron2"/>
    <dgm:cxn modelId="{B96F48EE-DEB8-4517-B200-4DFBF8ED6FF2}" type="presParOf" srcId="{9955D008-6120-459F-9A65-07E877DEB2D6}" destId="{FE71605C-DD8D-4A04-A20A-F7E1160BFF46}" srcOrd="0" destOrd="0" presId="urn:microsoft.com/office/officeart/2005/8/layout/chevron2"/>
    <dgm:cxn modelId="{ABFEADFB-677F-4BC4-B555-54B7A1D6B893}" type="presParOf" srcId="{9955D008-6120-459F-9A65-07E877DEB2D6}" destId="{7ACA1FBF-882B-4638-80AE-1180D034AFA8}" srcOrd="1" destOrd="0" presId="urn:microsoft.com/office/officeart/2005/8/layout/chevron2"/>
    <dgm:cxn modelId="{12C36505-6FA6-422D-BBBD-B6B14B2D1B00}" type="presParOf" srcId="{6642B258-D10E-4DF3-9715-E298FAB87FDB}" destId="{A153B4C8-B0D4-4A25-A33A-DF259B0C39B4}" srcOrd="3" destOrd="0" presId="urn:microsoft.com/office/officeart/2005/8/layout/chevron2"/>
    <dgm:cxn modelId="{54C330F3-DD0E-4C29-B4B9-F98DD44FDFE7}" type="presParOf" srcId="{6642B258-D10E-4DF3-9715-E298FAB87FDB}" destId="{F41303D3-316C-4D16-85FB-F694DC639780}" srcOrd="4" destOrd="0" presId="urn:microsoft.com/office/officeart/2005/8/layout/chevron2"/>
    <dgm:cxn modelId="{744FDFEA-D972-46C9-B503-FCA6EC33643F}" type="presParOf" srcId="{F41303D3-316C-4D16-85FB-F694DC639780}" destId="{C0FD10F7-5D60-4451-A9C7-56963ACEA7AA}" srcOrd="0" destOrd="0" presId="urn:microsoft.com/office/officeart/2005/8/layout/chevron2"/>
    <dgm:cxn modelId="{F40FE3C8-DC1F-4971-9489-6383444AB122}" type="presParOf" srcId="{F41303D3-316C-4D16-85FB-F694DC639780}" destId="{C0F60FEE-6FCE-43BF-A838-DC14A3282857}" srcOrd="1" destOrd="0" presId="urn:microsoft.com/office/officeart/2005/8/layout/chevron2"/>
    <dgm:cxn modelId="{130624F1-D296-464F-B8BD-F9E62CF31F6A}" type="presParOf" srcId="{6642B258-D10E-4DF3-9715-E298FAB87FDB}" destId="{FD9074C5-6104-4A88-857A-0CF8CD3E9F17}" srcOrd="5" destOrd="0" presId="urn:microsoft.com/office/officeart/2005/8/layout/chevron2"/>
    <dgm:cxn modelId="{8702E891-8092-46FC-A9F3-8DA0DB48159F}" type="presParOf" srcId="{6642B258-D10E-4DF3-9715-E298FAB87FDB}" destId="{F78DDF8A-2DFC-4F0E-9292-E8542ACE3221}" srcOrd="6" destOrd="0" presId="urn:microsoft.com/office/officeart/2005/8/layout/chevron2"/>
    <dgm:cxn modelId="{66DAA585-658F-4ED4-A317-3A37D7D722CB}" type="presParOf" srcId="{F78DDF8A-2DFC-4F0E-9292-E8542ACE3221}" destId="{1FB8DF0D-B4FD-4245-816F-2203A9A006A5}" srcOrd="0" destOrd="0" presId="urn:microsoft.com/office/officeart/2005/8/layout/chevron2"/>
    <dgm:cxn modelId="{552A8981-137E-4463-B65C-67153C265AC3}" type="presParOf" srcId="{F78DDF8A-2DFC-4F0E-9292-E8542ACE3221}" destId="{105CB843-3A54-4A54-8011-CCFBDEA6C268}" srcOrd="1" destOrd="0" presId="urn:microsoft.com/office/officeart/2005/8/layout/chevron2"/>
    <dgm:cxn modelId="{3C5117B2-4D7B-4755-995F-93B7E4FB90C6}" type="presParOf" srcId="{6642B258-D10E-4DF3-9715-E298FAB87FDB}" destId="{77FD0A5E-3026-4B37-90B7-A3FFFE4F6AEF}" srcOrd="7" destOrd="0" presId="urn:microsoft.com/office/officeart/2005/8/layout/chevron2"/>
    <dgm:cxn modelId="{8705E8D5-9EC3-41D5-9D3A-D02CB0EB42B0}" type="presParOf" srcId="{6642B258-D10E-4DF3-9715-E298FAB87FDB}" destId="{65988211-667B-4CC8-8BD1-074D9517F3D7}" srcOrd="8" destOrd="0" presId="urn:microsoft.com/office/officeart/2005/8/layout/chevron2"/>
    <dgm:cxn modelId="{407954D4-BD10-4571-9D88-D63406C05B05}" type="presParOf" srcId="{65988211-667B-4CC8-8BD1-074D9517F3D7}" destId="{DBC45CED-B45D-4F9A-BF3A-C7DF9BBCB1D2}" srcOrd="0" destOrd="0" presId="urn:microsoft.com/office/officeart/2005/8/layout/chevron2"/>
    <dgm:cxn modelId="{3785BB2C-B9DE-4F90-815E-A371B115455E}" type="presParOf" srcId="{65988211-667B-4CC8-8BD1-074D9517F3D7}" destId="{3CF4C942-02FE-4AB3-9537-B196C67B8D09}" srcOrd="1" destOrd="0" presId="urn:microsoft.com/office/officeart/2005/8/layout/chevr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018F98-1F4D-485B-8525-E8D5E2FEDD7A}">
      <dsp:nvSpPr>
        <dsp:cNvPr id="0" name=""/>
        <dsp:cNvSpPr/>
      </dsp:nvSpPr>
      <dsp:spPr>
        <a:xfrm>
          <a:off x="2400" y="774459"/>
          <a:ext cx="1049566" cy="629739"/>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b="1" kern="1200" dirty="0">
              <a:solidFill>
                <a:sysClr val="windowText" lastClr="000000"/>
              </a:solidFill>
              <a:latin typeface="Calibri"/>
              <a:ea typeface="+mn-ea"/>
              <a:cs typeface="+mn-cs"/>
            </a:rPr>
            <a:t>Ατομική προσπάθεια</a:t>
          </a:r>
        </a:p>
      </dsp:txBody>
      <dsp:txXfrm>
        <a:off x="20844" y="792903"/>
        <a:ext cx="1012678" cy="592851"/>
      </dsp:txXfrm>
    </dsp:sp>
    <dsp:sp modelId="{75E5914A-228D-4EEB-BF86-F3FD4B1212A4}">
      <dsp:nvSpPr>
        <dsp:cNvPr id="0" name=""/>
        <dsp:cNvSpPr/>
      </dsp:nvSpPr>
      <dsp:spPr>
        <a:xfrm>
          <a:off x="1156923" y="959182"/>
          <a:ext cx="222508" cy="26029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 lastClr="FFFFFF"/>
            </a:solidFill>
            <a:latin typeface="Calibri"/>
            <a:ea typeface="+mn-ea"/>
            <a:cs typeface="+mn-cs"/>
          </a:endParaRPr>
        </a:p>
      </dsp:txBody>
      <dsp:txXfrm>
        <a:off x="1156923" y="1011240"/>
        <a:ext cx="155756" cy="156176"/>
      </dsp:txXfrm>
    </dsp:sp>
    <dsp:sp modelId="{1A7048D4-1D35-445A-B029-793EEBF86B35}">
      <dsp:nvSpPr>
        <dsp:cNvPr id="0" name=""/>
        <dsp:cNvSpPr/>
      </dsp:nvSpPr>
      <dsp:spPr>
        <a:xfrm>
          <a:off x="1471793" y="774459"/>
          <a:ext cx="1049566" cy="62973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altLang="el-GR" sz="1100" b="1" kern="1200" dirty="0">
              <a:solidFill>
                <a:sysClr val="windowText" lastClr="000000"/>
              </a:solidFill>
              <a:latin typeface="Calibri"/>
              <a:ea typeface="+mn-ea"/>
              <a:cs typeface="+mn-cs"/>
            </a:rPr>
            <a:t>Ατομική επίδοση</a:t>
          </a:r>
        </a:p>
      </dsp:txBody>
      <dsp:txXfrm>
        <a:off x="1490237" y="792903"/>
        <a:ext cx="1012678" cy="592851"/>
      </dsp:txXfrm>
    </dsp:sp>
    <dsp:sp modelId="{09CE7F92-1B8F-4284-AA2F-2352587A7D88}">
      <dsp:nvSpPr>
        <dsp:cNvPr id="0" name=""/>
        <dsp:cNvSpPr/>
      </dsp:nvSpPr>
      <dsp:spPr>
        <a:xfrm>
          <a:off x="2626316" y="959182"/>
          <a:ext cx="222508" cy="26029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 lastClr="FFFFFF"/>
            </a:solidFill>
            <a:latin typeface="Calibri"/>
            <a:ea typeface="+mn-ea"/>
            <a:cs typeface="+mn-cs"/>
          </a:endParaRPr>
        </a:p>
      </dsp:txBody>
      <dsp:txXfrm>
        <a:off x="2626316" y="1011240"/>
        <a:ext cx="155756" cy="156176"/>
      </dsp:txXfrm>
    </dsp:sp>
    <dsp:sp modelId="{AE61BD16-26AC-496A-887F-1193EB0D6AD3}">
      <dsp:nvSpPr>
        <dsp:cNvPr id="0" name=""/>
        <dsp:cNvSpPr/>
      </dsp:nvSpPr>
      <dsp:spPr>
        <a:xfrm>
          <a:off x="2941186" y="774459"/>
          <a:ext cx="1049566" cy="629739"/>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altLang="el-GR" sz="1100" b="1" kern="1200" dirty="0" err="1">
              <a:solidFill>
                <a:sysClr val="windowText" lastClr="000000"/>
              </a:solidFill>
              <a:latin typeface="Calibri"/>
              <a:ea typeface="+mn-ea"/>
              <a:cs typeface="+mn-cs"/>
            </a:rPr>
            <a:t>Οργανωσιακές</a:t>
          </a:r>
          <a:r>
            <a:rPr lang="el-GR" altLang="el-GR" sz="1100" b="1" kern="1200" dirty="0">
              <a:solidFill>
                <a:sysClr val="windowText" lastClr="000000"/>
              </a:solidFill>
              <a:latin typeface="Calibri"/>
              <a:ea typeface="+mn-ea"/>
              <a:cs typeface="+mn-cs"/>
            </a:rPr>
            <a:t> ανταμοιβές</a:t>
          </a:r>
        </a:p>
      </dsp:txBody>
      <dsp:txXfrm>
        <a:off x="2959630" y="792903"/>
        <a:ext cx="1012678" cy="592851"/>
      </dsp:txXfrm>
    </dsp:sp>
    <dsp:sp modelId="{9EBBAB66-BD2E-474A-BEB7-C6E95BF20306}">
      <dsp:nvSpPr>
        <dsp:cNvPr id="0" name=""/>
        <dsp:cNvSpPr/>
      </dsp:nvSpPr>
      <dsp:spPr>
        <a:xfrm>
          <a:off x="4095709" y="959182"/>
          <a:ext cx="222508" cy="26029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 lastClr="FFFFFF"/>
            </a:solidFill>
            <a:latin typeface="Calibri"/>
            <a:ea typeface="+mn-ea"/>
            <a:cs typeface="+mn-cs"/>
          </a:endParaRPr>
        </a:p>
      </dsp:txBody>
      <dsp:txXfrm>
        <a:off x="4095709" y="1011240"/>
        <a:ext cx="155756" cy="156176"/>
      </dsp:txXfrm>
    </dsp:sp>
    <dsp:sp modelId="{D7EF5FB9-78FA-40A2-A49D-77816FC2271D}">
      <dsp:nvSpPr>
        <dsp:cNvPr id="0" name=""/>
        <dsp:cNvSpPr/>
      </dsp:nvSpPr>
      <dsp:spPr>
        <a:xfrm>
          <a:off x="4410579" y="774459"/>
          <a:ext cx="1049566" cy="629739"/>
        </a:xfrm>
        <a:prstGeom prst="roundRect">
          <a:avLst>
            <a:gd name="adj" fmla="val 10000"/>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b="1" kern="1200" dirty="0">
              <a:solidFill>
                <a:sysClr val="windowText" lastClr="000000"/>
              </a:solidFill>
              <a:latin typeface="Calibri"/>
              <a:ea typeface="+mn-ea"/>
              <a:cs typeface="+mn-cs"/>
            </a:rPr>
            <a:t>Προσωπικοί στόχοι</a:t>
          </a:r>
        </a:p>
      </dsp:txBody>
      <dsp:txXfrm>
        <a:off x="4429023" y="792903"/>
        <a:ext cx="1012678" cy="5928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9161E6-84A4-4FD4-AC0A-E61F445FE1D3}">
      <dsp:nvSpPr>
        <dsp:cNvPr id="0" name=""/>
        <dsp:cNvSpPr/>
      </dsp:nvSpPr>
      <dsp:spPr>
        <a:xfrm>
          <a:off x="1825445" y="1868344"/>
          <a:ext cx="1511659" cy="1511659"/>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solidFill>
                <a:sysClr val="window" lastClr="FFFFFF"/>
              </a:solidFill>
              <a:latin typeface="Calibri"/>
              <a:ea typeface="+mn-ea"/>
              <a:cs typeface="+mn-cs"/>
            </a:rPr>
            <a:t>McClelland’s</a:t>
          </a:r>
          <a:endParaRPr lang="el-GR" sz="1600" kern="1200" dirty="0">
            <a:solidFill>
              <a:sysClr val="window" lastClr="FFFFFF"/>
            </a:solidFill>
            <a:latin typeface="Calibri"/>
            <a:ea typeface="+mn-ea"/>
            <a:cs typeface="+mn-cs"/>
          </a:endParaRPr>
        </a:p>
      </dsp:txBody>
      <dsp:txXfrm>
        <a:off x="2046822" y="2089721"/>
        <a:ext cx="1068905" cy="1068905"/>
      </dsp:txXfrm>
    </dsp:sp>
    <dsp:sp modelId="{07011081-AA1B-4CA3-9B93-AEA15EF124AA}">
      <dsp:nvSpPr>
        <dsp:cNvPr id="0" name=""/>
        <dsp:cNvSpPr/>
      </dsp:nvSpPr>
      <dsp:spPr>
        <a:xfrm rot="12900000">
          <a:off x="792897" y="1584162"/>
          <a:ext cx="1221453" cy="43082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12D2767-6CFE-41C5-A721-62E87F80154E}">
      <dsp:nvSpPr>
        <dsp:cNvPr id="0" name=""/>
        <dsp:cNvSpPr/>
      </dsp:nvSpPr>
      <dsp:spPr>
        <a:xfrm>
          <a:off x="185308" y="874845"/>
          <a:ext cx="1436076" cy="1148860"/>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l-GR" sz="1900" kern="1200" dirty="0">
              <a:solidFill>
                <a:sysClr val="window" lastClr="FFFFFF"/>
              </a:solidFill>
              <a:latin typeface="Calibri"/>
              <a:ea typeface="+mn-ea"/>
              <a:cs typeface="+mn-cs"/>
            </a:rPr>
            <a:t>Εξουσία</a:t>
          </a:r>
        </a:p>
      </dsp:txBody>
      <dsp:txXfrm>
        <a:off x="218957" y="908494"/>
        <a:ext cx="1368778" cy="1081562"/>
      </dsp:txXfrm>
    </dsp:sp>
    <dsp:sp modelId="{F56A7933-B633-44E2-8FCD-9BDE3737A884}">
      <dsp:nvSpPr>
        <dsp:cNvPr id="0" name=""/>
        <dsp:cNvSpPr/>
      </dsp:nvSpPr>
      <dsp:spPr>
        <a:xfrm rot="16200000">
          <a:off x="1970548" y="971116"/>
          <a:ext cx="1221453" cy="43082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DE7E2FC-6D2D-433F-8936-9D11CF6960D0}">
      <dsp:nvSpPr>
        <dsp:cNvPr id="0" name=""/>
        <dsp:cNvSpPr/>
      </dsp:nvSpPr>
      <dsp:spPr>
        <a:xfrm>
          <a:off x="1863236" y="1371"/>
          <a:ext cx="1436076" cy="1148860"/>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l-GR" sz="1900" kern="1200" dirty="0">
              <a:solidFill>
                <a:sysClr val="window" lastClr="FFFFFF"/>
              </a:solidFill>
              <a:latin typeface="Calibri"/>
              <a:ea typeface="+mn-ea"/>
              <a:cs typeface="+mn-cs"/>
            </a:rPr>
            <a:t>Σχέσεις</a:t>
          </a:r>
        </a:p>
      </dsp:txBody>
      <dsp:txXfrm>
        <a:off x="1896885" y="35020"/>
        <a:ext cx="1368778" cy="1081562"/>
      </dsp:txXfrm>
    </dsp:sp>
    <dsp:sp modelId="{FE59E391-DF65-46B7-9B37-A0D9F9457AB9}">
      <dsp:nvSpPr>
        <dsp:cNvPr id="0" name=""/>
        <dsp:cNvSpPr/>
      </dsp:nvSpPr>
      <dsp:spPr>
        <a:xfrm rot="19500000">
          <a:off x="3148199" y="1584162"/>
          <a:ext cx="1221453" cy="430822"/>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F196D9B-EA86-4737-9638-B35B5634A88A}">
      <dsp:nvSpPr>
        <dsp:cNvPr id="0" name=""/>
        <dsp:cNvSpPr/>
      </dsp:nvSpPr>
      <dsp:spPr>
        <a:xfrm>
          <a:off x="3541165" y="874845"/>
          <a:ext cx="1436076" cy="1148860"/>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l-GR" sz="1900" kern="1200" dirty="0">
              <a:solidFill>
                <a:sysClr val="window" lastClr="FFFFFF"/>
              </a:solidFill>
              <a:latin typeface="Calibri"/>
              <a:ea typeface="+mn-ea"/>
              <a:cs typeface="+mn-cs"/>
            </a:rPr>
            <a:t>Επιτεύγματα</a:t>
          </a:r>
        </a:p>
      </dsp:txBody>
      <dsp:txXfrm>
        <a:off x="3574814" y="908494"/>
        <a:ext cx="1368778" cy="10815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9AA82-D7D9-4766-B70B-2CCB87ACC4D0}">
      <dsp:nvSpPr>
        <dsp:cNvPr id="0" name=""/>
        <dsp:cNvSpPr/>
      </dsp:nvSpPr>
      <dsp:spPr>
        <a:xfrm rot="5400000">
          <a:off x="-125002" y="126923"/>
          <a:ext cx="833349" cy="583344"/>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l-GR" sz="1600" kern="1200" dirty="0"/>
            <a:t>1</a:t>
          </a:r>
        </a:p>
      </dsp:txBody>
      <dsp:txXfrm rot="-5400000">
        <a:off x="1" y="293592"/>
        <a:ext cx="583344" cy="250005"/>
      </dsp:txXfrm>
    </dsp:sp>
    <dsp:sp modelId="{DD6BE46E-5104-472E-982D-ADD1F857FEDE}">
      <dsp:nvSpPr>
        <dsp:cNvPr id="0" name=""/>
        <dsp:cNvSpPr/>
      </dsp:nvSpPr>
      <dsp:spPr>
        <a:xfrm rot="5400000">
          <a:off x="2764033" y="-2178767"/>
          <a:ext cx="541676" cy="490305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spc="-5" dirty="0">
              <a:cs typeface="Calibri"/>
            </a:rPr>
            <a:t>Η α</a:t>
          </a:r>
          <a:r>
            <a:rPr lang="el-GR" sz="1400" kern="1200" spc="-20" dirty="0">
              <a:cs typeface="Calibri"/>
            </a:rPr>
            <a:t>ν</a:t>
          </a:r>
          <a:r>
            <a:rPr lang="el-GR" sz="1400" kern="1200" spc="-5" dirty="0">
              <a:cs typeface="Calibri"/>
            </a:rPr>
            <a:t>ώ</a:t>
          </a:r>
          <a:r>
            <a:rPr lang="el-GR" sz="1400" kern="1200" spc="-20" dirty="0">
              <a:cs typeface="Calibri"/>
            </a:rPr>
            <a:t>τ</a:t>
          </a:r>
          <a:r>
            <a:rPr lang="el-GR" sz="1400" kern="1200" spc="-5" dirty="0">
              <a:cs typeface="Calibri"/>
            </a:rPr>
            <a:t>ατ</a:t>
          </a:r>
          <a:r>
            <a:rPr lang="el-GR" sz="1400" kern="1200" dirty="0">
              <a:cs typeface="Calibri"/>
            </a:rPr>
            <a:t>η </a:t>
          </a:r>
          <a:r>
            <a:rPr lang="el-GR" sz="1400" kern="1200" spc="-5" dirty="0">
              <a:cs typeface="Calibri"/>
            </a:rPr>
            <a:t>δ</a:t>
          </a:r>
          <a:r>
            <a:rPr lang="el-GR" sz="1400" kern="1200" dirty="0">
              <a:cs typeface="Calibri"/>
            </a:rPr>
            <a:t>ι</a:t>
          </a:r>
          <a:r>
            <a:rPr lang="el-GR" sz="1400" kern="1200" spc="-5" dirty="0">
              <a:cs typeface="Calibri"/>
            </a:rPr>
            <a:t>οίκ</a:t>
          </a:r>
          <a:r>
            <a:rPr lang="el-GR" sz="1400" kern="1200" spc="-10" dirty="0">
              <a:cs typeface="Calibri"/>
            </a:rPr>
            <a:t>η</a:t>
          </a:r>
          <a:r>
            <a:rPr lang="el-GR" sz="1400" kern="1200" dirty="0">
              <a:cs typeface="Calibri"/>
            </a:rPr>
            <a:t>ση </a:t>
          </a:r>
          <a:r>
            <a:rPr lang="el-GR" sz="1400" kern="1200" spc="-75" dirty="0">
              <a:cs typeface="Calibri"/>
            </a:rPr>
            <a:t>κ</a:t>
          </a:r>
          <a:r>
            <a:rPr lang="el-GR" sz="1400" kern="1200" spc="-5" dirty="0">
              <a:cs typeface="Calibri"/>
            </a:rPr>
            <a:t>α</a:t>
          </a:r>
          <a:r>
            <a:rPr lang="el-GR" sz="1400" kern="1200" spc="-15" dirty="0">
              <a:cs typeface="Calibri"/>
            </a:rPr>
            <a:t>θ</a:t>
          </a:r>
          <a:r>
            <a:rPr lang="el-GR" sz="1400" kern="1200" spc="-5" dirty="0">
              <a:cs typeface="Calibri"/>
            </a:rPr>
            <a:t>ορί</a:t>
          </a:r>
          <a:r>
            <a:rPr lang="el-GR" sz="1400" kern="1200" spc="-20" dirty="0">
              <a:cs typeface="Calibri"/>
            </a:rPr>
            <a:t>ζ</a:t>
          </a:r>
          <a:r>
            <a:rPr lang="el-GR" sz="1400" kern="1200" dirty="0">
              <a:cs typeface="Calibri"/>
            </a:rPr>
            <a:t>ει </a:t>
          </a:r>
          <a:r>
            <a:rPr lang="el-GR" sz="1400" kern="1200" spc="-30" dirty="0">
              <a:cs typeface="Calibri"/>
            </a:rPr>
            <a:t>τ</a:t>
          </a:r>
          <a:r>
            <a:rPr lang="el-GR" sz="1400" kern="1200" dirty="0">
              <a:cs typeface="Calibri"/>
            </a:rPr>
            <a:t>ους </a:t>
          </a:r>
          <a:r>
            <a:rPr lang="el-GR" sz="1400" kern="1200" spc="-20" dirty="0">
              <a:cs typeface="Calibri"/>
            </a:rPr>
            <a:t>γ</a:t>
          </a:r>
          <a:r>
            <a:rPr lang="el-GR" sz="1400" kern="1200" dirty="0">
              <a:cs typeface="Calibri"/>
            </a:rPr>
            <a:t>ενι</a:t>
          </a:r>
          <a:r>
            <a:rPr lang="el-GR" sz="1400" kern="1200" spc="-70" dirty="0">
              <a:cs typeface="Calibri"/>
            </a:rPr>
            <a:t>κ</a:t>
          </a:r>
          <a:r>
            <a:rPr lang="el-GR" sz="1400" kern="1200" spc="-5" dirty="0">
              <a:cs typeface="Calibri"/>
            </a:rPr>
            <a:t>ο</a:t>
          </a:r>
          <a:r>
            <a:rPr lang="el-GR" sz="1400" kern="1200" spc="-15" dirty="0">
              <a:cs typeface="Calibri"/>
            </a:rPr>
            <a:t>ύ</a:t>
          </a:r>
          <a:r>
            <a:rPr lang="el-GR" sz="1400" kern="1200" dirty="0">
              <a:cs typeface="Calibri"/>
            </a:rPr>
            <a:t>ς ή </a:t>
          </a:r>
          <a:r>
            <a:rPr lang="el-GR" sz="1400" kern="1200" spc="-20" dirty="0">
              <a:cs typeface="Calibri"/>
            </a:rPr>
            <a:t>συνολικούς </a:t>
          </a:r>
          <a:r>
            <a:rPr lang="el-GR" sz="1400" kern="1200" spc="-15" dirty="0">
              <a:cs typeface="Calibri"/>
            </a:rPr>
            <a:t>στόχους </a:t>
          </a:r>
          <a:r>
            <a:rPr lang="el-GR" sz="1400" kern="1200" spc="-10" dirty="0">
              <a:cs typeface="Calibri"/>
            </a:rPr>
            <a:t>της επιχείρησης </a:t>
          </a:r>
          <a:endParaRPr lang="el-GR" sz="1400" kern="1200" dirty="0"/>
        </a:p>
      </dsp:txBody>
      <dsp:txXfrm rot="-5400000">
        <a:off x="583344" y="28364"/>
        <a:ext cx="4876613" cy="488792"/>
      </dsp:txXfrm>
    </dsp:sp>
    <dsp:sp modelId="{53DA55C6-D7D9-428B-974A-692CCC913BE7}">
      <dsp:nvSpPr>
        <dsp:cNvPr id="0" name=""/>
        <dsp:cNvSpPr/>
      </dsp:nvSpPr>
      <dsp:spPr>
        <a:xfrm rot="5400000">
          <a:off x="-125002" y="839169"/>
          <a:ext cx="833349" cy="583344"/>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l-GR" sz="1600" kern="1200" dirty="0"/>
            <a:t>2</a:t>
          </a:r>
        </a:p>
      </dsp:txBody>
      <dsp:txXfrm rot="-5400000">
        <a:off x="1" y="1005838"/>
        <a:ext cx="583344" cy="250005"/>
      </dsp:txXfrm>
    </dsp:sp>
    <dsp:sp modelId="{9F1F8D3B-8AE7-4435-874E-7A48C61812E5}">
      <dsp:nvSpPr>
        <dsp:cNvPr id="0" name=""/>
        <dsp:cNvSpPr/>
      </dsp:nvSpPr>
      <dsp:spPr>
        <a:xfrm rot="5400000">
          <a:off x="2764033" y="-1466522"/>
          <a:ext cx="541676" cy="4903055"/>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spc="-10" dirty="0">
              <a:cs typeface="Calibri"/>
            </a:rPr>
            <a:t>Οι </a:t>
          </a:r>
          <a:r>
            <a:rPr lang="el-GR" sz="1400" kern="1200" spc="-15" dirty="0">
              <a:cs typeface="Calibri"/>
            </a:rPr>
            <a:t>γενικοί </a:t>
          </a:r>
          <a:r>
            <a:rPr lang="el-GR" sz="1400" kern="1200" spc="-10" dirty="0">
              <a:cs typeface="Calibri"/>
            </a:rPr>
            <a:t>στόχοι </a:t>
          </a:r>
          <a:r>
            <a:rPr lang="el-GR" sz="1400" kern="1200" spc="-5" dirty="0">
              <a:cs typeface="Calibri"/>
            </a:rPr>
            <a:t>επιμερίζονται </a:t>
          </a:r>
          <a:r>
            <a:rPr lang="el-GR" sz="1400" kern="1200" dirty="0">
              <a:cs typeface="Calibri"/>
            </a:rPr>
            <a:t>για να </a:t>
          </a:r>
          <a:r>
            <a:rPr lang="el-GR" sz="1400" kern="1200" spc="-15" dirty="0">
              <a:cs typeface="Calibri"/>
            </a:rPr>
            <a:t>καθοριστούν </a:t>
          </a:r>
          <a:r>
            <a:rPr lang="el-GR" sz="1400" kern="1200" spc="-5" dirty="0">
              <a:cs typeface="Calibri"/>
            </a:rPr>
            <a:t>οι </a:t>
          </a:r>
          <a:r>
            <a:rPr lang="el-GR" sz="1400" kern="1200" spc="-10" dirty="0">
              <a:cs typeface="Calibri"/>
            </a:rPr>
            <a:t>στόχοι  </a:t>
          </a:r>
          <a:r>
            <a:rPr lang="el-GR" sz="1400" kern="1200" spc="-15" dirty="0">
              <a:cs typeface="Calibri"/>
            </a:rPr>
            <a:t>των </a:t>
          </a:r>
          <a:r>
            <a:rPr lang="el-GR" sz="1400" kern="1200" spc="-10" dirty="0">
              <a:cs typeface="Calibri"/>
            </a:rPr>
            <a:t>διάφορων</a:t>
          </a:r>
          <a:r>
            <a:rPr lang="el-GR" sz="1400" kern="1200" spc="25" dirty="0">
              <a:cs typeface="Calibri"/>
            </a:rPr>
            <a:t> </a:t>
          </a:r>
          <a:r>
            <a:rPr lang="el-GR" sz="1400" kern="1200" spc="-10" dirty="0">
              <a:cs typeface="Calibri"/>
            </a:rPr>
            <a:t>τμημάτων</a:t>
          </a:r>
          <a:endParaRPr lang="el-GR" sz="1400" kern="1200" dirty="0"/>
        </a:p>
      </dsp:txBody>
      <dsp:txXfrm rot="-5400000">
        <a:off x="583344" y="740609"/>
        <a:ext cx="4876613" cy="488792"/>
      </dsp:txXfrm>
    </dsp:sp>
    <dsp:sp modelId="{9DFCBBD3-A6AD-4934-9F05-CB0DA1974268}">
      <dsp:nvSpPr>
        <dsp:cNvPr id="0" name=""/>
        <dsp:cNvSpPr/>
      </dsp:nvSpPr>
      <dsp:spPr>
        <a:xfrm rot="5400000">
          <a:off x="-125002" y="1551415"/>
          <a:ext cx="833349" cy="583344"/>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l-GR" sz="1600" kern="1200" dirty="0"/>
            <a:t>3</a:t>
          </a:r>
        </a:p>
      </dsp:txBody>
      <dsp:txXfrm rot="-5400000">
        <a:off x="1" y="1718084"/>
        <a:ext cx="583344" cy="250005"/>
      </dsp:txXfrm>
    </dsp:sp>
    <dsp:sp modelId="{02192549-BED0-4AFD-8FF6-68D6E0899648}">
      <dsp:nvSpPr>
        <dsp:cNvPr id="0" name=""/>
        <dsp:cNvSpPr/>
      </dsp:nvSpPr>
      <dsp:spPr>
        <a:xfrm rot="5400000">
          <a:off x="2764033" y="-754276"/>
          <a:ext cx="541676" cy="4903055"/>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dirty="0">
              <a:cs typeface="Calibri"/>
            </a:rPr>
            <a:t>Ο </a:t>
          </a:r>
          <a:r>
            <a:rPr lang="el-GR" sz="1400" kern="1200" spc="-5" dirty="0">
              <a:cs typeface="Calibri"/>
            </a:rPr>
            <a:t>προϊστάμενος </a:t>
          </a:r>
          <a:r>
            <a:rPr lang="el-GR" sz="1400" kern="1200" spc="-15" dirty="0">
              <a:cs typeface="Calibri"/>
            </a:rPr>
            <a:t>του </a:t>
          </a:r>
          <a:r>
            <a:rPr lang="el-GR" sz="1400" kern="1200" spc="-10" dirty="0">
              <a:cs typeface="Calibri"/>
            </a:rPr>
            <a:t>τμήματος </a:t>
          </a:r>
          <a:r>
            <a:rPr lang="el-GR" sz="1400" kern="1200" spc="-15" dirty="0">
              <a:cs typeface="Calibri"/>
            </a:rPr>
            <a:t>καθορίζει  </a:t>
          </a:r>
          <a:r>
            <a:rPr lang="el-GR" sz="1400" kern="1200" spc="-5" dirty="0">
              <a:cs typeface="Calibri"/>
            </a:rPr>
            <a:t>για </a:t>
          </a:r>
          <a:r>
            <a:rPr lang="el-GR" sz="1400" kern="1200" spc="-25" dirty="0">
              <a:cs typeface="Calibri"/>
            </a:rPr>
            <a:t>κάθε </a:t>
          </a:r>
          <a:r>
            <a:rPr lang="el-GR" sz="1400" kern="1200" spc="-5" dirty="0">
              <a:cs typeface="Calibri"/>
            </a:rPr>
            <a:t>υφιστάμενό </a:t>
          </a:r>
          <a:r>
            <a:rPr lang="el-GR" sz="1400" kern="1200" spc="-10" dirty="0">
              <a:cs typeface="Calibri"/>
            </a:rPr>
            <a:t>συγκεκριμένο</a:t>
          </a:r>
          <a:r>
            <a:rPr lang="el-GR" sz="1400" kern="1200" spc="35" dirty="0">
              <a:cs typeface="Calibri"/>
            </a:rPr>
            <a:t> </a:t>
          </a:r>
          <a:r>
            <a:rPr lang="el-GR" sz="1400" kern="1200" spc="-10" dirty="0">
              <a:cs typeface="Calibri"/>
            </a:rPr>
            <a:t>στόχο</a:t>
          </a:r>
          <a:endParaRPr lang="el-GR" sz="1400" kern="1200" dirty="0"/>
        </a:p>
      </dsp:txBody>
      <dsp:txXfrm rot="-5400000">
        <a:off x="583344" y="1452855"/>
        <a:ext cx="4876613" cy="488792"/>
      </dsp:txXfrm>
    </dsp:sp>
    <dsp:sp modelId="{1E22977C-8B22-4635-A28D-830E242CBFE4}">
      <dsp:nvSpPr>
        <dsp:cNvPr id="0" name=""/>
        <dsp:cNvSpPr/>
      </dsp:nvSpPr>
      <dsp:spPr>
        <a:xfrm rot="5400000">
          <a:off x="-125002" y="2263660"/>
          <a:ext cx="833349" cy="583344"/>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l-GR" sz="1600" kern="1200" dirty="0"/>
            <a:t>4</a:t>
          </a:r>
        </a:p>
      </dsp:txBody>
      <dsp:txXfrm rot="-5400000">
        <a:off x="1" y="2430329"/>
        <a:ext cx="583344" cy="250005"/>
      </dsp:txXfrm>
    </dsp:sp>
    <dsp:sp modelId="{0EA8DDC4-6A1D-429C-B4F9-ACDE1436BDD6}">
      <dsp:nvSpPr>
        <dsp:cNvPr id="0" name=""/>
        <dsp:cNvSpPr/>
      </dsp:nvSpPr>
      <dsp:spPr>
        <a:xfrm rot="5400000">
          <a:off x="2740646" y="-31901"/>
          <a:ext cx="541676" cy="4903055"/>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dirty="0"/>
            <a:t>Ο </a:t>
          </a:r>
          <a:r>
            <a:rPr lang="el-GR" sz="1400" kern="1200" spc="-5" dirty="0"/>
            <a:t>προϊστάμενος </a:t>
          </a:r>
          <a:r>
            <a:rPr lang="el-GR" sz="1400" kern="1200" spc="-30" dirty="0"/>
            <a:t>και </a:t>
          </a:r>
          <a:r>
            <a:rPr lang="el-GR" sz="1400" kern="1200" dirty="0"/>
            <a:t>ο </a:t>
          </a:r>
          <a:r>
            <a:rPr lang="el-GR" sz="1400" kern="1200" spc="-5" dirty="0"/>
            <a:t>υφιστάμενος </a:t>
          </a:r>
          <a:r>
            <a:rPr lang="el-GR" sz="1400" kern="1200" spc="-10" dirty="0"/>
            <a:t>συζητούν </a:t>
          </a:r>
          <a:r>
            <a:rPr lang="el-GR" sz="1400" kern="1200" spc="-30" dirty="0"/>
            <a:t>και </a:t>
          </a:r>
          <a:r>
            <a:rPr lang="el-GR" sz="1400" kern="1200" spc="-20" dirty="0"/>
            <a:t>καταλήγουν </a:t>
          </a:r>
          <a:r>
            <a:rPr lang="el-GR" sz="1400" kern="1200" spc="-5" dirty="0"/>
            <a:t>σε </a:t>
          </a:r>
          <a:r>
            <a:rPr lang="el-GR" sz="1400" kern="1200" dirty="0"/>
            <a:t>μια </a:t>
          </a:r>
          <a:r>
            <a:rPr lang="el-GR" sz="1400" kern="1200" spc="-5" dirty="0"/>
            <a:t>συμφωνία </a:t>
          </a:r>
          <a:r>
            <a:rPr lang="el-GR" sz="1400" kern="1200" spc="20" dirty="0"/>
            <a:t> </a:t>
          </a:r>
          <a:r>
            <a:rPr lang="el-GR" sz="1400" kern="1200" spc="-10" dirty="0"/>
            <a:t>στόχων</a:t>
          </a:r>
          <a:endParaRPr lang="el-GR" sz="1400" kern="1200" dirty="0"/>
        </a:p>
      </dsp:txBody>
      <dsp:txXfrm rot="-5400000">
        <a:off x="559957" y="2175230"/>
        <a:ext cx="4876613" cy="488792"/>
      </dsp:txXfrm>
    </dsp:sp>
    <dsp:sp modelId="{E6F8E8D2-C1EF-4B5C-AAD0-F4FC13AAFA2E}">
      <dsp:nvSpPr>
        <dsp:cNvPr id="0" name=""/>
        <dsp:cNvSpPr/>
      </dsp:nvSpPr>
      <dsp:spPr>
        <a:xfrm rot="5400000">
          <a:off x="-125002" y="2975906"/>
          <a:ext cx="833349" cy="583344"/>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l-GR" sz="1600" kern="1200" dirty="0"/>
            <a:t>5</a:t>
          </a:r>
        </a:p>
      </dsp:txBody>
      <dsp:txXfrm rot="-5400000">
        <a:off x="1" y="3142575"/>
        <a:ext cx="583344" cy="250005"/>
      </dsp:txXfrm>
    </dsp:sp>
    <dsp:sp modelId="{545E2924-1DD0-4B6C-8BDA-410682E7F4CA}">
      <dsp:nvSpPr>
        <dsp:cNvPr id="0" name=""/>
        <dsp:cNvSpPr/>
      </dsp:nvSpPr>
      <dsp:spPr>
        <a:xfrm rot="5400000">
          <a:off x="2764033" y="670214"/>
          <a:ext cx="541676" cy="4903055"/>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dirty="0"/>
            <a:t>Ο </a:t>
          </a:r>
          <a:r>
            <a:rPr lang="el-GR" sz="1400" kern="1200" spc="-5" dirty="0"/>
            <a:t>προϊστάμενος  </a:t>
          </a:r>
          <a:r>
            <a:rPr lang="el-GR" sz="1400" kern="1200" dirty="0"/>
            <a:t>με </a:t>
          </a:r>
          <a:r>
            <a:rPr lang="el-GR" sz="1400" kern="1200" spc="-15" dirty="0"/>
            <a:t>τον</a:t>
          </a:r>
          <a:r>
            <a:rPr lang="el-GR" sz="1400" kern="1200" spc="495" dirty="0"/>
            <a:t> </a:t>
          </a:r>
          <a:r>
            <a:rPr lang="el-GR" sz="1400" kern="1200" spc="-5" dirty="0"/>
            <a:t>υφιστάμενο </a:t>
          </a:r>
          <a:r>
            <a:rPr lang="el-GR" sz="1400" kern="1200" spc="-15" dirty="0">
              <a:cs typeface="Calibri"/>
            </a:rPr>
            <a:t>παρακολουθούν </a:t>
          </a:r>
          <a:r>
            <a:rPr lang="el-GR" sz="1400" kern="1200" spc="-5" dirty="0">
              <a:cs typeface="Calibri"/>
            </a:rPr>
            <a:t>σε</a:t>
          </a:r>
          <a:r>
            <a:rPr lang="el-GR" sz="1400" kern="1200" spc="150" dirty="0">
              <a:cs typeface="Calibri"/>
            </a:rPr>
            <a:t> </a:t>
          </a:r>
          <a:r>
            <a:rPr lang="el-GR" sz="1400" kern="1200" spc="-10" dirty="0">
              <a:cs typeface="Calibri"/>
            </a:rPr>
            <a:t>τακτά </a:t>
          </a:r>
          <a:r>
            <a:rPr lang="el-GR" sz="1400" kern="1200" spc="-15" dirty="0">
              <a:cs typeface="Calibri"/>
            </a:rPr>
            <a:t>χρονικά </a:t>
          </a:r>
          <a:r>
            <a:rPr lang="el-GR" sz="1400" kern="1200" spc="-5" dirty="0">
              <a:cs typeface="Calibri"/>
            </a:rPr>
            <a:t>διαστήματα </a:t>
          </a:r>
          <a:r>
            <a:rPr lang="el-GR" sz="1400" kern="1200" spc="-25" dirty="0">
              <a:cs typeface="Calibri"/>
            </a:rPr>
            <a:t>την</a:t>
          </a:r>
          <a:r>
            <a:rPr lang="el-GR" sz="1400" kern="1200" spc="-10" dirty="0">
              <a:cs typeface="Calibri"/>
            </a:rPr>
            <a:t> </a:t>
          </a:r>
          <a:r>
            <a:rPr lang="el-GR" sz="1400" kern="1200" spc="-5" dirty="0">
              <a:cs typeface="Calibri"/>
            </a:rPr>
            <a:t>πρόοδο </a:t>
          </a:r>
          <a:r>
            <a:rPr lang="el-GR" sz="1400" kern="1200" spc="-10" dirty="0">
              <a:cs typeface="Calibri"/>
            </a:rPr>
            <a:t>της </a:t>
          </a:r>
          <a:r>
            <a:rPr lang="el-GR" sz="1400" kern="1200" spc="-15" dirty="0">
              <a:cs typeface="Calibri"/>
            </a:rPr>
            <a:t>υλοποίησης των</a:t>
          </a:r>
          <a:r>
            <a:rPr lang="el-GR" sz="1400" kern="1200" spc="-45" dirty="0">
              <a:cs typeface="Calibri"/>
            </a:rPr>
            <a:t> </a:t>
          </a:r>
          <a:r>
            <a:rPr lang="el-GR" sz="1400" kern="1200" spc="-10" dirty="0">
              <a:cs typeface="Calibri"/>
            </a:rPr>
            <a:t>στόχων</a:t>
          </a:r>
          <a:endParaRPr lang="el-GR" sz="1400" kern="1200" dirty="0"/>
        </a:p>
      </dsp:txBody>
      <dsp:txXfrm rot="-5400000">
        <a:off x="583344" y="2877345"/>
        <a:ext cx="4876613" cy="4887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1C0AE-24F5-436B-BE56-F64386245364}">
      <dsp:nvSpPr>
        <dsp:cNvPr id="0" name=""/>
        <dsp:cNvSpPr/>
      </dsp:nvSpPr>
      <dsp:spPr>
        <a:xfrm rot="5400000">
          <a:off x="-111922" y="115026"/>
          <a:ext cx="746149" cy="522304"/>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solidFill>
                <a:sysClr val="window" lastClr="FFFFFF"/>
              </a:solidFill>
              <a:latin typeface="Bookman Old Style" panose="02050604050505020204" pitchFamily="18" charset="0"/>
              <a:ea typeface="+mn-ea"/>
              <a:cs typeface="+mn-cs"/>
            </a:rPr>
            <a:t>1ο στάδιο</a:t>
          </a:r>
        </a:p>
      </dsp:txBody>
      <dsp:txXfrm rot="-5400000">
        <a:off x="1" y="264255"/>
        <a:ext cx="522304" cy="223845"/>
      </dsp:txXfrm>
    </dsp:sp>
    <dsp:sp modelId="{A1C8109A-C9A1-4FAD-86A3-F059455D1425}">
      <dsp:nvSpPr>
        <dsp:cNvPr id="0" name=""/>
        <dsp:cNvSpPr/>
      </dsp:nvSpPr>
      <dsp:spPr>
        <a:xfrm rot="5400000">
          <a:off x="3028094" y="-2502685"/>
          <a:ext cx="485252" cy="5496832"/>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Προετοιμασία &amp; σχεδιασμός</a:t>
          </a: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Φύση σύγκρουσης, ιστορικό, ποιος συμμετέχει, τιε ατομικές επιθυμίες, οι ατομικοί στόχοι &amp; εκτίμηση στόχων της άλλης πλευράς </a:t>
          </a:r>
        </a:p>
      </dsp:txBody>
      <dsp:txXfrm rot="-5400000">
        <a:off x="522304" y="26793"/>
        <a:ext cx="5473144" cy="437876"/>
      </dsp:txXfrm>
    </dsp:sp>
    <dsp:sp modelId="{FE71605C-DD8D-4A04-A20A-F7E1160BFF46}">
      <dsp:nvSpPr>
        <dsp:cNvPr id="0" name=""/>
        <dsp:cNvSpPr/>
      </dsp:nvSpPr>
      <dsp:spPr>
        <a:xfrm rot="5400000">
          <a:off x="-111922" y="737970"/>
          <a:ext cx="746149" cy="522304"/>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solidFill>
                <a:sysClr val="window" lastClr="FFFFFF"/>
              </a:solidFill>
              <a:latin typeface="Calibri"/>
              <a:ea typeface="+mn-ea"/>
              <a:cs typeface="+mn-cs"/>
            </a:rPr>
            <a:t>2ο στάδιο</a:t>
          </a:r>
        </a:p>
      </dsp:txBody>
      <dsp:txXfrm rot="-5400000">
        <a:off x="1" y="887199"/>
        <a:ext cx="522304" cy="223845"/>
      </dsp:txXfrm>
    </dsp:sp>
    <dsp:sp modelId="{7ACA1FBF-882B-4638-80AE-1180D034AFA8}">
      <dsp:nvSpPr>
        <dsp:cNvPr id="0" name=""/>
        <dsp:cNvSpPr/>
      </dsp:nvSpPr>
      <dsp:spPr>
        <a:xfrm rot="5400000">
          <a:off x="3028222" y="-1879869"/>
          <a:ext cx="484997" cy="5496832"/>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Προσδιορισμός κανόνων</a:t>
          </a: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Ποιος θα κάνει τη διαπραγμάτευση, που θα γίνει, χρονικοί περιορισμοί, που θα εστιάσει</a:t>
          </a:r>
        </a:p>
      </dsp:txBody>
      <dsp:txXfrm rot="-5400000">
        <a:off x="522305" y="649724"/>
        <a:ext cx="5473156" cy="437645"/>
      </dsp:txXfrm>
    </dsp:sp>
    <dsp:sp modelId="{C0FD10F7-5D60-4451-A9C7-56963ACEA7AA}">
      <dsp:nvSpPr>
        <dsp:cNvPr id="0" name=""/>
        <dsp:cNvSpPr/>
      </dsp:nvSpPr>
      <dsp:spPr>
        <a:xfrm rot="5400000">
          <a:off x="-111922" y="1360913"/>
          <a:ext cx="746149" cy="522304"/>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solidFill>
                <a:sysClr val="window" lastClr="FFFFFF"/>
              </a:solidFill>
              <a:latin typeface="Calibri"/>
              <a:ea typeface="+mn-ea"/>
              <a:cs typeface="+mn-cs"/>
            </a:rPr>
            <a:t>3ο </a:t>
          </a:r>
          <a:r>
            <a:rPr lang="el-GR" sz="1000" kern="1200">
              <a:solidFill>
                <a:sysClr val="window" lastClr="FFFFFF"/>
              </a:solidFill>
              <a:latin typeface="Bookman Old Style" panose="02050604050505020204" pitchFamily="18" charset="0"/>
              <a:ea typeface="+mn-ea"/>
              <a:cs typeface="+mn-cs"/>
            </a:rPr>
            <a:t>στάδιο</a:t>
          </a:r>
        </a:p>
      </dsp:txBody>
      <dsp:txXfrm rot="-5400000">
        <a:off x="1" y="1510142"/>
        <a:ext cx="522304" cy="223845"/>
      </dsp:txXfrm>
    </dsp:sp>
    <dsp:sp modelId="{C0F60FEE-6FCE-43BF-A838-DC14A3282857}">
      <dsp:nvSpPr>
        <dsp:cNvPr id="0" name=""/>
        <dsp:cNvSpPr/>
      </dsp:nvSpPr>
      <dsp:spPr>
        <a:xfrm rot="5400000">
          <a:off x="3028222" y="-1256926"/>
          <a:ext cx="484997" cy="5496832"/>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Διασαφήνιση &amp; δικαιολόγηση</a:t>
          </a: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Εξήγηση, διασαφήνιση, ενίσχυση &amp; δικαιολόγηση των αρχικών απαιτήσεων, ευκαιρία αμοιβαίας ενημέρωσης</a:t>
          </a:r>
        </a:p>
      </dsp:txBody>
      <dsp:txXfrm rot="-5400000">
        <a:off x="522305" y="1272667"/>
        <a:ext cx="5473156" cy="437645"/>
      </dsp:txXfrm>
    </dsp:sp>
    <dsp:sp modelId="{1FB8DF0D-B4FD-4245-816F-2203A9A006A5}">
      <dsp:nvSpPr>
        <dsp:cNvPr id="0" name=""/>
        <dsp:cNvSpPr/>
      </dsp:nvSpPr>
      <dsp:spPr>
        <a:xfrm rot="5400000">
          <a:off x="-111922" y="1983856"/>
          <a:ext cx="746149" cy="522304"/>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solidFill>
                <a:sysClr val="window" lastClr="FFFFFF"/>
              </a:solidFill>
              <a:latin typeface="Bookman Old Style" panose="02050604050505020204" pitchFamily="18" charset="0"/>
              <a:ea typeface="+mn-ea"/>
              <a:cs typeface="+mn-cs"/>
            </a:rPr>
            <a:t>4ο στάδιο</a:t>
          </a:r>
        </a:p>
      </dsp:txBody>
      <dsp:txXfrm rot="-5400000">
        <a:off x="1" y="2133085"/>
        <a:ext cx="522304" cy="223845"/>
      </dsp:txXfrm>
    </dsp:sp>
    <dsp:sp modelId="{105CB843-3A54-4A54-8011-CCFBDEA6C268}">
      <dsp:nvSpPr>
        <dsp:cNvPr id="0" name=""/>
        <dsp:cNvSpPr/>
      </dsp:nvSpPr>
      <dsp:spPr>
        <a:xfrm rot="5400000">
          <a:off x="3028222" y="-633982"/>
          <a:ext cx="484997" cy="5496832"/>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Διαπραγμάτευση &amp; επίλυση προβλημάτων</a:t>
          </a: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Αμοιβαίες παραχωρήσεις για την επίτευξη συμφωνίας</a:t>
          </a:r>
        </a:p>
      </dsp:txBody>
      <dsp:txXfrm rot="-5400000">
        <a:off x="522305" y="1895611"/>
        <a:ext cx="5473156" cy="437645"/>
      </dsp:txXfrm>
    </dsp:sp>
    <dsp:sp modelId="{DBC45CED-B45D-4F9A-BF3A-C7DF9BBCB1D2}">
      <dsp:nvSpPr>
        <dsp:cNvPr id="0" name=""/>
        <dsp:cNvSpPr/>
      </dsp:nvSpPr>
      <dsp:spPr>
        <a:xfrm rot="5400000">
          <a:off x="-111922" y="2606800"/>
          <a:ext cx="746149" cy="522304"/>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solidFill>
                <a:sysClr val="window" lastClr="FFFFFF"/>
              </a:solidFill>
              <a:latin typeface="Bookman Old Style" panose="02050604050505020204" pitchFamily="18" charset="0"/>
              <a:ea typeface="+mn-ea"/>
              <a:cs typeface="+mn-cs"/>
            </a:rPr>
            <a:t>5ο στάδιο</a:t>
          </a:r>
        </a:p>
      </dsp:txBody>
      <dsp:txXfrm rot="-5400000">
        <a:off x="1" y="2756029"/>
        <a:ext cx="522304" cy="223845"/>
      </dsp:txXfrm>
    </dsp:sp>
    <dsp:sp modelId="{3CF4C942-02FE-4AB3-9537-B196C67B8D09}">
      <dsp:nvSpPr>
        <dsp:cNvPr id="0" name=""/>
        <dsp:cNvSpPr/>
      </dsp:nvSpPr>
      <dsp:spPr>
        <a:xfrm rot="5400000">
          <a:off x="3028222" y="-11039"/>
          <a:ext cx="484997" cy="5496832"/>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Λήξη &amp; εφαρμογή</a:t>
          </a:r>
        </a:p>
        <a:p>
          <a:pPr marL="57150" lvl="1" indent="-57150" algn="just"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Bookman Old Style" panose="02050604050505020204" pitchFamily="18" charset="0"/>
              <a:ea typeface="+mn-ea"/>
              <a:cs typeface="+mn-cs"/>
            </a:rPr>
            <a:t>Εεπισημοποίηση συμφωνίας, ανάπτυξη διαδικασιών εφαρμογής &amp; παρακολούθησης της</a:t>
          </a:r>
        </a:p>
      </dsp:txBody>
      <dsp:txXfrm rot="-5400000">
        <a:off x="522305" y="2518554"/>
        <a:ext cx="5473156" cy="4376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B9291-98BD-4D7C-BB2C-983631812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26157</Words>
  <Characters>141249</Characters>
  <Application>Microsoft Office Word</Application>
  <DocSecurity>0</DocSecurity>
  <Lines>1177</Lines>
  <Paragraphs>334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167072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yiannis</dc:creator>
  <cp:lastModifiedBy>Athina Spakouri</cp:lastModifiedBy>
  <cp:revision>2</cp:revision>
  <dcterms:created xsi:type="dcterms:W3CDTF">2019-08-29T10:09:00Z</dcterms:created>
  <dcterms:modified xsi:type="dcterms:W3CDTF">2019-08-29T10:09:00Z</dcterms:modified>
</cp:coreProperties>
</file>